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88.xml" ContentType="application/vnd.openxmlformats-officedocument.drawingml.chart+xml"/>
  <Override PartName="/word/charts/chart89.xml" ContentType="application/vnd.openxmlformats-officedocument.drawingml.chart+xml"/>
  <Override PartName="/word/charts/chart90.xml" ContentType="application/vnd.openxmlformats-officedocument.drawingml.chart+xml"/>
  <Override PartName="/word/charts/chart91.xml" ContentType="application/vnd.openxmlformats-officedocument.drawingml.chart+xml"/>
  <Override PartName="/word/charts/chart92.xml" ContentType="application/vnd.openxmlformats-officedocument.drawingml.chart+xml"/>
  <Override PartName="/word/charts/chart93.xml" ContentType="application/vnd.openxmlformats-officedocument.drawingml.chart+xml"/>
  <Override PartName="/word/charts/chart94.xml" ContentType="application/vnd.openxmlformats-officedocument.drawingml.chart+xml"/>
  <Override PartName="/word/charts/chart95.xml" ContentType="application/vnd.openxmlformats-officedocument.drawingml.chart+xml"/>
  <Override PartName="/word/charts/chart9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F4" w:rsidRDefault="001028DA" w:rsidP="008B4ABC">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bookmarkStart w:id="0" w:name="_GoBack"/>
      <w:bookmarkEnd w:id="0"/>
      <w:r w:rsidR="0084600F">
        <w:rPr>
          <w:rFonts w:ascii="Times New Roman" w:hAnsi="Times New Roman" w:cs="Times New Roman"/>
          <w:b/>
          <w:sz w:val="24"/>
          <w:szCs w:val="24"/>
          <w:lang w:val="id-ID"/>
        </w:rPr>
        <w:t xml:space="preserve"> </w:t>
      </w:r>
      <w:r w:rsidR="002740F4">
        <w:rPr>
          <w:rFonts w:ascii="Times New Roman" w:hAnsi="Times New Roman" w:cs="Times New Roman"/>
          <w:b/>
          <w:sz w:val="24"/>
          <w:szCs w:val="24"/>
          <w:lang w:val="id-ID"/>
        </w:rPr>
        <w:t>BAB I</w:t>
      </w:r>
    </w:p>
    <w:p w:rsidR="003A1C8E" w:rsidRPr="008B4ABC" w:rsidRDefault="003A1C8E" w:rsidP="008B4ABC">
      <w:pPr>
        <w:spacing w:after="0" w:line="360" w:lineRule="auto"/>
        <w:jc w:val="center"/>
        <w:rPr>
          <w:rFonts w:ascii="Times New Roman" w:hAnsi="Times New Roman" w:cs="Times New Roman"/>
          <w:b/>
          <w:sz w:val="24"/>
          <w:szCs w:val="24"/>
        </w:rPr>
      </w:pPr>
      <w:r w:rsidRPr="008B4ABC">
        <w:rPr>
          <w:rFonts w:ascii="Times New Roman" w:hAnsi="Times New Roman" w:cs="Times New Roman"/>
          <w:b/>
          <w:sz w:val="24"/>
          <w:szCs w:val="24"/>
        </w:rPr>
        <w:t xml:space="preserve">PENDAHULUAN </w:t>
      </w:r>
    </w:p>
    <w:p w:rsidR="004467AD" w:rsidRPr="008B4ABC" w:rsidRDefault="004467AD" w:rsidP="008B4ABC">
      <w:pPr>
        <w:spacing w:after="0" w:line="360" w:lineRule="auto"/>
        <w:rPr>
          <w:rFonts w:ascii="Times New Roman" w:hAnsi="Times New Roman" w:cs="Times New Roman"/>
          <w:b/>
          <w:sz w:val="24"/>
          <w:szCs w:val="24"/>
          <w:lang w:val="id-ID"/>
        </w:rPr>
      </w:pPr>
    </w:p>
    <w:p w:rsidR="003A1C8E" w:rsidRPr="008B4ABC" w:rsidRDefault="003A1C8E" w:rsidP="008B4ABC">
      <w:pPr>
        <w:pStyle w:val="ListParagraph"/>
        <w:numPr>
          <w:ilvl w:val="0"/>
          <w:numId w:val="1"/>
        </w:numPr>
        <w:spacing w:after="0" w:line="360" w:lineRule="auto"/>
        <w:ind w:left="450" w:hanging="450"/>
        <w:jc w:val="both"/>
        <w:rPr>
          <w:rFonts w:ascii="Times New Roman" w:hAnsi="Times New Roman" w:cs="Times New Roman"/>
          <w:b/>
          <w:sz w:val="24"/>
          <w:szCs w:val="24"/>
        </w:rPr>
      </w:pPr>
      <w:r w:rsidRPr="008B4ABC">
        <w:rPr>
          <w:rFonts w:ascii="Times New Roman" w:hAnsi="Times New Roman" w:cs="Times New Roman"/>
          <w:b/>
          <w:sz w:val="24"/>
          <w:szCs w:val="24"/>
        </w:rPr>
        <w:t xml:space="preserve">Latar Belakang </w:t>
      </w:r>
    </w:p>
    <w:p w:rsidR="003A1C8E" w:rsidRPr="008B4ABC" w:rsidRDefault="003A1C8E" w:rsidP="008B4ABC">
      <w:pPr>
        <w:pStyle w:val="ListParagraph"/>
        <w:spacing w:after="0" w:line="360" w:lineRule="auto"/>
        <w:ind w:left="450" w:firstLine="720"/>
        <w:jc w:val="both"/>
        <w:rPr>
          <w:rFonts w:ascii="Times New Roman" w:hAnsi="Times New Roman" w:cs="Times New Roman"/>
          <w:sz w:val="24"/>
          <w:szCs w:val="24"/>
        </w:rPr>
      </w:pPr>
      <w:r w:rsidRPr="008B4ABC">
        <w:rPr>
          <w:rFonts w:ascii="Times New Roman" w:hAnsi="Times New Roman" w:cs="Times New Roman"/>
          <w:sz w:val="24"/>
          <w:szCs w:val="24"/>
        </w:rPr>
        <w:t>Rumah Sakit Umum Daerah (RSUD) S</w:t>
      </w:r>
      <w:r w:rsidR="00D71BDE">
        <w:rPr>
          <w:rFonts w:ascii="Times New Roman" w:hAnsi="Times New Roman" w:cs="Times New Roman"/>
          <w:sz w:val="24"/>
          <w:szCs w:val="24"/>
        </w:rPr>
        <w:t>olok adalah Rumah Sakit kelas B</w:t>
      </w:r>
      <w:r w:rsidR="00D71BDE">
        <w:rPr>
          <w:rFonts w:ascii="Times New Roman" w:hAnsi="Times New Roman" w:cs="Times New Roman"/>
          <w:sz w:val="24"/>
          <w:szCs w:val="24"/>
          <w:lang w:val="id-ID"/>
        </w:rPr>
        <w:t xml:space="preserve"> </w:t>
      </w:r>
      <w:r w:rsidRPr="008B4ABC">
        <w:rPr>
          <w:rFonts w:ascii="Times New Roman" w:hAnsi="Times New Roman" w:cs="Times New Roman"/>
          <w:sz w:val="24"/>
          <w:szCs w:val="24"/>
        </w:rPr>
        <w:t>merupakan Rumah Sakit rujukan untuk wilayah Solok dan sekitarnya.</w:t>
      </w:r>
      <w:r w:rsidR="004467AD">
        <w:rPr>
          <w:rFonts w:ascii="Times New Roman" w:hAnsi="Times New Roman" w:cs="Times New Roman"/>
          <w:sz w:val="24"/>
          <w:szCs w:val="24"/>
          <w:lang w:val="id-ID"/>
        </w:rPr>
        <w:t xml:space="preserve"> </w:t>
      </w:r>
      <w:r w:rsidRPr="008B4ABC">
        <w:rPr>
          <w:rFonts w:ascii="Times New Roman" w:hAnsi="Times New Roman" w:cs="Times New Roman"/>
          <w:sz w:val="24"/>
          <w:szCs w:val="24"/>
        </w:rPr>
        <w:t>Dalam perjalanannya berbagai upaya telah dilakukan untuk merubah citra pelayanan RSUD Solok.</w:t>
      </w:r>
    </w:p>
    <w:p w:rsidR="003A1C8E" w:rsidRPr="008B4ABC" w:rsidRDefault="003A1C8E" w:rsidP="008B4ABC">
      <w:pPr>
        <w:pStyle w:val="ListParagraph"/>
        <w:spacing w:after="0" w:line="360" w:lineRule="auto"/>
        <w:ind w:left="450" w:firstLine="720"/>
        <w:jc w:val="both"/>
        <w:rPr>
          <w:rFonts w:ascii="Times New Roman" w:hAnsi="Times New Roman" w:cs="Times New Roman"/>
          <w:sz w:val="24"/>
          <w:szCs w:val="24"/>
        </w:rPr>
      </w:pPr>
      <w:r w:rsidRPr="008B4ABC">
        <w:rPr>
          <w:rFonts w:ascii="Times New Roman" w:hAnsi="Times New Roman" w:cs="Times New Roman"/>
          <w:sz w:val="24"/>
          <w:szCs w:val="24"/>
        </w:rPr>
        <w:t>Pelayanan yang berkualitas merupakan cerminan dari sebuah proses yang berkesinambungan dan berorientasi pada hasil yang memu</w:t>
      </w:r>
      <w:r w:rsidR="00D25C97">
        <w:rPr>
          <w:rFonts w:ascii="Times New Roman" w:hAnsi="Times New Roman" w:cs="Times New Roman"/>
          <w:sz w:val="24"/>
          <w:szCs w:val="24"/>
          <w:lang w:val="id-ID"/>
        </w:rPr>
        <w:t xml:space="preserve"> </w:t>
      </w:r>
      <w:r w:rsidRPr="008B4ABC">
        <w:rPr>
          <w:rFonts w:ascii="Times New Roman" w:hAnsi="Times New Roman" w:cs="Times New Roman"/>
          <w:sz w:val="24"/>
          <w:szCs w:val="24"/>
        </w:rPr>
        <w:t>askan. Perkembangan masyarakat yang semakin kritis, mutu pelayanan rumah sakit tidak hanya disorot dari aspek klinis medis saja namun juga dari aspek keselamatan pasien dan aspek pemberian pelayananannya, karena muara dari pelayanan rumah sakit adalah pelayanan jasa.</w:t>
      </w:r>
    </w:p>
    <w:p w:rsidR="003A1C8E" w:rsidRPr="008B4ABC" w:rsidRDefault="003A1C8E" w:rsidP="008B4ABC">
      <w:pPr>
        <w:pStyle w:val="ListParagraph"/>
        <w:spacing w:after="0" w:line="360" w:lineRule="auto"/>
        <w:ind w:left="450" w:firstLine="720"/>
        <w:jc w:val="both"/>
        <w:rPr>
          <w:rFonts w:ascii="Times New Roman" w:hAnsi="Times New Roman" w:cs="Times New Roman"/>
          <w:sz w:val="24"/>
          <w:szCs w:val="24"/>
        </w:rPr>
      </w:pPr>
      <w:r w:rsidRPr="008B4ABC">
        <w:rPr>
          <w:rFonts w:ascii="Times New Roman" w:hAnsi="Times New Roman" w:cs="Times New Roman"/>
          <w:sz w:val="24"/>
          <w:szCs w:val="24"/>
        </w:rPr>
        <w:t>Sebagai tolak ukur dan mengontrol kinerja dalam menentukan capaian jenis dan mutu pelayanan kesehatan di RSUD Solok di gunakan Standar Pelayanan Minimal (SPM).Standar Pelayanan Minimal (SPM) adalah ketentuan tentang jenis dan mutu pelayanan dasar yang merupakan daerah yang berhak diperoleh setiap warga secara minimal.</w:t>
      </w:r>
    </w:p>
    <w:p w:rsidR="003A1C8E" w:rsidRPr="008B4ABC" w:rsidRDefault="003A1C8E" w:rsidP="008B4ABC">
      <w:pPr>
        <w:pStyle w:val="ListParagraph"/>
        <w:spacing w:after="0" w:line="360" w:lineRule="auto"/>
        <w:ind w:left="450" w:firstLine="720"/>
        <w:jc w:val="both"/>
        <w:rPr>
          <w:rFonts w:ascii="Times New Roman" w:hAnsi="Times New Roman" w:cs="Times New Roman"/>
          <w:sz w:val="24"/>
          <w:szCs w:val="24"/>
        </w:rPr>
      </w:pPr>
      <w:r w:rsidRPr="008B4ABC">
        <w:rPr>
          <w:rFonts w:ascii="Times New Roman" w:hAnsi="Times New Roman" w:cs="Times New Roman"/>
          <w:sz w:val="24"/>
          <w:szCs w:val="24"/>
        </w:rPr>
        <w:t>Penyusunan SPM di RSUD Solok, mengikuti bentuk SPM yang diatur dalam SK Menkes Nomor 129/Menkes/SK/II/2008 Tanggal 6 Februari 2008 tentang Standar Pelayanan Minimal Rumah Sakit yang mencakup standar penyelenggaraan pelayanan manajemen Rumah Sakit, pelayanan medik, pelayanan penunjang dan pelayanan keperawatan.</w:t>
      </w:r>
    </w:p>
    <w:p w:rsidR="003A1C8E" w:rsidRPr="008B4ABC" w:rsidRDefault="003A1C8E" w:rsidP="008B4ABC">
      <w:pPr>
        <w:pStyle w:val="ListParagraph"/>
        <w:spacing w:after="0" w:line="360" w:lineRule="auto"/>
        <w:ind w:left="450" w:firstLine="720"/>
        <w:jc w:val="both"/>
        <w:rPr>
          <w:rFonts w:ascii="Times New Roman" w:hAnsi="Times New Roman" w:cs="Times New Roman"/>
          <w:sz w:val="24"/>
          <w:szCs w:val="24"/>
        </w:rPr>
      </w:pPr>
      <w:r w:rsidRPr="008B4ABC">
        <w:rPr>
          <w:rFonts w:ascii="Times New Roman" w:hAnsi="Times New Roman" w:cs="Times New Roman"/>
          <w:sz w:val="24"/>
          <w:szCs w:val="24"/>
        </w:rPr>
        <w:t xml:space="preserve">Berdasarkan Peraturan Gubernur Sumatera Barat No : 32 Tahun 2013 Tentang Standar Pelayanan Minimal RSUD Solok, SPM wajib dilaksanakan oleh RSUD Solok untuk meningkatakan derajat kesehatan masyarakat melalui pelayanan yang bermutu dan terjangkau, penyelenggaraan pelayanan kesehatan sesuai SPM dilaksanakan melalui penerapan standar pelayanan RSUD Solok dibawah koordinasi instalasi-instalsi dan komite medis RSUD Solok, SPM RSUD Solok wajib dievaluasi dan diperbaiki secara </w:t>
      </w:r>
      <w:r w:rsidRPr="008B4ABC">
        <w:rPr>
          <w:rFonts w:ascii="Times New Roman" w:hAnsi="Times New Roman" w:cs="Times New Roman"/>
          <w:sz w:val="24"/>
          <w:szCs w:val="24"/>
        </w:rPr>
        <w:lastRenderedPageBreak/>
        <w:t>berkelanjutan. Laporan penerapan dan pencapaian SPM dilakukan setiap tahun anggaran.</w:t>
      </w:r>
    </w:p>
    <w:p w:rsidR="003A1C8E" w:rsidRPr="008B4ABC" w:rsidRDefault="003A1C8E" w:rsidP="008B4ABC">
      <w:pPr>
        <w:spacing w:after="0" w:line="360" w:lineRule="auto"/>
        <w:jc w:val="both"/>
        <w:rPr>
          <w:rFonts w:ascii="Times New Roman" w:hAnsi="Times New Roman" w:cs="Times New Roman"/>
          <w:b/>
          <w:sz w:val="24"/>
          <w:szCs w:val="24"/>
          <w:lang w:val="id-ID"/>
        </w:rPr>
      </w:pPr>
    </w:p>
    <w:p w:rsidR="003A1C8E" w:rsidRPr="008B4ABC" w:rsidRDefault="003A1C8E" w:rsidP="008B4ABC">
      <w:pPr>
        <w:pStyle w:val="ListParagraph"/>
        <w:numPr>
          <w:ilvl w:val="0"/>
          <w:numId w:val="1"/>
        </w:numPr>
        <w:spacing w:after="0" w:line="360" w:lineRule="auto"/>
        <w:ind w:left="450" w:hanging="450"/>
        <w:jc w:val="both"/>
        <w:rPr>
          <w:rFonts w:ascii="Times New Roman" w:hAnsi="Times New Roman" w:cs="Times New Roman"/>
          <w:b/>
          <w:sz w:val="24"/>
          <w:szCs w:val="24"/>
        </w:rPr>
      </w:pPr>
      <w:r w:rsidRPr="008B4ABC">
        <w:rPr>
          <w:rFonts w:ascii="Times New Roman" w:hAnsi="Times New Roman" w:cs="Times New Roman"/>
          <w:b/>
          <w:sz w:val="24"/>
          <w:szCs w:val="24"/>
        </w:rPr>
        <w:t xml:space="preserve">Tujuan </w:t>
      </w:r>
    </w:p>
    <w:p w:rsidR="003A1C8E" w:rsidRPr="008B4ABC" w:rsidRDefault="003A1C8E" w:rsidP="008B4ABC">
      <w:pPr>
        <w:pStyle w:val="ListParagraph"/>
        <w:numPr>
          <w:ilvl w:val="0"/>
          <w:numId w:val="2"/>
        </w:numPr>
        <w:spacing w:after="0" w:line="360" w:lineRule="auto"/>
        <w:jc w:val="both"/>
        <w:rPr>
          <w:rFonts w:ascii="Times New Roman" w:hAnsi="Times New Roman" w:cs="Times New Roman"/>
          <w:sz w:val="24"/>
          <w:szCs w:val="24"/>
        </w:rPr>
      </w:pPr>
      <w:r w:rsidRPr="008B4ABC">
        <w:rPr>
          <w:rFonts w:ascii="Times New Roman" w:hAnsi="Times New Roman" w:cs="Times New Roman"/>
          <w:sz w:val="24"/>
          <w:szCs w:val="24"/>
        </w:rPr>
        <w:t>Tujuan Umum</w:t>
      </w:r>
    </w:p>
    <w:p w:rsidR="003A1C8E" w:rsidRPr="008B4ABC" w:rsidRDefault="003A1C8E" w:rsidP="008B4ABC">
      <w:pPr>
        <w:pStyle w:val="ListParagraph"/>
        <w:spacing w:after="0" w:line="360" w:lineRule="auto"/>
        <w:ind w:left="810"/>
        <w:jc w:val="both"/>
        <w:rPr>
          <w:rFonts w:ascii="Times New Roman" w:hAnsi="Times New Roman" w:cs="Times New Roman"/>
          <w:sz w:val="24"/>
          <w:szCs w:val="24"/>
        </w:rPr>
      </w:pPr>
      <w:r w:rsidRPr="008B4ABC">
        <w:rPr>
          <w:rFonts w:ascii="Times New Roman" w:hAnsi="Times New Roman" w:cs="Times New Roman"/>
          <w:sz w:val="24"/>
          <w:szCs w:val="24"/>
        </w:rPr>
        <w:t xml:space="preserve"> Meningkatkan mutu pelayanan Rumah Sakit Umum Daerah Solok</w:t>
      </w:r>
    </w:p>
    <w:p w:rsidR="003A1C8E" w:rsidRPr="008B4ABC" w:rsidRDefault="003A1C8E" w:rsidP="008B4ABC">
      <w:pPr>
        <w:pStyle w:val="ListParagraph"/>
        <w:numPr>
          <w:ilvl w:val="0"/>
          <w:numId w:val="2"/>
        </w:numPr>
        <w:spacing w:after="0" w:line="360" w:lineRule="auto"/>
        <w:jc w:val="both"/>
        <w:rPr>
          <w:rFonts w:ascii="Times New Roman" w:hAnsi="Times New Roman" w:cs="Times New Roman"/>
          <w:sz w:val="24"/>
          <w:szCs w:val="24"/>
        </w:rPr>
      </w:pPr>
      <w:r w:rsidRPr="008B4ABC">
        <w:rPr>
          <w:rFonts w:ascii="Times New Roman" w:hAnsi="Times New Roman" w:cs="Times New Roman"/>
          <w:sz w:val="24"/>
          <w:szCs w:val="24"/>
        </w:rPr>
        <w:t>Tujuan Khusus</w:t>
      </w:r>
    </w:p>
    <w:p w:rsidR="003A1C8E" w:rsidRPr="008B4ABC" w:rsidRDefault="003A1C8E" w:rsidP="009124CD">
      <w:pPr>
        <w:pStyle w:val="ListParagraph"/>
        <w:numPr>
          <w:ilvl w:val="0"/>
          <w:numId w:val="24"/>
        </w:numPr>
        <w:spacing w:after="0" w:line="360" w:lineRule="auto"/>
        <w:jc w:val="both"/>
        <w:rPr>
          <w:rFonts w:ascii="Times New Roman" w:hAnsi="Times New Roman" w:cs="Times New Roman"/>
          <w:sz w:val="24"/>
          <w:szCs w:val="24"/>
        </w:rPr>
      </w:pPr>
      <w:r w:rsidRPr="008B4ABC">
        <w:rPr>
          <w:rFonts w:ascii="Times New Roman" w:hAnsi="Times New Roman" w:cs="Times New Roman"/>
          <w:sz w:val="24"/>
          <w:szCs w:val="24"/>
        </w:rPr>
        <w:t>Memantau penerapan dan pencapaian SPM RSUD Solok</w:t>
      </w:r>
    </w:p>
    <w:p w:rsidR="003A1C8E" w:rsidRPr="008B4ABC" w:rsidRDefault="003A1C8E" w:rsidP="009124CD">
      <w:pPr>
        <w:pStyle w:val="ListParagraph"/>
        <w:numPr>
          <w:ilvl w:val="0"/>
          <w:numId w:val="24"/>
        </w:numPr>
        <w:spacing w:after="0" w:line="360" w:lineRule="auto"/>
        <w:jc w:val="both"/>
        <w:rPr>
          <w:rFonts w:ascii="Times New Roman" w:hAnsi="Times New Roman" w:cs="Times New Roman"/>
          <w:sz w:val="24"/>
          <w:szCs w:val="24"/>
        </w:rPr>
      </w:pPr>
      <w:r w:rsidRPr="008B4ABC">
        <w:rPr>
          <w:rFonts w:ascii="Times New Roman" w:hAnsi="Times New Roman" w:cs="Times New Roman"/>
          <w:sz w:val="24"/>
          <w:szCs w:val="24"/>
        </w:rPr>
        <w:t>Terlaksananya kegiatan peningkatan mutu berkelanjutan sesuai standar</w:t>
      </w:r>
    </w:p>
    <w:p w:rsidR="003A1C8E" w:rsidRPr="008B4ABC" w:rsidRDefault="003A1C8E" w:rsidP="009124CD">
      <w:pPr>
        <w:pStyle w:val="ListParagraph"/>
        <w:numPr>
          <w:ilvl w:val="0"/>
          <w:numId w:val="24"/>
        </w:numPr>
        <w:spacing w:after="0" w:line="360" w:lineRule="auto"/>
        <w:jc w:val="both"/>
        <w:rPr>
          <w:rFonts w:ascii="Times New Roman" w:hAnsi="Times New Roman" w:cs="Times New Roman"/>
          <w:sz w:val="24"/>
          <w:szCs w:val="24"/>
        </w:rPr>
      </w:pPr>
      <w:r w:rsidRPr="008B4ABC">
        <w:rPr>
          <w:rFonts w:ascii="Times New Roman" w:hAnsi="Times New Roman" w:cs="Times New Roman"/>
          <w:sz w:val="24"/>
          <w:szCs w:val="24"/>
        </w:rPr>
        <w:t>Terlaksananya peningkatan derajat kesehatan masyarakat melalui pelayanan yang bermutu</w:t>
      </w:r>
    </w:p>
    <w:p w:rsidR="003A1C8E" w:rsidRPr="008B4ABC" w:rsidRDefault="003A1C8E" w:rsidP="008B4ABC">
      <w:pPr>
        <w:spacing w:after="0" w:line="360" w:lineRule="auto"/>
        <w:jc w:val="both"/>
        <w:rPr>
          <w:rFonts w:ascii="Times New Roman" w:hAnsi="Times New Roman" w:cs="Times New Roman"/>
          <w:sz w:val="24"/>
          <w:szCs w:val="24"/>
        </w:rPr>
      </w:pPr>
    </w:p>
    <w:p w:rsidR="003A1C8E" w:rsidRPr="008B4ABC" w:rsidRDefault="003A1C8E" w:rsidP="008B4ABC">
      <w:pPr>
        <w:spacing w:after="0" w:line="360" w:lineRule="auto"/>
        <w:jc w:val="both"/>
        <w:rPr>
          <w:rFonts w:ascii="Times New Roman" w:hAnsi="Times New Roman" w:cs="Times New Roman"/>
          <w:sz w:val="24"/>
          <w:szCs w:val="24"/>
        </w:rPr>
      </w:pPr>
    </w:p>
    <w:p w:rsidR="003A1C8E" w:rsidRPr="008B4ABC" w:rsidRDefault="003A1C8E" w:rsidP="008B4ABC">
      <w:pPr>
        <w:spacing w:after="0" w:line="360" w:lineRule="auto"/>
        <w:jc w:val="both"/>
        <w:rPr>
          <w:rFonts w:ascii="Times New Roman" w:hAnsi="Times New Roman" w:cs="Times New Roman"/>
          <w:sz w:val="24"/>
          <w:szCs w:val="24"/>
        </w:rPr>
      </w:pPr>
    </w:p>
    <w:p w:rsidR="003A1C8E" w:rsidRPr="008B4ABC" w:rsidRDefault="003A1C8E" w:rsidP="008B4ABC">
      <w:pPr>
        <w:spacing w:after="0" w:line="360" w:lineRule="auto"/>
        <w:jc w:val="both"/>
        <w:rPr>
          <w:rFonts w:ascii="Times New Roman" w:hAnsi="Times New Roman" w:cs="Times New Roman"/>
          <w:sz w:val="24"/>
          <w:szCs w:val="24"/>
        </w:rPr>
      </w:pPr>
    </w:p>
    <w:p w:rsidR="003A1C8E" w:rsidRPr="008B4ABC" w:rsidRDefault="003A1C8E" w:rsidP="008B4ABC">
      <w:pPr>
        <w:spacing w:after="0" w:line="360" w:lineRule="auto"/>
        <w:jc w:val="both"/>
        <w:rPr>
          <w:rFonts w:ascii="Times New Roman" w:hAnsi="Times New Roman" w:cs="Times New Roman"/>
          <w:sz w:val="24"/>
          <w:szCs w:val="24"/>
        </w:rPr>
      </w:pPr>
    </w:p>
    <w:p w:rsidR="003A1C8E" w:rsidRPr="008B4ABC" w:rsidRDefault="003A1C8E" w:rsidP="008B4ABC">
      <w:pPr>
        <w:spacing w:after="0" w:line="360" w:lineRule="auto"/>
        <w:jc w:val="both"/>
        <w:rPr>
          <w:rFonts w:ascii="Times New Roman" w:hAnsi="Times New Roman" w:cs="Times New Roman"/>
          <w:sz w:val="24"/>
          <w:szCs w:val="24"/>
        </w:rPr>
      </w:pPr>
    </w:p>
    <w:p w:rsidR="003A1C8E" w:rsidRPr="008B4ABC" w:rsidRDefault="003A1C8E" w:rsidP="008B4ABC">
      <w:pPr>
        <w:spacing w:after="0" w:line="360" w:lineRule="auto"/>
        <w:jc w:val="both"/>
        <w:rPr>
          <w:rFonts w:ascii="Times New Roman" w:hAnsi="Times New Roman" w:cs="Times New Roman"/>
          <w:sz w:val="24"/>
          <w:szCs w:val="24"/>
        </w:rPr>
      </w:pPr>
    </w:p>
    <w:p w:rsidR="003A1C8E" w:rsidRPr="008B4ABC" w:rsidRDefault="003A1C8E" w:rsidP="008B4ABC">
      <w:pPr>
        <w:spacing w:after="0" w:line="360" w:lineRule="auto"/>
        <w:jc w:val="both"/>
        <w:rPr>
          <w:rFonts w:ascii="Times New Roman" w:hAnsi="Times New Roman" w:cs="Times New Roman"/>
          <w:sz w:val="24"/>
          <w:szCs w:val="24"/>
        </w:rPr>
      </w:pPr>
    </w:p>
    <w:p w:rsidR="003A1C8E" w:rsidRPr="008B4ABC" w:rsidRDefault="003A1C8E" w:rsidP="008B4ABC">
      <w:pPr>
        <w:spacing w:after="0" w:line="360" w:lineRule="auto"/>
        <w:jc w:val="both"/>
        <w:rPr>
          <w:rFonts w:ascii="Times New Roman" w:hAnsi="Times New Roman" w:cs="Times New Roman"/>
          <w:sz w:val="24"/>
          <w:szCs w:val="24"/>
        </w:rPr>
      </w:pPr>
    </w:p>
    <w:p w:rsidR="003A1C8E" w:rsidRPr="008B4ABC" w:rsidRDefault="003A1C8E" w:rsidP="008B4ABC">
      <w:pPr>
        <w:spacing w:after="0" w:line="360" w:lineRule="auto"/>
        <w:jc w:val="both"/>
        <w:rPr>
          <w:rFonts w:ascii="Times New Roman" w:hAnsi="Times New Roman" w:cs="Times New Roman"/>
          <w:sz w:val="24"/>
          <w:szCs w:val="24"/>
        </w:rPr>
      </w:pPr>
    </w:p>
    <w:p w:rsidR="003A1C8E" w:rsidRPr="008B4ABC" w:rsidRDefault="003A1C8E" w:rsidP="008B4ABC">
      <w:pPr>
        <w:spacing w:after="0" w:line="360" w:lineRule="auto"/>
        <w:jc w:val="both"/>
        <w:rPr>
          <w:rFonts w:ascii="Times New Roman" w:hAnsi="Times New Roman" w:cs="Times New Roman"/>
          <w:sz w:val="24"/>
          <w:szCs w:val="24"/>
        </w:rPr>
      </w:pPr>
    </w:p>
    <w:p w:rsidR="003A1C8E" w:rsidRPr="008B4ABC" w:rsidRDefault="003A1C8E" w:rsidP="008B4ABC">
      <w:pPr>
        <w:spacing w:after="0" w:line="360" w:lineRule="auto"/>
        <w:jc w:val="both"/>
        <w:rPr>
          <w:rFonts w:ascii="Times New Roman" w:hAnsi="Times New Roman" w:cs="Times New Roman"/>
          <w:sz w:val="24"/>
          <w:szCs w:val="24"/>
        </w:rPr>
      </w:pPr>
    </w:p>
    <w:p w:rsidR="003A1C8E" w:rsidRPr="008B4ABC" w:rsidRDefault="003A1C8E" w:rsidP="008B4ABC">
      <w:pPr>
        <w:spacing w:after="0" w:line="360" w:lineRule="auto"/>
        <w:jc w:val="both"/>
        <w:rPr>
          <w:rFonts w:ascii="Times New Roman" w:hAnsi="Times New Roman" w:cs="Times New Roman"/>
          <w:sz w:val="24"/>
          <w:szCs w:val="24"/>
        </w:rPr>
      </w:pPr>
    </w:p>
    <w:p w:rsidR="003A1C8E" w:rsidRPr="008B4ABC" w:rsidRDefault="003A1C8E" w:rsidP="008B4ABC">
      <w:pPr>
        <w:spacing w:after="0" w:line="360" w:lineRule="auto"/>
        <w:jc w:val="both"/>
        <w:rPr>
          <w:rFonts w:ascii="Times New Roman" w:hAnsi="Times New Roman" w:cs="Times New Roman"/>
          <w:sz w:val="24"/>
          <w:szCs w:val="24"/>
        </w:rPr>
      </w:pPr>
    </w:p>
    <w:p w:rsidR="003A1C8E" w:rsidRPr="008B4ABC" w:rsidRDefault="003A1C8E" w:rsidP="008B4ABC">
      <w:pPr>
        <w:spacing w:after="0" w:line="360" w:lineRule="auto"/>
        <w:jc w:val="both"/>
        <w:rPr>
          <w:rFonts w:ascii="Times New Roman" w:hAnsi="Times New Roman" w:cs="Times New Roman"/>
          <w:sz w:val="24"/>
          <w:szCs w:val="24"/>
        </w:rPr>
      </w:pPr>
    </w:p>
    <w:p w:rsidR="003A1C8E" w:rsidRPr="008B4ABC" w:rsidRDefault="003A1C8E" w:rsidP="008B4ABC">
      <w:pPr>
        <w:spacing w:after="0" w:line="360" w:lineRule="auto"/>
        <w:jc w:val="both"/>
        <w:rPr>
          <w:rFonts w:ascii="Times New Roman" w:hAnsi="Times New Roman" w:cs="Times New Roman"/>
          <w:sz w:val="24"/>
          <w:szCs w:val="24"/>
        </w:rPr>
      </w:pPr>
    </w:p>
    <w:p w:rsidR="003A1C8E" w:rsidRPr="00187503" w:rsidRDefault="003A1C8E" w:rsidP="008B4ABC">
      <w:pPr>
        <w:spacing w:after="0" w:line="360" w:lineRule="auto"/>
        <w:jc w:val="both"/>
        <w:rPr>
          <w:rFonts w:ascii="Times New Roman" w:hAnsi="Times New Roman" w:cs="Times New Roman"/>
          <w:sz w:val="24"/>
          <w:szCs w:val="24"/>
          <w:lang w:val="id-ID"/>
        </w:rPr>
      </w:pPr>
    </w:p>
    <w:p w:rsidR="003E64DD" w:rsidRDefault="003E64DD">
      <w:pPr>
        <w:rPr>
          <w:rFonts w:ascii="Times New Roman" w:hAnsi="Times New Roman" w:cs="Times New Roman"/>
          <w:b/>
          <w:sz w:val="24"/>
          <w:szCs w:val="24"/>
        </w:rPr>
      </w:pPr>
      <w:r>
        <w:rPr>
          <w:rFonts w:ascii="Times New Roman" w:hAnsi="Times New Roman" w:cs="Times New Roman"/>
          <w:b/>
          <w:sz w:val="24"/>
          <w:szCs w:val="24"/>
        </w:rPr>
        <w:br w:type="page"/>
      </w:r>
    </w:p>
    <w:p w:rsidR="003A1C8E" w:rsidRPr="008B4ABC" w:rsidRDefault="003A1C8E" w:rsidP="003E64DD">
      <w:pPr>
        <w:spacing w:after="0" w:line="360" w:lineRule="auto"/>
        <w:jc w:val="center"/>
        <w:rPr>
          <w:rFonts w:ascii="Times New Roman" w:hAnsi="Times New Roman" w:cs="Times New Roman"/>
          <w:b/>
          <w:sz w:val="24"/>
          <w:szCs w:val="24"/>
          <w:lang w:val="id-ID"/>
        </w:rPr>
      </w:pPr>
      <w:r w:rsidRPr="008B4ABC">
        <w:rPr>
          <w:rFonts w:ascii="Times New Roman" w:hAnsi="Times New Roman" w:cs="Times New Roman"/>
          <w:b/>
          <w:sz w:val="24"/>
          <w:szCs w:val="24"/>
        </w:rPr>
        <w:lastRenderedPageBreak/>
        <w:t>BAB II</w:t>
      </w:r>
    </w:p>
    <w:p w:rsidR="003A1C8E" w:rsidRPr="00F73484" w:rsidRDefault="00187503" w:rsidP="00187503">
      <w:pPr>
        <w:tabs>
          <w:tab w:val="left" w:pos="3544"/>
        </w:tabs>
        <w:spacing w:line="360" w:lineRule="auto"/>
        <w:jc w:val="center"/>
        <w:rPr>
          <w:rFonts w:ascii="Garamond" w:hAnsi="Garamond"/>
          <w:b/>
          <w:sz w:val="24"/>
          <w:szCs w:val="24"/>
          <w:lang w:val="id-ID"/>
        </w:rPr>
      </w:pPr>
      <w:r w:rsidRPr="00F73484">
        <w:rPr>
          <w:rFonts w:ascii="Times New Roman" w:hAnsi="Times New Roman" w:cs="Times New Roman"/>
          <w:b/>
          <w:sz w:val="24"/>
          <w:szCs w:val="24"/>
        </w:rPr>
        <w:t>KEGIATAN PEMANTAUAN INDIKATOR</w:t>
      </w:r>
      <w:r w:rsidRPr="00F73484">
        <w:rPr>
          <w:rFonts w:ascii="Garamond" w:hAnsi="Garamond"/>
          <w:b/>
          <w:sz w:val="24"/>
          <w:szCs w:val="24"/>
        </w:rPr>
        <w:t xml:space="preserve"> </w:t>
      </w:r>
      <w:r w:rsidRPr="00F73484">
        <w:rPr>
          <w:rFonts w:ascii="Times New Roman" w:hAnsi="Times New Roman" w:cs="Times New Roman"/>
          <w:b/>
          <w:sz w:val="24"/>
          <w:szCs w:val="24"/>
          <w:lang w:val="id-ID"/>
        </w:rPr>
        <w:t>STANDAR PELAYANAN MINIMAL</w:t>
      </w:r>
      <w:r w:rsidRPr="00F73484">
        <w:rPr>
          <w:rFonts w:ascii="Times New Roman" w:hAnsi="Times New Roman" w:cs="Times New Roman"/>
          <w:b/>
          <w:sz w:val="24"/>
          <w:szCs w:val="24"/>
        </w:rPr>
        <w:t xml:space="preserve"> RUMAH SAKIT</w:t>
      </w:r>
      <w:r w:rsidR="00F73484" w:rsidRPr="00F73484">
        <w:rPr>
          <w:rFonts w:ascii="Times New Roman" w:hAnsi="Times New Roman" w:cs="Times New Roman"/>
          <w:b/>
          <w:sz w:val="24"/>
          <w:szCs w:val="24"/>
          <w:lang w:val="id-ID"/>
        </w:rPr>
        <w:t xml:space="preserve"> </w:t>
      </w:r>
      <w:r w:rsidRPr="00F73484">
        <w:rPr>
          <w:rFonts w:ascii="Times New Roman" w:hAnsi="Times New Roman" w:cs="Times New Roman"/>
          <w:b/>
          <w:sz w:val="24"/>
          <w:szCs w:val="24"/>
        </w:rPr>
        <w:t>DAN SURVEILANS MUTU</w:t>
      </w:r>
    </w:p>
    <w:p w:rsidR="005141D8" w:rsidRPr="005141D8" w:rsidRDefault="005141D8" w:rsidP="005141D8">
      <w:pPr>
        <w:tabs>
          <w:tab w:val="left" w:pos="3544"/>
        </w:tabs>
        <w:spacing w:line="360" w:lineRule="auto"/>
        <w:jc w:val="both"/>
        <w:rPr>
          <w:rFonts w:ascii="Times New Roman" w:hAnsi="Times New Roman" w:cs="Times New Roman"/>
          <w:b/>
          <w:sz w:val="24"/>
          <w:szCs w:val="24"/>
          <w:lang w:val="id-ID"/>
        </w:rPr>
      </w:pPr>
    </w:p>
    <w:p w:rsidR="003A1C8E" w:rsidRPr="000E2C0B" w:rsidRDefault="005141D8" w:rsidP="009124CD">
      <w:pPr>
        <w:pStyle w:val="ListParagraph"/>
        <w:numPr>
          <w:ilvl w:val="0"/>
          <w:numId w:val="54"/>
        </w:numPr>
        <w:ind w:left="0"/>
        <w:jc w:val="both"/>
        <w:rPr>
          <w:rFonts w:ascii="Times New Roman" w:hAnsi="Times New Roman" w:cs="Times New Roman"/>
          <w:b/>
          <w:sz w:val="24"/>
          <w:szCs w:val="24"/>
          <w:lang w:val="id-ID"/>
        </w:rPr>
      </w:pPr>
      <w:r w:rsidRPr="000E2C0B">
        <w:rPr>
          <w:rFonts w:ascii="Times New Roman" w:hAnsi="Times New Roman" w:cs="Times New Roman"/>
          <w:b/>
          <w:sz w:val="24"/>
          <w:szCs w:val="24"/>
        </w:rPr>
        <w:t>KEGIATAN POKOK</w:t>
      </w:r>
    </w:p>
    <w:p w:rsidR="003A1C8E" w:rsidRPr="008B4ABC" w:rsidRDefault="003A1C8E" w:rsidP="008B4ABC">
      <w:pPr>
        <w:pStyle w:val="ListParagraph"/>
        <w:numPr>
          <w:ilvl w:val="0"/>
          <w:numId w:val="3"/>
        </w:numPr>
        <w:tabs>
          <w:tab w:val="left" w:pos="450"/>
        </w:tabs>
        <w:spacing w:after="0" w:line="360" w:lineRule="auto"/>
        <w:ind w:left="360"/>
        <w:jc w:val="both"/>
        <w:rPr>
          <w:rFonts w:ascii="Times New Roman" w:hAnsi="Times New Roman" w:cs="Times New Roman"/>
          <w:b/>
          <w:sz w:val="24"/>
          <w:szCs w:val="24"/>
        </w:rPr>
      </w:pPr>
      <w:r w:rsidRPr="008B4ABC">
        <w:rPr>
          <w:rFonts w:ascii="Times New Roman" w:hAnsi="Times New Roman" w:cs="Times New Roman"/>
          <w:b/>
          <w:sz w:val="24"/>
          <w:szCs w:val="24"/>
        </w:rPr>
        <w:t xml:space="preserve">INSTALASI GAWAT DARURAT </w:t>
      </w:r>
    </w:p>
    <w:p w:rsidR="003A1C8E" w:rsidRPr="008B4ABC" w:rsidRDefault="003A1C8E" w:rsidP="008B4ABC">
      <w:pPr>
        <w:pStyle w:val="ListParagraph"/>
        <w:tabs>
          <w:tab w:val="left" w:pos="450"/>
        </w:tabs>
        <w:spacing w:after="0" w:line="360" w:lineRule="auto"/>
        <w:ind w:left="360"/>
        <w:jc w:val="both"/>
        <w:rPr>
          <w:rFonts w:ascii="Times New Roman" w:hAnsi="Times New Roman" w:cs="Times New Roman"/>
          <w:sz w:val="24"/>
          <w:szCs w:val="24"/>
        </w:rPr>
      </w:pPr>
      <w:r w:rsidRPr="008B4ABC">
        <w:rPr>
          <w:rFonts w:ascii="Times New Roman" w:hAnsi="Times New Roman" w:cs="Times New Roman"/>
          <w:sz w:val="24"/>
          <w:szCs w:val="24"/>
        </w:rPr>
        <w:t>Standar Pelayanan Minimal di Instalasi Gawat Darurat memilki delapan indikator :</w:t>
      </w:r>
    </w:p>
    <w:p w:rsidR="003A1C8E" w:rsidRPr="008B4ABC" w:rsidRDefault="003A1C8E" w:rsidP="00516061">
      <w:pPr>
        <w:pStyle w:val="ListParagraph"/>
        <w:numPr>
          <w:ilvl w:val="0"/>
          <w:numId w:val="6"/>
        </w:numPr>
        <w:tabs>
          <w:tab w:val="left" w:pos="450"/>
        </w:tabs>
        <w:spacing w:after="0" w:line="360" w:lineRule="auto"/>
        <w:jc w:val="both"/>
        <w:rPr>
          <w:rFonts w:ascii="Times New Roman" w:hAnsi="Times New Roman" w:cs="Times New Roman"/>
          <w:sz w:val="24"/>
          <w:szCs w:val="24"/>
        </w:rPr>
      </w:pPr>
      <w:r w:rsidRPr="008B4ABC">
        <w:rPr>
          <w:rFonts w:ascii="Times New Roman" w:hAnsi="Times New Roman" w:cs="Times New Roman"/>
          <w:sz w:val="24"/>
          <w:szCs w:val="24"/>
        </w:rPr>
        <w:t xml:space="preserve">Kemampuan menangani </w:t>
      </w:r>
      <w:r w:rsidRPr="008B4ABC">
        <w:rPr>
          <w:rFonts w:ascii="Times New Roman" w:hAnsi="Times New Roman" w:cs="Times New Roman"/>
          <w:i/>
          <w:sz w:val="24"/>
          <w:szCs w:val="24"/>
        </w:rPr>
        <w:t xml:space="preserve">life saving </w:t>
      </w:r>
      <w:r w:rsidRPr="008B4ABC">
        <w:rPr>
          <w:rFonts w:ascii="Times New Roman" w:hAnsi="Times New Roman" w:cs="Times New Roman"/>
          <w:sz w:val="24"/>
          <w:szCs w:val="24"/>
        </w:rPr>
        <w:t>anak dan dewasa</w:t>
      </w:r>
    </w:p>
    <w:p w:rsidR="003A1C8E" w:rsidRPr="008B4ABC" w:rsidRDefault="003A1C8E" w:rsidP="00516061">
      <w:pPr>
        <w:pStyle w:val="ListParagraph"/>
        <w:numPr>
          <w:ilvl w:val="0"/>
          <w:numId w:val="6"/>
        </w:numPr>
        <w:tabs>
          <w:tab w:val="left" w:pos="450"/>
        </w:tabs>
        <w:spacing w:after="0" w:line="360" w:lineRule="auto"/>
        <w:jc w:val="both"/>
        <w:rPr>
          <w:rFonts w:ascii="Times New Roman" w:hAnsi="Times New Roman" w:cs="Times New Roman"/>
          <w:sz w:val="24"/>
          <w:szCs w:val="24"/>
        </w:rPr>
      </w:pPr>
      <w:r w:rsidRPr="008B4ABC">
        <w:rPr>
          <w:rFonts w:ascii="Times New Roman" w:hAnsi="Times New Roman" w:cs="Times New Roman"/>
          <w:sz w:val="24"/>
          <w:szCs w:val="24"/>
        </w:rPr>
        <w:t xml:space="preserve">Jam buka pelayanan gawat darurat </w:t>
      </w:r>
    </w:p>
    <w:p w:rsidR="003A1C8E" w:rsidRPr="008B4ABC" w:rsidRDefault="003A1C8E" w:rsidP="00516061">
      <w:pPr>
        <w:pStyle w:val="ListParagraph"/>
        <w:numPr>
          <w:ilvl w:val="0"/>
          <w:numId w:val="6"/>
        </w:numPr>
        <w:tabs>
          <w:tab w:val="left" w:pos="450"/>
        </w:tabs>
        <w:spacing w:after="0" w:line="360" w:lineRule="auto"/>
        <w:jc w:val="both"/>
        <w:rPr>
          <w:rFonts w:ascii="Times New Roman" w:hAnsi="Times New Roman" w:cs="Times New Roman"/>
          <w:sz w:val="24"/>
          <w:szCs w:val="24"/>
        </w:rPr>
      </w:pPr>
      <w:r w:rsidRPr="008B4ABC">
        <w:rPr>
          <w:rFonts w:ascii="Times New Roman" w:hAnsi="Times New Roman" w:cs="Times New Roman"/>
          <w:sz w:val="24"/>
          <w:szCs w:val="24"/>
        </w:rPr>
        <w:t xml:space="preserve">Pemberi pelayanan kegawatdaruratan yang bersertifikat yang masih </w:t>
      </w:r>
    </w:p>
    <w:p w:rsidR="003A1C8E" w:rsidRPr="008B4ABC" w:rsidRDefault="003A1C8E" w:rsidP="00516061">
      <w:pPr>
        <w:pStyle w:val="ListParagraph"/>
        <w:numPr>
          <w:ilvl w:val="0"/>
          <w:numId w:val="6"/>
        </w:numPr>
        <w:tabs>
          <w:tab w:val="left" w:pos="450"/>
        </w:tabs>
        <w:spacing w:after="0" w:line="360" w:lineRule="auto"/>
        <w:jc w:val="both"/>
        <w:rPr>
          <w:rFonts w:ascii="Times New Roman" w:hAnsi="Times New Roman" w:cs="Times New Roman"/>
          <w:sz w:val="24"/>
          <w:szCs w:val="24"/>
        </w:rPr>
      </w:pPr>
      <w:r w:rsidRPr="008B4ABC">
        <w:rPr>
          <w:rFonts w:ascii="Times New Roman" w:hAnsi="Times New Roman" w:cs="Times New Roman"/>
          <w:sz w:val="24"/>
          <w:szCs w:val="24"/>
        </w:rPr>
        <w:t>Ketersedian Tim penanggulangan bencana</w:t>
      </w:r>
    </w:p>
    <w:p w:rsidR="003A1C8E" w:rsidRPr="00032519" w:rsidRDefault="003A1C8E" w:rsidP="00516061">
      <w:pPr>
        <w:pStyle w:val="ListParagraph"/>
        <w:numPr>
          <w:ilvl w:val="0"/>
          <w:numId w:val="6"/>
        </w:numPr>
        <w:tabs>
          <w:tab w:val="left" w:pos="450"/>
        </w:tabs>
        <w:spacing w:after="0" w:line="360" w:lineRule="auto"/>
        <w:jc w:val="both"/>
        <w:rPr>
          <w:rFonts w:ascii="Times New Roman" w:hAnsi="Times New Roman" w:cs="Times New Roman"/>
          <w:sz w:val="24"/>
          <w:szCs w:val="24"/>
        </w:rPr>
      </w:pPr>
      <w:r w:rsidRPr="008B4ABC">
        <w:rPr>
          <w:rFonts w:ascii="Times New Roman" w:hAnsi="Times New Roman" w:cs="Times New Roman"/>
          <w:sz w:val="24"/>
          <w:szCs w:val="24"/>
        </w:rPr>
        <w:t>Waktu tanggap pelayanan dokter di gawat darurat</w:t>
      </w:r>
    </w:p>
    <w:p w:rsidR="003A1C8E" w:rsidRPr="008B4ABC" w:rsidRDefault="003A1C8E" w:rsidP="00516061">
      <w:pPr>
        <w:pStyle w:val="ListParagraph"/>
        <w:numPr>
          <w:ilvl w:val="0"/>
          <w:numId w:val="6"/>
        </w:numPr>
        <w:tabs>
          <w:tab w:val="left" w:pos="450"/>
        </w:tabs>
        <w:spacing w:after="0" w:line="360" w:lineRule="auto"/>
        <w:jc w:val="both"/>
        <w:rPr>
          <w:rFonts w:ascii="Times New Roman" w:hAnsi="Times New Roman" w:cs="Times New Roman"/>
          <w:sz w:val="24"/>
          <w:szCs w:val="24"/>
        </w:rPr>
      </w:pPr>
      <w:r w:rsidRPr="008B4ABC">
        <w:rPr>
          <w:rFonts w:ascii="Times New Roman" w:hAnsi="Times New Roman" w:cs="Times New Roman"/>
          <w:sz w:val="24"/>
          <w:szCs w:val="24"/>
        </w:rPr>
        <w:t xml:space="preserve">Kepuasan pelanggan </w:t>
      </w:r>
    </w:p>
    <w:p w:rsidR="003A1C8E" w:rsidRPr="00032519" w:rsidRDefault="003A1C8E" w:rsidP="00516061">
      <w:pPr>
        <w:pStyle w:val="ListParagraph"/>
        <w:numPr>
          <w:ilvl w:val="0"/>
          <w:numId w:val="6"/>
        </w:numPr>
        <w:tabs>
          <w:tab w:val="left" w:pos="450"/>
        </w:tabs>
        <w:spacing w:after="0" w:line="360" w:lineRule="auto"/>
        <w:jc w:val="both"/>
        <w:rPr>
          <w:rFonts w:ascii="Times New Roman" w:hAnsi="Times New Roman" w:cs="Times New Roman"/>
          <w:sz w:val="24"/>
          <w:szCs w:val="24"/>
        </w:rPr>
      </w:pPr>
      <w:r w:rsidRPr="008B4ABC">
        <w:rPr>
          <w:rFonts w:ascii="Times New Roman" w:hAnsi="Times New Roman" w:cs="Times New Roman"/>
          <w:sz w:val="24"/>
          <w:szCs w:val="24"/>
        </w:rPr>
        <w:t xml:space="preserve">Kematian pasien ≤24 jam </w:t>
      </w:r>
    </w:p>
    <w:p w:rsidR="003A1C8E" w:rsidRPr="00032519" w:rsidRDefault="003A1C8E" w:rsidP="00516061">
      <w:pPr>
        <w:pStyle w:val="ListParagraph"/>
        <w:numPr>
          <w:ilvl w:val="0"/>
          <w:numId w:val="6"/>
        </w:numPr>
        <w:tabs>
          <w:tab w:val="left" w:pos="450"/>
        </w:tabs>
        <w:spacing w:after="0" w:line="360" w:lineRule="auto"/>
        <w:jc w:val="both"/>
        <w:rPr>
          <w:rFonts w:ascii="Times New Roman" w:hAnsi="Times New Roman" w:cs="Times New Roman"/>
          <w:sz w:val="24"/>
          <w:szCs w:val="24"/>
        </w:rPr>
      </w:pPr>
      <w:r w:rsidRPr="008B4ABC">
        <w:rPr>
          <w:rFonts w:ascii="Times New Roman" w:hAnsi="Times New Roman" w:cs="Times New Roman"/>
          <w:sz w:val="24"/>
          <w:szCs w:val="24"/>
        </w:rPr>
        <w:t xml:space="preserve">Tidak adanya pasien yang diharuskan membayar uang muka </w:t>
      </w:r>
    </w:p>
    <w:p w:rsidR="00032519" w:rsidRPr="00032519" w:rsidRDefault="00032519" w:rsidP="00032519">
      <w:pPr>
        <w:pStyle w:val="ListParagraph"/>
        <w:tabs>
          <w:tab w:val="left" w:pos="450"/>
        </w:tabs>
        <w:spacing w:after="0" w:line="360" w:lineRule="auto"/>
        <w:jc w:val="both"/>
        <w:rPr>
          <w:rFonts w:ascii="Times New Roman" w:hAnsi="Times New Roman" w:cs="Times New Roman"/>
          <w:sz w:val="24"/>
          <w:szCs w:val="24"/>
        </w:rPr>
      </w:pPr>
    </w:p>
    <w:p w:rsidR="00187503" w:rsidRPr="008B4ABC" w:rsidRDefault="00187503" w:rsidP="00187503">
      <w:pPr>
        <w:pStyle w:val="ListParagraph"/>
        <w:numPr>
          <w:ilvl w:val="0"/>
          <w:numId w:val="3"/>
        </w:numPr>
        <w:tabs>
          <w:tab w:val="left" w:pos="450"/>
        </w:tabs>
        <w:spacing w:after="0" w:line="360" w:lineRule="auto"/>
        <w:ind w:left="360"/>
        <w:jc w:val="both"/>
        <w:rPr>
          <w:rFonts w:ascii="Times New Roman" w:hAnsi="Times New Roman" w:cs="Times New Roman"/>
          <w:b/>
          <w:sz w:val="24"/>
          <w:szCs w:val="24"/>
        </w:rPr>
      </w:pPr>
      <w:r w:rsidRPr="008B4ABC">
        <w:rPr>
          <w:rFonts w:ascii="Times New Roman" w:hAnsi="Times New Roman" w:cs="Times New Roman"/>
          <w:b/>
          <w:sz w:val="24"/>
          <w:szCs w:val="24"/>
        </w:rPr>
        <w:t xml:space="preserve">RAWAT JALAN </w:t>
      </w:r>
    </w:p>
    <w:p w:rsidR="00187503" w:rsidRPr="008B4ABC" w:rsidRDefault="00187503" w:rsidP="00187503">
      <w:pPr>
        <w:pStyle w:val="ListParagraph"/>
        <w:tabs>
          <w:tab w:val="left" w:pos="450"/>
        </w:tabs>
        <w:spacing w:after="0" w:line="360" w:lineRule="auto"/>
        <w:ind w:left="360"/>
        <w:jc w:val="both"/>
        <w:rPr>
          <w:rFonts w:ascii="Times New Roman" w:hAnsi="Times New Roman" w:cs="Times New Roman"/>
          <w:sz w:val="24"/>
          <w:szCs w:val="24"/>
        </w:rPr>
      </w:pPr>
      <w:r w:rsidRPr="008B4ABC">
        <w:rPr>
          <w:rFonts w:ascii="Times New Roman" w:hAnsi="Times New Roman" w:cs="Times New Roman"/>
          <w:sz w:val="24"/>
          <w:szCs w:val="24"/>
        </w:rPr>
        <w:t>SPM untuk rawat jalan terdiri dari tujuh indikator :</w:t>
      </w:r>
    </w:p>
    <w:p w:rsidR="00187503" w:rsidRPr="008B4ABC" w:rsidRDefault="00187503" w:rsidP="00187503">
      <w:pPr>
        <w:pStyle w:val="ListParagraph"/>
        <w:numPr>
          <w:ilvl w:val="0"/>
          <w:numId w:val="4"/>
        </w:numPr>
        <w:tabs>
          <w:tab w:val="left" w:pos="450"/>
        </w:tabs>
        <w:spacing w:after="0" w:line="360" w:lineRule="auto"/>
        <w:jc w:val="both"/>
        <w:rPr>
          <w:rFonts w:ascii="Times New Roman" w:hAnsi="Times New Roman" w:cs="Times New Roman"/>
          <w:sz w:val="24"/>
          <w:szCs w:val="24"/>
        </w:rPr>
      </w:pPr>
      <w:r w:rsidRPr="008B4ABC">
        <w:rPr>
          <w:rFonts w:ascii="Times New Roman" w:hAnsi="Times New Roman" w:cs="Times New Roman"/>
          <w:sz w:val="24"/>
          <w:szCs w:val="24"/>
        </w:rPr>
        <w:t>Dokter pemberi pelayanan di poli klinik spesialis</w:t>
      </w:r>
    </w:p>
    <w:p w:rsidR="00187503" w:rsidRPr="008B4ABC" w:rsidRDefault="00187503" w:rsidP="00187503">
      <w:pPr>
        <w:pStyle w:val="ListParagraph"/>
        <w:numPr>
          <w:ilvl w:val="0"/>
          <w:numId w:val="4"/>
        </w:numPr>
        <w:tabs>
          <w:tab w:val="left" w:pos="450"/>
        </w:tabs>
        <w:spacing w:after="0" w:line="360" w:lineRule="auto"/>
        <w:jc w:val="both"/>
        <w:rPr>
          <w:rFonts w:ascii="Times New Roman" w:hAnsi="Times New Roman" w:cs="Times New Roman"/>
          <w:sz w:val="24"/>
          <w:szCs w:val="24"/>
        </w:rPr>
      </w:pPr>
      <w:r w:rsidRPr="008B4ABC">
        <w:rPr>
          <w:rFonts w:ascii="Times New Roman" w:hAnsi="Times New Roman" w:cs="Times New Roman"/>
          <w:sz w:val="24"/>
          <w:szCs w:val="24"/>
        </w:rPr>
        <w:t xml:space="preserve">Ketersedian pelayanan Rawat Jalan </w:t>
      </w:r>
    </w:p>
    <w:p w:rsidR="00187503" w:rsidRPr="008B4ABC" w:rsidRDefault="00187503" w:rsidP="00187503">
      <w:pPr>
        <w:pStyle w:val="ListParagraph"/>
        <w:numPr>
          <w:ilvl w:val="0"/>
          <w:numId w:val="4"/>
        </w:numPr>
        <w:tabs>
          <w:tab w:val="left" w:pos="450"/>
        </w:tabs>
        <w:spacing w:after="0" w:line="360" w:lineRule="auto"/>
        <w:jc w:val="both"/>
        <w:rPr>
          <w:rFonts w:ascii="Times New Roman" w:hAnsi="Times New Roman" w:cs="Times New Roman"/>
          <w:sz w:val="24"/>
          <w:szCs w:val="24"/>
        </w:rPr>
      </w:pPr>
      <w:r w:rsidRPr="008B4ABC">
        <w:rPr>
          <w:rFonts w:ascii="Times New Roman" w:hAnsi="Times New Roman" w:cs="Times New Roman"/>
          <w:sz w:val="24"/>
          <w:szCs w:val="24"/>
        </w:rPr>
        <w:t>Jam buka pelayanan</w:t>
      </w:r>
    </w:p>
    <w:p w:rsidR="00187503" w:rsidRPr="008B4ABC" w:rsidRDefault="00187503" w:rsidP="00187503">
      <w:pPr>
        <w:pStyle w:val="ListParagraph"/>
        <w:numPr>
          <w:ilvl w:val="0"/>
          <w:numId w:val="4"/>
        </w:numPr>
        <w:tabs>
          <w:tab w:val="left" w:pos="450"/>
        </w:tabs>
        <w:spacing w:after="0" w:line="360" w:lineRule="auto"/>
        <w:jc w:val="both"/>
        <w:rPr>
          <w:rFonts w:ascii="Times New Roman" w:hAnsi="Times New Roman" w:cs="Times New Roman"/>
          <w:sz w:val="24"/>
          <w:szCs w:val="24"/>
        </w:rPr>
      </w:pPr>
      <w:r w:rsidRPr="008B4ABC">
        <w:rPr>
          <w:rFonts w:ascii="Times New Roman" w:hAnsi="Times New Roman" w:cs="Times New Roman"/>
          <w:sz w:val="24"/>
          <w:szCs w:val="24"/>
        </w:rPr>
        <w:t xml:space="preserve">Waktu tunggu di rawat jalan </w:t>
      </w:r>
    </w:p>
    <w:p w:rsidR="00187503" w:rsidRPr="008B4ABC" w:rsidRDefault="00187503" w:rsidP="00187503">
      <w:pPr>
        <w:pStyle w:val="ListParagraph"/>
        <w:numPr>
          <w:ilvl w:val="0"/>
          <w:numId w:val="4"/>
        </w:numPr>
        <w:tabs>
          <w:tab w:val="left" w:pos="450"/>
        </w:tabs>
        <w:spacing w:after="0" w:line="360" w:lineRule="auto"/>
        <w:jc w:val="both"/>
        <w:rPr>
          <w:rFonts w:ascii="Times New Roman" w:hAnsi="Times New Roman" w:cs="Times New Roman"/>
          <w:sz w:val="24"/>
          <w:szCs w:val="24"/>
        </w:rPr>
      </w:pPr>
      <w:r w:rsidRPr="008B4ABC">
        <w:rPr>
          <w:rFonts w:ascii="Times New Roman" w:hAnsi="Times New Roman" w:cs="Times New Roman"/>
          <w:sz w:val="24"/>
          <w:szCs w:val="24"/>
        </w:rPr>
        <w:t>Kepuasan pelanggan rawat jalan</w:t>
      </w:r>
    </w:p>
    <w:p w:rsidR="00187503" w:rsidRPr="00187503" w:rsidRDefault="00187503" w:rsidP="00187503">
      <w:pPr>
        <w:pStyle w:val="ListParagraph"/>
        <w:numPr>
          <w:ilvl w:val="0"/>
          <w:numId w:val="4"/>
        </w:numPr>
        <w:tabs>
          <w:tab w:val="left" w:pos="450"/>
        </w:tabs>
        <w:spacing w:after="0" w:line="360" w:lineRule="auto"/>
        <w:jc w:val="both"/>
        <w:rPr>
          <w:rFonts w:ascii="Times New Roman" w:hAnsi="Times New Roman" w:cs="Times New Roman"/>
          <w:sz w:val="24"/>
          <w:szCs w:val="24"/>
        </w:rPr>
      </w:pPr>
      <w:r w:rsidRPr="008B4ABC">
        <w:rPr>
          <w:rFonts w:ascii="Times New Roman" w:hAnsi="Times New Roman" w:cs="Times New Roman"/>
          <w:sz w:val="24"/>
          <w:szCs w:val="24"/>
        </w:rPr>
        <w:t xml:space="preserve">Penegakan diagnosis TB melalui pemeriksaan mikroskopis TB </w:t>
      </w:r>
    </w:p>
    <w:p w:rsidR="00187503" w:rsidRPr="008B4ABC" w:rsidRDefault="00187503" w:rsidP="00187503">
      <w:pPr>
        <w:pStyle w:val="ListParagraph"/>
        <w:numPr>
          <w:ilvl w:val="0"/>
          <w:numId w:val="4"/>
        </w:numPr>
        <w:autoSpaceDE w:val="0"/>
        <w:autoSpaceDN w:val="0"/>
        <w:adjustRightInd w:val="0"/>
        <w:spacing w:after="0" w:line="360" w:lineRule="auto"/>
        <w:jc w:val="both"/>
        <w:rPr>
          <w:rFonts w:ascii="Times New Roman" w:hAnsi="Times New Roman" w:cs="Times New Roman"/>
          <w:bCs/>
          <w:color w:val="000000"/>
          <w:sz w:val="24"/>
          <w:szCs w:val="24"/>
        </w:rPr>
      </w:pPr>
      <w:r w:rsidRPr="008B4ABC">
        <w:rPr>
          <w:rFonts w:ascii="Times New Roman" w:hAnsi="Times New Roman" w:cs="Times New Roman"/>
          <w:bCs/>
          <w:color w:val="000000"/>
          <w:sz w:val="24"/>
          <w:szCs w:val="24"/>
        </w:rPr>
        <w:t>Kegiatan pencatatan dan pelaporan Tuberkulosis di Rumah sakit</w:t>
      </w:r>
    </w:p>
    <w:p w:rsidR="00187503" w:rsidRPr="008B4ABC" w:rsidRDefault="00187503" w:rsidP="008B4ABC">
      <w:pPr>
        <w:tabs>
          <w:tab w:val="left" w:pos="450"/>
        </w:tabs>
        <w:spacing w:after="0" w:line="360" w:lineRule="auto"/>
        <w:jc w:val="both"/>
        <w:rPr>
          <w:rFonts w:ascii="Times New Roman" w:hAnsi="Times New Roman" w:cs="Times New Roman"/>
          <w:sz w:val="24"/>
          <w:szCs w:val="24"/>
          <w:lang w:val="id-ID"/>
        </w:rPr>
      </w:pPr>
    </w:p>
    <w:p w:rsidR="003A1C8E" w:rsidRPr="008B4ABC" w:rsidRDefault="003A1C8E" w:rsidP="008B4ABC">
      <w:pPr>
        <w:pStyle w:val="ListParagraph"/>
        <w:numPr>
          <w:ilvl w:val="0"/>
          <w:numId w:val="3"/>
        </w:numPr>
        <w:tabs>
          <w:tab w:val="left" w:pos="450"/>
        </w:tabs>
        <w:spacing w:after="0" w:line="360" w:lineRule="auto"/>
        <w:ind w:left="360"/>
        <w:jc w:val="both"/>
        <w:rPr>
          <w:rFonts w:ascii="Times New Roman" w:hAnsi="Times New Roman" w:cs="Times New Roman"/>
          <w:b/>
          <w:sz w:val="24"/>
          <w:szCs w:val="24"/>
        </w:rPr>
      </w:pPr>
      <w:r w:rsidRPr="008B4ABC">
        <w:rPr>
          <w:rFonts w:ascii="Times New Roman" w:hAnsi="Times New Roman" w:cs="Times New Roman"/>
          <w:b/>
          <w:sz w:val="24"/>
          <w:szCs w:val="24"/>
        </w:rPr>
        <w:t>RAWAT INAP</w:t>
      </w:r>
    </w:p>
    <w:p w:rsidR="003A1C8E" w:rsidRPr="008B4ABC" w:rsidRDefault="003A1C8E" w:rsidP="008B4ABC">
      <w:pPr>
        <w:pStyle w:val="ListParagraph"/>
        <w:tabs>
          <w:tab w:val="left" w:pos="450"/>
        </w:tabs>
        <w:spacing w:after="0" w:line="360" w:lineRule="auto"/>
        <w:ind w:left="360"/>
        <w:jc w:val="both"/>
        <w:rPr>
          <w:rFonts w:ascii="Times New Roman" w:hAnsi="Times New Roman" w:cs="Times New Roman"/>
          <w:bCs/>
          <w:color w:val="000000"/>
          <w:sz w:val="24"/>
          <w:szCs w:val="24"/>
        </w:rPr>
      </w:pPr>
      <w:r w:rsidRPr="008B4ABC">
        <w:rPr>
          <w:rFonts w:ascii="Times New Roman" w:hAnsi="Times New Roman" w:cs="Times New Roman"/>
          <w:bCs/>
          <w:color w:val="000000"/>
          <w:sz w:val="24"/>
          <w:szCs w:val="24"/>
        </w:rPr>
        <w:t>Standar Pelayanan Minimal di Rawat inap</w:t>
      </w:r>
    </w:p>
    <w:p w:rsidR="003A1C8E" w:rsidRPr="008B4ABC" w:rsidRDefault="003A1C8E" w:rsidP="008B4ABC">
      <w:pPr>
        <w:pStyle w:val="ListParagraph"/>
        <w:numPr>
          <w:ilvl w:val="0"/>
          <w:numId w:val="5"/>
        </w:numPr>
        <w:tabs>
          <w:tab w:val="left" w:pos="450"/>
        </w:tabs>
        <w:spacing w:after="0" w:line="360" w:lineRule="auto"/>
        <w:jc w:val="both"/>
        <w:rPr>
          <w:rFonts w:ascii="Times New Roman" w:hAnsi="Times New Roman" w:cs="Times New Roman"/>
          <w:sz w:val="24"/>
          <w:szCs w:val="24"/>
        </w:rPr>
      </w:pPr>
      <w:r w:rsidRPr="008B4ABC">
        <w:rPr>
          <w:rFonts w:ascii="Times New Roman" w:hAnsi="Times New Roman" w:cs="Times New Roman"/>
          <w:bCs/>
          <w:color w:val="000000"/>
          <w:sz w:val="24"/>
          <w:szCs w:val="24"/>
        </w:rPr>
        <w:t>Pemberi pelayanan rawat inap</w:t>
      </w:r>
    </w:p>
    <w:p w:rsidR="003A1C8E" w:rsidRPr="008B4ABC" w:rsidRDefault="003A1C8E" w:rsidP="008B4ABC">
      <w:pPr>
        <w:pStyle w:val="ListParagraph"/>
        <w:numPr>
          <w:ilvl w:val="0"/>
          <w:numId w:val="5"/>
        </w:numPr>
        <w:tabs>
          <w:tab w:val="left" w:pos="450"/>
        </w:tabs>
        <w:spacing w:after="0" w:line="360" w:lineRule="auto"/>
        <w:jc w:val="both"/>
        <w:rPr>
          <w:rFonts w:ascii="Times New Roman" w:hAnsi="Times New Roman" w:cs="Times New Roman"/>
          <w:bCs/>
          <w:color w:val="000000"/>
          <w:sz w:val="24"/>
          <w:szCs w:val="24"/>
        </w:rPr>
      </w:pPr>
      <w:r w:rsidRPr="008B4ABC">
        <w:rPr>
          <w:rFonts w:ascii="Times New Roman" w:hAnsi="Times New Roman" w:cs="Times New Roman"/>
          <w:bCs/>
          <w:color w:val="000000"/>
          <w:sz w:val="24"/>
          <w:szCs w:val="24"/>
        </w:rPr>
        <w:t xml:space="preserve">Dokter penanggung jawab pasien rawat inap </w:t>
      </w:r>
    </w:p>
    <w:p w:rsidR="003A1C8E" w:rsidRPr="008B4ABC" w:rsidRDefault="003A1C8E" w:rsidP="008B4ABC">
      <w:pPr>
        <w:pStyle w:val="ListParagraph"/>
        <w:numPr>
          <w:ilvl w:val="0"/>
          <w:numId w:val="5"/>
        </w:numPr>
        <w:tabs>
          <w:tab w:val="left" w:pos="450"/>
        </w:tabs>
        <w:spacing w:after="0" w:line="360" w:lineRule="auto"/>
        <w:jc w:val="both"/>
        <w:rPr>
          <w:rFonts w:ascii="Times New Roman" w:hAnsi="Times New Roman" w:cs="Times New Roman"/>
          <w:bCs/>
          <w:color w:val="000000"/>
          <w:sz w:val="24"/>
          <w:szCs w:val="24"/>
        </w:rPr>
      </w:pPr>
      <w:r w:rsidRPr="008B4ABC">
        <w:rPr>
          <w:rFonts w:ascii="Times New Roman" w:hAnsi="Times New Roman" w:cs="Times New Roman"/>
          <w:bCs/>
          <w:color w:val="000000"/>
          <w:sz w:val="24"/>
          <w:szCs w:val="24"/>
        </w:rPr>
        <w:lastRenderedPageBreak/>
        <w:t>Ketersediaan pelayanan rawat inap</w:t>
      </w:r>
    </w:p>
    <w:p w:rsidR="003A1C8E" w:rsidRPr="008B4ABC" w:rsidRDefault="003A1C8E" w:rsidP="008B4ABC">
      <w:pPr>
        <w:pStyle w:val="ListParagraph"/>
        <w:numPr>
          <w:ilvl w:val="0"/>
          <w:numId w:val="5"/>
        </w:numPr>
        <w:tabs>
          <w:tab w:val="left" w:pos="450"/>
        </w:tabs>
        <w:spacing w:after="0" w:line="360" w:lineRule="auto"/>
        <w:jc w:val="both"/>
        <w:rPr>
          <w:rFonts w:ascii="Times New Roman" w:hAnsi="Times New Roman" w:cs="Times New Roman"/>
          <w:bCs/>
          <w:color w:val="000000"/>
          <w:sz w:val="24"/>
          <w:szCs w:val="24"/>
        </w:rPr>
      </w:pPr>
      <w:r w:rsidRPr="008B4ABC">
        <w:rPr>
          <w:rFonts w:ascii="Times New Roman" w:hAnsi="Times New Roman" w:cs="Times New Roman"/>
          <w:bCs/>
          <w:color w:val="000000"/>
          <w:sz w:val="24"/>
          <w:szCs w:val="24"/>
        </w:rPr>
        <w:t>Jam visite dokter spesialis</w:t>
      </w:r>
    </w:p>
    <w:p w:rsidR="003A1C8E" w:rsidRPr="008B4ABC" w:rsidRDefault="003A1C8E" w:rsidP="008B4ABC">
      <w:pPr>
        <w:pStyle w:val="ListParagraph"/>
        <w:numPr>
          <w:ilvl w:val="0"/>
          <w:numId w:val="5"/>
        </w:numPr>
        <w:tabs>
          <w:tab w:val="left" w:pos="450"/>
        </w:tabs>
        <w:spacing w:after="0" w:line="360" w:lineRule="auto"/>
        <w:jc w:val="both"/>
        <w:rPr>
          <w:rFonts w:ascii="Times New Roman" w:hAnsi="Times New Roman" w:cs="Times New Roman"/>
          <w:bCs/>
          <w:color w:val="000000"/>
          <w:sz w:val="24"/>
          <w:szCs w:val="24"/>
        </w:rPr>
      </w:pPr>
      <w:r w:rsidRPr="008B4ABC">
        <w:rPr>
          <w:rFonts w:ascii="Times New Roman" w:hAnsi="Times New Roman" w:cs="Times New Roman"/>
          <w:bCs/>
          <w:color w:val="000000"/>
          <w:sz w:val="24"/>
          <w:szCs w:val="24"/>
        </w:rPr>
        <w:t>Kejadian infeksi pasca Operasi</w:t>
      </w:r>
    </w:p>
    <w:p w:rsidR="003A1C8E" w:rsidRPr="008B4ABC" w:rsidRDefault="003A1C8E" w:rsidP="008B4ABC">
      <w:pPr>
        <w:pStyle w:val="ListParagraph"/>
        <w:numPr>
          <w:ilvl w:val="0"/>
          <w:numId w:val="5"/>
        </w:numPr>
        <w:tabs>
          <w:tab w:val="left" w:pos="450"/>
        </w:tabs>
        <w:spacing w:after="0" w:line="360" w:lineRule="auto"/>
        <w:jc w:val="both"/>
        <w:rPr>
          <w:rFonts w:ascii="Times New Roman" w:hAnsi="Times New Roman" w:cs="Times New Roman"/>
          <w:bCs/>
          <w:color w:val="000000"/>
          <w:sz w:val="24"/>
          <w:szCs w:val="24"/>
        </w:rPr>
      </w:pPr>
      <w:r w:rsidRPr="008B4ABC">
        <w:rPr>
          <w:rFonts w:ascii="Times New Roman" w:hAnsi="Times New Roman" w:cs="Times New Roman"/>
          <w:bCs/>
          <w:color w:val="000000"/>
          <w:sz w:val="24"/>
          <w:szCs w:val="24"/>
        </w:rPr>
        <w:t>Angka kejadian infeksi nosokomial</w:t>
      </w:r>
    </w:p>
    <w:p w:rsidR="003A1C8E" w:rsidRPr="008B4ABC" w:rsidRDefault="003A1C8E" w:rsidP="008B4ABC">
      <w:pPr>
        <w:pStyle w:val="ListParagraph"/>
        <w:numPr>
          <w:ilvl w:val="0"/>
          <w:numId w:val="5"/>
        </w:numPr>
        <w:tabs>
          <w:tab w:val="left" w:pos="450"/>
        </w:tabs>
        <w:spacing w:after="0" w:line="360" w:lineRule="auto"/>
        <w:jc w:val="both"/>
        <w:rPr>
          <w:rFonts w:ascii="Times New Roman" w:hAnsi="Times New Roman" w:cs="Times New Roman"/>
          <w:bCs/>
          <w:color w:val="000000"/>
          <w:sz w:val="24"/>
          <w:szCs w:val="24"/>
        </w:rPr>
      </w:pPr>
      <w:r w:rsidRPr="008B4ABC">
        <w:rPr>
          <w:rFonts w:ascii="Times New Roman" w:hAnsi="Times New Roman" w:cs="Times New Roman"/>
          <w:bCs/>
          <w:color w:val="000000"/>
          <w:sz w:val="24"/>
          <w:szCs w:val="24"/>
        </w:rPr>
        <w:t>Tidak adanya kejadian pasien jatuh yang berakibat kecacatan/kematian</w:t>
      </w:r>
    </w:p>
    <w:p w:rsidR="003A1C8E" w:rsidRPr="008B4ABC" w:rsidRDefault="003A1C8E" w:rsidP="008B4ABC">
      <w:pPr>
        <w:pStyle w:val="ListParagraph"/>
        <w:numPr>
          <w:ilvl w:val="0"/>
          <w:numId w:val="5"/>
        </w:numPr>
        <w:tabs>
          <w:tab w:val="left" w:pos="450"/>
        </w:tabs>
        <w:spacing w:after="0" w:line="360" w:lineRule="auto"/>
        <w:jc w:val="both"/>
        <w:rPr>
          <w:rFonts w:ascii="Times New Roman" w:eastAsia="Arial,Bold" w:hAnsi="Times New Roman" w:cs="Times New Roman"/>
          <w:bCs/>
          <w:color w:val="000000"/>
          <w:sz w:val="24"/>
          <w:szCs w:val="24"/>
        </w:rPr>
      </w:pPr>
      <w:r w:rsidRPr="008B4ABC">
        <w:rPr>
          <w:rFonts w:ascii="Times New Roman" w:eastAsia="Arial,Bold" w:hAnsi="Times New Roman" w:cs="Times New Roman"/>
          <w:bCs/>
          <w:color w:val="000000"/>
          <w:sz w:val="24"/>
          <w:szCs w:val="24"/>
        </w:rPr>
        <w:t>Kematian pasien ≥ 48 jam</w:t>
      </w:r>
    </w:p>
    <w:p w:rsidR="003A1C8E" w:rsidRPr="008B4ABC" w:rsidRDefault="003A1C8E" w:rsidP="008B4ABC">
      <w:pPr>
        <w:pStyle w:val="ListParagraph"/>
        <w:numPr>
          <w:ilvl w:val="0"/>
          <w:numId w:val="5"/>
        </w:numPr>
        <w:tabs>
          <w:tab w:val="left" w:pos="450"/>
        </w:tabs>
        <w:spacing w:after="0" w:line="360" w:lineRule="auto"/>
        <w:jc w:val="both"/>
        <w:rPr>
          <w:rFonts w:ascii="Times New Roman" w:hAnsi="Times New Roman" w:cs="Times New Roman"/>
          <w:bCs/>
          <w:color w:val="000000"/>
          <w:sz w:val="24"/>
          <w:szCs w:val="24"/>
        </w:rPr>
      </w:pPr>
      <w:r w:rsidRPr="008B4ABC">
        <w:rPr>
          <w:rFonts w:ascii="Times New Roman" w:hAnsi="Times New Roman" w:cs="Times New Roman"/>
          <w:bCs/>
          <w:color w:val="000000"/>
          <w:sz w:val="24"/>
          <w:szCs w:val="24"/>
        </w:rPr>
        <w:t>Kejadian Pulang paksa</w:t>
      </w:r>
    </w:p>
    <w:p w:rsidR="003A1C8E" w:rsidRPr="008B4ABC" w:rsidRDefault="003A1C8E" w:rsidP="008B4ABC">
      <w:pPr>
        <w:pStyle w:val="ListParagraph"/>
        <w:numPr>
          <w:ilvl w:val="0"/>
          <w:numId w:val="5"/>
        </w:numPr>
        <w:tabs>
          <w:tab w:val="left" w:pos="450"/>
        </w:tabs>
        <w:spacing w:after="0" w:line="360" w:lineRule="auto"/>
        <w:jc w:val="both"/>
        <w:rPr>
          <w:rFonts w:ascii="Times New Roman" w:hAnsi="Times New Roman" w:cs="Times New Roman"/>
          <w:bCs/>
          <w:color w:val="000000" w:themeColor="text1"/>
          <w:sz w:val="24"/>
          <w:szCs w:val="24"/>
        </w:rPr>
      </w:pPr>
      <w:r w:rsidRPr="008B4ABC">
        <w:rPr>
          <w:rFonts w:ascii="Times New Roman" w:hAnsi="Times New Roman" w:cs="Times New Roman"/>
          <w:bCs/>
          <w:color w:val="000000" w:themeColor="text1"/>
          <w:sz w:val="24"/>
          <w:szCs w:val="24"/>
        </w:rPr>
        <w:t>Kepuasan pelanggan rawat inap</w:t>
      </w:r>
    </w:p>
    <w:p w:rsidR="003A1C8E" w:rsidRPr="00032519" w:rsidRDefault="003A1C8E" w:rsidP="00032519">
      <w:pPr>
        <w:pStyle w:val="ListParagraph"/>
        <w:numPr>
          <w:ilvl w:val="0"/>
          <w:numId w:val="5"/>
        </w:numPr>
        <w:tabs>
          <w:tab w:val="left" w:pos="450"/>
        </w:tabs>
        <w:spacing w:after="0" w:line="360" w:lineRule="auto"/>
        <w:jc w:val="both"/>
        <w:rPr>
          <w:rFonts w:ascii="Times New Roman" w:hAnsi="Times New Roman" w:cs="Times New Roman"/>
          <w:bCs/>
          <w:color w:val="000000" w:themeColor="text1"/>
          <w:sz w:val="24"/>
          <w:szCs w:val="24"/>
        </w:rPr>
      </w:pPr>
      <w:r w:rsidRPr="008B4ABC">
        <w:rPr>
          <w:rFonts w:ascii="Times New Roman" w:hAnsi="Times New Roman" w:cs="Times New Roman"/>
          <w:bCs/>
          <w:color w:val="000000" w:themeColor="text1"/>
          <w:sz w:val="24"/>
          <w:szCs w:val="24"/>
        </w:rPr>
        <w:t>Pasien rawat inap TB paru</w:t>
      </w:r>
    </w:p>
    <w:p w:rsidR="00032519" w:rsidRPr="00032519" w:rsidRDefault="00032519" w:rsidP="00032519">
      <w:pPr>
        <w:pStyle w:val="ListParagraph"/>
        <w:tabs>
          <w:tab w:val="left" w:pos="450"/>
        </w:tabs>
        <w:spacing w:after="0" w:line="360" w:lineRule="auto"/>
        <w:jc w:val="both"/>
        <w:rPr>
          <w:rFonts w:ascii="Times New Roman" w:hAnsi="Times New Roman" w:cs="Times New Roman"/>
          <w:bCs/>
          <w:color w:val="000000" w:themeColor="text1"/>
          <w:sz w:val="24"/>
          <w:szCs w:val="24"/>
        </w:rPr>
      </w:pPr>
    </w:p>
    <w:p w:rsidR="003A1C8E" w:rsidRPr="008B4ABC" w:rsidRDefault="003A1C8E" w:rsidP="008B4ABC">
      <w:pPr>
        <w:pStyle w:val="ListParagraph"/>
        <w:numPr>
          <w:ilvl w:val="0"/>
          <w:numId w:val="3"/>
        </w:numPr>
        <w:tabs>
          <w:tab w:val="left" w:pos="360"/>
        </w:tabs>
        <w:spacing w:after="0" w:line="360" w:lineRule="auto"/>
        <w:ind w:hanging="720"/>
        <w:jc w:val="both"/>
        <w:rPr>
          <w:rFonts w:ascii="Times New Roman" w:hAnsi="Times New Roman" w:cs="Times New Roman"/>
          <w:b/>
          <w:bCs/>
          <w:color w:val="000000" w:themeColor="text1"/>
          <w:sz w:val="24"/>
          <w:szCs w:val="24"/>
        </w:rPr>
      </w:pPr>
      <w:r w:rsidRPr="008B4ABC">
        <w:rPr>
          <w:rFonts w:ascii="Times New Roman" w:hAnsi="Times New Roman" w:cs="Times New Roman"/>
          <w:b/>
          <w:bCs/>
          <w:color w:val="000000" w:themeColor="text1"/>
          <w:sz w:val="24"/>
          <w:szCs w:val="24"/>
        </w:rPr>
        <w:t>Bedah Sentral</w:t>
      </w:r>
    </w:p>
    <w:p w:rsidR="003A1C8E" w:rsidRPr="008B4ABC" w:rsidRDefault="003A1C8E" w:rsidP="00516061">
      <w:pPr>
        <w:pStyle w:val="ListParagraph"/>
        <w:numPr>
          <w:ilvl w:val="0"/>
          <w:numId w:val="8"/>
        </w:numPr>
        <w:tabs>
          <w:tab w:val="left" w:pos="450"/>
        </w:tabs>
        <w:spacing w:after="0" w:line="360" w:lineRule="auto"/>
        <w:ind w:left="720"/>
        <w:jc w:val="both"/>
        <w:rPr>
          <w:rFonts w:ascii="Times New Roman" w:hAnsi="Times New Roman" w:cs="Times New Roman"/>
          <w:bCs/>
          <w:color w:val="000000" w:themeColor="text1"/>
          <w:sz w:val="24"/>
          <w:szCs w:val="24"/>
        </w:rPr>
      </w:pPr>
      <w:r w:rsidRPr="008B4ABC">
        <w:rPr>
          <w:rFonts w:ascii="Times New Roman" w:hAnsi="Times New Roman" w:cs="Times New Roman"/>
          <w:bCs/>
          <w:color w:val="000000" w:themeColor="text1"/>
          <w:sz w:val="24"/>
          <w:szCs w:val="24"/>
        </w:rPr>
        <w:t>Waktu tunggu operasi elektif &lt; 7 hari</w:t>
      </w:r>
    </w:p>
    <w:p w:rsidR="003A1C8E" w:rsidRPr="008B4ABC" w:rsidRDefault="003A1C8E" w:rsidP="00516061">
      <w:pPr>
        <w:pStyle w:val="ListParagraph"/>
        <w:numPr>
          <w:ilvl w:val="0"/>
          <w:numId w:val="8"/>
        </w:numPr>
        <w:tabs>
          <w:tab w:val="left" w:pos="450"/>
        </w:tabs>
        <w:spacing w:after="0" w:line="360" w:lineRule="auto"/>
        <w:ind w:left="720"/>
        <w:jc w:val="both"/>
        <w:rPr>
          <w:rFonts w:ascii="Times New Roman" w:hAnsi="Times New Roman" w:cs="Times New Roman"/>
          <w:bCs/>
          <w:color w:val="000000" w:themeColor="text1"/>
          <w:sz w:val="24"/>
          <w:szCs w:val="24"/>
        </w:rPr>
      </w:pPr>
      <w:r w:rsidRPr="008B4ABC">
        <w:rPr>
          <w:rFonts w:ascii="Times New Roman" w:hAnsi="Times New Roman" w:cs="Times New Roman"/>
          <w:bCs/>
          <w:color w:val="000000" w:themeColor="text1"/>
          <w:sz w:val="24"/>
          <w:szCs w:val="24"/>
        </w:rPr>
        <w:t>Kejadian kematian di meja operasi</w:t>
      </w:r>
    </w:p>
    <w:p w:rsidR="003A1C8E" w:rsidRPr="008B4ABC" w:rsidRDefault="003A1C8E" w:rsidP="00516061">
      <w:pPr>
        <w:pStyle w:val="ListParagraph"/>
        <w:numPr>
          <w:ilvl w:val="0"/>
          <w:numId w:val="8"/>
        </w:numPr>
        <w:tabs>
          <w:tab w:val="left" w:pos="450"/>
        </w:tabs>
        <w:spacing w:after="0" w:line="360" w:lineRule="auto"/>
        <w:ind w:left="720"/>
        <w:jc w:val="both"/>
        <w:rPr>
          <w:rFonts w:ascii="Times New Roman" w:hAnsi="Times New Roman" w:cs="Times New Roman"/>
          <w:bCs/>
          <w:color w:val="000000" w:themeColor="text1"/>
          <w:sz w:val="24"/>
          <w:szCs w:val="24"/>
        </w:rPr>
      </w:pPr>
      <w:r w:rsidRPr="008B4ABC">
        <w:rPr>
          <w:rFonts w:ascii="Times New Roman" w:hAnsi="Times New Roman" w:cs="Times New Roman"/>
          <w:bCs/>
          <w:color w:val="000000" w:themeColor="text1"/>
          <w:sz w:val="24"/>
          <w:szCs w:val="24"/>
        </w:rPr>
        <w:t>Tidak adanya kejadian operasi s</w:t>
      </w:r>
      <w:r w:rsidRPr="008B4ABC">
        <w:rPr>
          <w:rFonts w:ascii="Times New Roman" w:hAnsi="Times New Roman" w:cs="Times New Roman"/>
          <w:bCs/>
          <w:color w:val="000000" w:themeColor="text1"/>
          <w:sz w:val="24"/>
          <w:szCs w:val="24"/>
          <w:lang w:val="id-ID"/>
        </w:rPr>
        <w:t>a</w:t>
      </w:r>
      <w:r w:rsidRPr="008B4ABC">
        <w:rPr>
          <w:rFonts w:ascii="Times New Roman" w:hAnsi="Times New Roman" w:cs="Times New Roman"/>
          <w:bCs/>
          <w:color w:val="000000" w:themeColor="text1"/>
          <w:sz w:val="24"/>
          <w:szCs w:val="24"/>
        </w:rPr>
        <w:t>lah sisi</w:t>
      </w:r>
    </w:p>
    <w:p w:rsidR="003A1C8E" w:rsidRPr="008B4ABC" w:rsidRDefault="003A1C8E" w:rsidP="00516061">
      <w:pPr>
        <w:pStyle w:val="ListParagraph"/>
        <w:numPr>
          <w:ilvl w:val="0"/>
          <w:numId w:val="8"/>
        </w:numPr>
        <w:tabs>
          <w:tab w:val="left" w:pos="450"/>
        </w:tabs>
        <w:spacing w:after="0" w:line="360" w:lineRule="auto"/>
        <w:ind w:left="720"/>
        <w:jc w:val="both"/>
        <w:rPr>
          <w:rFonts w:ascii="Times New Roman" w:hAnsi="Times New Roman" w:cs="Times New Roman"/>
          <w:bCs/>
          <w:color w:val="000000" w:themeColor="text1"/>
          <w:sz w:val="24"/>
          <w:szCs w:val="24"/>
        </w:rPr>
      </w:pPr>
      <w:r w:rsidRPr="008B4ABC">
        <w:rPr>
          <w:rFonts w:ascii="Times New Roman" w:hAnsi="Times New Roman" w:cs="Times New Roman"/>
          <w:bCs/>
          <w:color w:val="000000" w:themeColor="text1"/>
          <w:sz w:val="24"/>
          <w:szCs w:val="24"/>
        </w:rPr>
        <w:t xml:space="preserve">Tidak adanya kejadian operasi salah orang </w:t>
      </w:r>
    </w:p>
    <w:p w:rsidR="003A1C8E" w:rsidRPr="008B4ABC" w:rsidRDefault="003A1C8E" w:rsidP="00516061">
      <w:pPr>
        <w:pStyle w:val="ListParagraph"/>
        <w:numPr>
          <w:ilvl w:val="0"/>
          <w:numId w:val="8"/>
        </w:numPr>
        <w:tabs>
          <w:tab w:val="left" w:pos="450"/>
        </w:tabs>
        <w:spacing w:after="0" w:line="360" w:lineRule="auto"/>
        <w:ind w:left="720"/>
        <w:jc w:val="both"/>
        <w:rPr>
          <w:rFonts w:ascii="Times New Roman" w:hAnsi="Times New Roman" w:cs="Times New Roman"/>
          <w:bCs/>
          <w:color w:val="000000" w:themeColor="text1"/>
          <w:sz w:val="24"/>
          <w:szCs w:val="24"/>
        </w:rPr>
      </w:pPr>
      <w:r w:rsidRPr="008B4ABC">
        <w:rPr>
          <w:rFonts w:ascii="Times New Roman" w:hAnsi="Times New Roman" w:cs="Times New Roman"/>
          <w:bCs/>
          <w:color w:val="000000" w:themeColor="text1"/>
          <w:sz w:val="24"/>
          <w:szCs w:val="24"/>
        </w:rPr>
        <w:t xml:space="preserve">Tidak adanya kejadian salah tindakan pada operasi </w:t>
      </w:r>
    </w:p>
    <w:p w:rsidR="003A1C8E" w:rsidRPr="008B4ABC" w:rsidRDefault="003A1C8E" w:rsidP="00516061">
      <w:pPr>
        <w:pStyle w:val="ListParagraph"/>
        <w:numPr>
          <w:ilvl w:val="0"/>
          <w:numId w:val="8"/>
        </w:numPr>
        <w:tabs>
          <w:tab w:val="left" w:pos="450"/>
        </w:tabs>
        <w:spacing w:after="0" w:line="360" w:lineRule="auto"/>
        <w:ind w:left="720"/>
        <w:jc w:val="both"/>
        <w:rPr>
          <w:rFonts w:ascii="Times New Roman" w:hAnsi="Times New Roman" w:cs="Times New Roman"/>
          <w:bCs/>
          <w:color w:val="000000" w:themeColor="text1"/>
          <w:sz w:val="24"/>
          <w:szCs w:val="24"/>
        </w:rPr>
      </w:pPr>
      <w:r w:rsidRPr="008B4ABC">
        <w:rPr>
          <w:rFonts w:ascii="Times New Roman" w:hAnsi="Times New Roman" w:cs="Times New Roman"/>
          <w:bCs/>
          <w:color w:val="000000" w:themeColor="text1"/>
          <w:sz w:val="24"/>
          <w:szCs w:val="24"/>
        </w:rPr>
        <w:t xml:space="preserve">Tidak adanya kejadian tertinggalnya benda asing atau lain pada tubuh pasien setelah operasi </w:t>
      </w:r>
    </w:p>
    <w:p w:rsidR="003A1C8E" w:rsidRPr="008B4ABC" w:rsidRDefault="003A1C8E" w:rsidP="00516061">
      <w:pPr>
        <w:pStyle w:val="ListParagraph"/>
        <w:numPr>
          <w:ilvl w:val="0"/>
          <w:numId w:val="8"/>
        </w:numPr>
        <w:tabs>
          <w:tab w:val="left" w:pos="450"/>
        </w:tabs>
        <w:spacing w:after="0" w:line="360" w:lineRule="auto"/>
        <w:ind w:left="720"/>
        <w:jc w:val="both"/>
        <w:rPr>
          <w:rFonts w:ascii="Times New Roman" w:hAnsi="Times New Roman" w:cs="Times New Roman"/>
          <w:bCs/>
          <w:color w:val="000000" w:themeColor="text1"/>
          <w:sz w:val="24"/>
          <w:szCs w:val="24"/>
        </w:rPr>
      </w:pPr>
      <w:r w:rsidRPr="008B4ABC">
        <w:rPr>
          <w:rFonts w:ascii="Times New Roman" w:hAnsi="Times New Roman" w:cs="Times New Roman"/>
          <w:bCs/>
          <w:color w:val="000000" w:themeColor="text1"/>
          <w:sz w:val="24"/>
          <w:szCs w:val="24"/>
        </w:rPr>
        <w:t>Komplikasi anastesi karena overdosis, reaksi anastesi dan salah penetapan endrotrakheal tube</w:t>
      </w:r>
    </w:p>
    <w:p w:rsidR="003A1C8E" w:rsidRPr="00032519" w:rsidRDefault="003A1C8E" w:rsidP="00516061">
      <w:pPr>
        <w:pStyle w:val="ListParagraph"/>
        <w:numPr>
          <w:ilvl w:val="0"/>
          <w:numId w:val="8"/>
        </w:numPr>
        <w:tabs>
          <w:tab w:val="left" w:pos="450"/>
        </w:tabs>
        <w:spacing w:after="0" w:line="360" w:lineRule="auto"/>
        <w:ind w:left="720"/>
        <w:jc w:val="both"/>
        <w:rPr>
          <w:rFonts w:ascii="Times New Roman" w:hAnsi="Times New Roman" w:cs="Times New Roman"/>
          <w:bCs/>
          <w:color w:val="000000" w:themeColor="text1"/>
          <w:sz w:val="24"/>
          <w:szCs w:val="24"/>
        </w:rPr>
      </w:pPr>
      <w:r w:rsidRPr="008B4ABC">
        <w:rPr>
          <w:rFonts w:ascii="Times New Roman" w:hAnsi="Times New Roman" w:cs="Times New Roman"/>
          <w:bCs/>
          <w:color w:val="000000" w:themeColor="text1"/>
          <w:sz w:val="24"/>
          <w:szCs w:val="24"/>
        </w:rPr>
        <w:t>Follow up pre, durante dan post operasi</w:t>
      </w:r>
    </w:p>
    <w:p w:rsidR="00032519" w:rsidRPr="00032519" w:rsidRDefault="00032519" w:rsidP="00032519">
      <w:pPr>
        <w:pStyle w:val="ListParagraph"/>
        <w:tabs>
          <w:tab w:val="left" w:pos="450"/>
        </w:tabs>
        <w:spacing w:after="0" w:line="360" w:lineRule="auto"/>
        <w:jc w:val="both"/>
        <w:rPr>
          <w:rFonts w:ascii="Times New Roman" w:hAnsi="Times New Roman" w:cs="Times New Roman"/>
          <w:bCs/>
          <w:color w:val="000000" w:themeColor="text1"/>
          <w:sz w:val="24"/>
          <w:szCs w:val="24"/>
        </w:rPr>
      </w:pPr>
    </w:p>
    <w:p w:rsidR="003A1C8E" w:rsidRPr="008B4ABC" w:rsidRDefault="003A1C8E" w:rsidP="008B4ABC">
      <w:pPr>
        <w:pStyle w:val="ListParagraph"/>
        <w:numPr>
          <w:ilvl w:val="0"/>
          <w:numId w:val="3"/>
        </w:numPr>
        <w:tabs>
          <w:tab w:val="left" w:pos="450"/>
        </w:tabs>
        <w:spacing w:after="0" w:line="360" w:lineRule="auto"/>
        <w:ind w:left="360"/>
        <w:jc w:val="both"/>
        <w:rPr>
          <w:rFonts w:ascii="Times New Roman" w:hAnsi="Times New Roman" w:cs="Times New Roman"/>
          <w:b/>
          <w:bCs/>
          <w:sz w:val="24"/>
          <w:szCs w:val="24"/>
        </w:rPr>
      </w:pPr>
      <w:r w:rsidRPr="008B4ABC">
        <w:rPr>
          <w:rFonts w:ascii="Times New Roman" w:hAnsi="Times New Roman" w:cs="Times New Roman"/>
          <w:b/>
          <w:bCs/>
          <w:sz w:val="24"/>
          <w:szCs w:val="24"/>
        </w:rPr>
        <w:t xml:space="preserve">Persalinan perinatologi </w:t>
      </w:r>
    </w:p>
    <w:p w:rsidR="003A1C8E" w:rsidRPr="008B4ABC" w:rsidRDefault="003A1C8E" w:rsidP="00516061">
      <w:pPr>
        <w:pStyle w:val="ListParagraph"/>
        <w:numPr>
          <w:ilvl w:val="0"/>
          <w:numId w:val="9"/>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Kejadian kematian ibu karena persalinan </w:t>
      </w:r>
    </w:p>
    <w:p w:rsidR="003A1C8E" w:rsidRPr="008B4ABC" w:rsidRDefault="003A1C8E" w:rsidP="00516061">
      <w:pPr>
        <w:pStyle w:val="ListParagraph"/>
        <w:numPr>
          <w:ilvl w:val="0"/>
          <w:numId w:val="9"/>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Pemberi pelayanan persalinan normal </w:t>
      </w:r>
    </w:p>
    <w:p w:rsidR="003A1C8E" w:rsidRPr="008B4ABC" w:rsidRDefault="003A1C8E" w:rsidP="00516061">
      <w:pPr>
        <w:pStyle w:val="ListParagraph"/>
        <w:numPr>
          <w:ilvl w:val="0"/>
          <w:numId w:val="9"/>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Pemberi pelayanan persalinan dengan penyulit </w:t>
      </w:r>
    </w:p>
    <w:p w:rsidR="003A1C8E" w:rsidRPr="008B4ABC" w:rsidRDefault="003A1C8E" w:rsidP="00516061">
      <w:pPr>
        <w:pStyle w:val="ListParagraph"/>
        <w:numPr>
          <w:ilvl w:val="0"/>
          <w:numId w:val="9"/>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Pemberi pelayanan persalinan dengan tindakan operasi</w:t>
      </w:r>
    </w:p>
    <w:p w:rsidR="003A1C8E" w:rsidRPr="008B4ABC" w:rsidRDefault="003A1C8E" w:rsidP="00516061">
      <w:pPr>
        <w:pStyle w:val="ListParagraph"/>
        <w:numPr>
          <w:ilvl w:val="0"/>
          <w:numId w:val="9"/>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Kemampuan menangani BBLR 1500 gr – 2500 gr</w:t>
      </w:r>
    </w:p>
    <w:p w:rsidR="003A1C8E" w:rsidRPr="00032519" w:rsidRDefault="003A1C8E" w:rsidP="00516061">
      <w:pPr>
        <w:pStyle w:val="ListParagraph"/>
        <w:numPr>
          <w:ilvl w:val="0"/>
          <w:numId w:val="9"/>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Pertolongan persalinan melalui seksio cesaria</w:t>
      </w:r>
    </w:p>
    <w:p w:rsidR="003A1C8E" w:rsidRPr="008B4ABC" w:rsidRDefault="003A1C8E" w:rsidP="00516061">
      <w:pPr>
        <w:pStyle w:val="ListParagraph"/>
        <w:numPr>
          <w:ilvl w:val="0"/>
          <w:numId w:val="9"/>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Keluarga Berencana </w:t>
      </w:r>
    </w:p>
    <w:p w:rsidR="003A1C8E" w:rsidRPr="00826D21" w:rsidRDefault="003A1C8E" w:rsidP="00516061">
      <w:pPr>
        <w:pStyle w:val="ListParagraph"/>
        <w:numPr>
          <w:ilvl w:val="0"/>
          <w:numId w:val="9"/>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Kepuasan pelanggan </w:t>
      </w:r>
    </w:p>
    <w:p w:rsidR="00826D21" w:rsidRPr="00032519" w:rsidRDefault="00826D21" w:rsidP="00826D21">
      <w:pPr>
        <w:pStyle w:val="ListParagraph"/>
        <w:tabs>
          <w:tab w:val="left" w:pos="450"/>
        </w:tabs>
        <w:spacing w:after="0" w:line="360" w:lineRule="auto"/>
        <w:jc w:val="both"/>
        <w:rPr>
          <w:rFonts w:ascii="Times New Roman" w:hAnsi="Times New Roman" w:cs="Times New Roman"/>
          <w:bCs/>
          <w:sz w:val="24"/>
          <w:szCs w:val="24"/>
        </w:rPr>
      </w:pPr>
    </w:p>
    <w:p w:rsidR="003A1C8E" w:rsidRPr="008B4ABC" w:rsidRDefault="003A1C8E" w:rsidP="008B4ABC">
      <w:pPr>
        <w:pStyle w:val="ListParagraph"/>
        <w:numPr>
          <w:ilvl w:val="0"/>
          <w:numId w:val="3"/>
        </w:numPr>
        <w:tabs>
          <w:tab w:val="left" w:pos="450"/>
        </w:tabs>
        <w:spacing w:after="0" w:line="360" w:lineRule="auto"/>
        <w:ind w:left="360"/>
        <w:jc w:val="both"/>
        <w:rPr>
          <w:rFonts w:ascii="Times New Roman" w:hAnsi="Times New Roman" w:cs="Times New Roman"/>
          <w:b/>
          <w:bCs/>
          <w:sz w:val="24"/>
          <w:szCs w:val="24"/>
        </w:rPr>
      </w:pPr>
      <w:r w:rsidRPr="008B4ABC">
        <w:rPr>
          <w:rFonts w:ascii="Times New Roman" w:hAnsi="Times New Roman" w:cs="Times New Roman"/>
          <w:b/>
          <w:bCs/>
          <w:sz w:val="24"/>
          <w:szCs w:val="24"/>
        </w:rPr>
        <w:lastRenderedPageBreak/>
        <w:t>Intensif (ICU)</w:t>
      </w:r>
    </w:p>
    <w:p w:rsidR="003A1C8E" w:rsidRPr="008B4ABC" w:rsidRDefault="003A1C8E" w:rsidP="008B4ABC">
      <w:pPr>
        <w:pStyle w:val="ListParagraph"/>
        <w:tabs>
          <w:tab w:val="left" w:pos="450"/>
        </w:tabs>
        <w:spacing w:after="0" w:line="360" w:lineRule="auto"/>
        <w:ind w:left="360"/>
        <w:jc w:val="both"/>
        <w:rPr>
          <w:rFonts w:ascii="Times New Roman" w:hAnsi="Times New Roman" w:cs="Times New Roman"/>
          <w:bCs/>
          <w:sz w:val="24"/>
          <w:szCs w:val="24"/>
        </w:rPr>
      </w:pPr>
      <w:r w:rsidRPr="008B4ABC">
        <w:rPr>
          <w:rFonts w:ascii="Times New Roman" w:hAnsi="Times New Roman" w:cs="Times New Roman"/>
          <w:bCs/>
          <w:sz w:val="24"/>
          <w:szCs w:val="24"/>
        </w:rPr>
        <w:t>Standar pelayanan minimal ICU terdiri dari tiga indikator yaitu:</w:t>
      </w:r>
    </w:p>
    <w:p w:rsidR="003A1C8E" w:rsidRPr="008B4ABC" w:rsidRDefault="003A1C8E" w:rsidP="00516061">
      <w:pPr>
        <w:pStyle w:val="ListParagraph"/>
        <w:numPr>
          <w:ilvl w:val="0"/>
          <w:numId w:val="10"/>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Rata-rata pasien yang kembali ke perawatan intensif dengan kasus yang sama&lt;72 jam.</w:t>
      </w:r>
    </w:p>
    <w:p w:rsidR="003A1C8E" w:rsidRPr="008B4ABC" w:rsidRDefault="003A1C8E" w:rsidP="00516061">
      <w:pPr>
        <w:pStyle w:val="ListParagraph"/>
        <w:numPr>
          <w:ilvl w:val="0"/>
          <w:numId w:val="10"/>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Pemberi pelayanan Unit Intensif</w:t>
      </w:r>
    </w:p>
    <w:p w:rsidR="003A1C8E" w:rsidRPr="00032519" w:rsidRDefault="003A1C8E" w:rsidP="00516061">
      <w:pPr>
        <w:pStyle w:val="ListParagraph"/>
        <w:numPr>
          <w:ilvl w:val="0"/>
          <w:numId w:val="10"/>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Keluarga yang mendapatkan penjelasan per</w:t>
      </w:r>
      <w:r w:rsidR="00032519">
        <w:rPr>
          <w:rFonts w:ascii="Times New Roman" w:hAnsi="Times New Roman" w:cs="Times New Roman"/>
          <w:bCs/>
          <w:sz w:val="24"/>
          <w:szCs w:val="24"/>
        </w:rPr>
        <w:t>kembangan pasien secara adekuat</w:t>
      </w:r>
    </w:p>
    <w:p w:rsidR="00032519" w:rsidRPr="00032519" w:rsidRDefault="00032519" w:rsidP="00032519">
      <w:pPr>
        <w:pStyle w:val="ListParagraph"/>
        <w:tabs>
          <w:tab w:val="left" w:pos="450"/>
        </w:tabs>
        <w:spacing w:after="0" w:line="360" w:lineRule="auto"/>
        <w:jc w:val="both"/>
        <w:rPr>
          <w:rFonts w:ascii="Times New Roman" w:hAnsi="Times New Roman" w:cs="Times New Roman"/>
          <w:bCs/>
          <w:sz w:val="24"/>
          <w:szCs w:val="24"/>
        </w:rPr>
      </w:pPr>
    </w:p>
    <w:p w:rsidR="003A1C8E" w:rsidRPr="008B4ABC" w:rsidRDefault="003A1C8E" w:rsidP="008B4ABC">
      <w:pPr>
        <w:pStyle w:val="ListParagraph"/>
        <w:numPr>
          <w:ilvl w:val="0"/>
          <w:numId w:val="3"/>
        </w:numPr>
        <w:tabs>
          <w:tab w:val="left" w:pos="450"/>
        </w:tabs>
        <w:spacing w:after="0" w:line="360" w:lineRule="auto"/>
        <w:ind w:left="360"/>
        <w:jc w:val="both"/>
        <w:rPr>
          <w:rFonts w:ascii="Times New Roman" w:hAnsi="Times New Roman" w:cs="Times New Roman"/>
          <w:b/>
          <w:bCs/>
          <w:sz w:val="24"/>
          <w:szCs w:val="24"/>
        </w:rPr>
      </w:pPr>
      <w:r w:rsidRPr="008B4ABC">
        <w:rPr>
          <w:rFonts w:ascii="Times New Roman" w:hAnsi="Times New Roman" w:cs="Times New Roman"/>
          <w:b/>
          <w:bCs/>
          <w:sz w:val="24"/>
          <w:szCs w:val="24"/>
        </w:rPr>
        <w:t xml:space="preserve">Instalasi Radiologi </w:t>
      </w:r>
    </w:p>
    <w:p w:rsidR="003A1C8E" w:rsidRPr="008B4ABC" w:rsidRDefault="003A1C8E" w:rsidP="008B4ABC">
      <w:pPr>
        <w:pStyle w:val="ListParagraph"/>
        <w:tabs>
          <w:tab w:val="left" w:pos="450"/>
        </w:tabs>
        <w:spacing w:after="0" w:line="360" w:lineRule="auto"/>
        <w:ind w:left="360"/>
        <w:jc w:val="both"/>
        <w:rPr>
          <w:rFonts w:ascii="Times New Roman" w:hAnsi="Times New Roman" w:cs="Times New Roman"/>
          <w:bCs/>
          <w:sz w:val="24"/>
          <w:szCs w:val="24"/>
        </w:rPr>
      </w:pPr>
      <w:r w:rsidRPr="008B4ABC">
        <w:rPr>
          <w:rFonts w:ascii="Times New Roman" w:hAnsi="Times New Roman" w:cs="Times New Roman"/>
          <w:bCs/>
          <w:sz w:val="24"/>
          <w:szCs w:val="24"/>
        </w:rPr>
        <w:t xml:space="preserve">Berdasarkan SPM Instalasi Radiologi terdiri dari 5 indikator </w:t>
      </w:r>
    </w:p>
    <w:p w:rsidR="003A1C8E" w:rsidRPr="008B4ABC" w:rsidRDefault="003A1C8E" w:rsidP="00516061">
      <w:pPr>
        <w:pStyle w:val="ListParagraph"/>
        <w:numPr>
          <w:ilvl w:val="0"/>
          <w:numId w:val="11"/>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Waktu tunggu hasil pelayanan (</w:t>
      </w:r>
      <w:r w:rsidRPr="008B4ABC">
        <w:rPr>
          <w:rFonts w:ascii="Times New Roman" w:hAnsi="Times New Roman" w:cs="Times New Roman"/>
          <w:bCs/>
          <w:i/>
          <w:sz w:val="24"/>
          <w:szCs w:val="24"/>
        </w:rPr>
        <w:t>thorax foto</w:t>
      </w:r>
      <w:r w:rsidRPr="008B4ABC">
        <w:rPr>
          <w:rFonts w:ascii="Times New Roman" w:hAnsi="Times New Roman" w:cs="Times New Roman"/>
          <w:bCs/>
          <w:sz w:val="24"/>
          <w:szCs w:val="24"/>
        </w:rPr>
        <w:t xml:space="preserve">) radiologi </w:t>
      </w:r>
    </w:p>
    <w:p w:rsidR="003A1C8E" w:rsidRPr="008B4ABC" w:rsidRDefault="003A1C8E" w:rsidP="00516061">
      <w:pPr>
        <w:pStyle w:val="ListParagraph"/>
        <w:numPr>
          <w:ilvl w:val="0"/>
          <w:numId w:val="11"/>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Pelaksanaan ekspertis</w:t>
      </w:r>
      <w:r w:rsidRPr="008B4ABC">
        <w:rPr>
          <w:rFonts w:ascii="Times New Roman" w:hAnsi="Times New Roman" w:cs="Times New Roman"/>
          <w:bCs/>
          <w:sz w:val="24"/>
          <w:szCs w:val="24"/>
          <w:lang w:val="id-ID"/>
        </w:rPr>
        <w:t>e</w:t>
      </w:r>
    </w:p>
    <w:p w:rsidR="003A1C8E" w:rsidRPr="008B4ABC" w:rsidRDefault="003A1C8E" w:rsidP="00516061">
      <w:pPr>
        <w:pStyle w:val="ListParagraph"/>
        <w:numPr>
          <w:ilvl w:val="0"/>
          <w:numId w:val="11"/>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Kejadian kegagalan pelayanan radiologi </w:t>
      </w:r>
    </w:p>
    <w:p w:rsidR="003A1C8E" w:rsidRPr="008B4ABC" w:rsidRDefault="003A1C8E" w:rsidP="00516061">
      <w:pPr>
        <w:pStyle w:val="ListParagraph"/>
        <w:numPr>
          <w:ilvl w:val="0"/>
          <w:numId w:val="11"/>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Kepuasaan pelanggan</w:t>
      </w:r>
    </w:p>
    <w:p w:rsidR="003A1C8E" w:rsidRPr="00032519" w:rsidRDefault="003A1C8E" w:rsidP="00516061">
      <w:pPr>
        <w:pStyle w:val="ListParagraph"/>
        <w:numPr>
          <w:ilvl w:val="0"/>
          <w:numId w:val="11"/>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Pembatalan pemeriksaan radiologi yang dijadwalkan </w:t>
      </w:r>
    </w:p>
    <w:p w:rsidR="00032519" w:rsidRPr="00032519" w:rsidRDefault="00032519" w:rsidP="00032519">
      <w:pPr>
        <w:pStyle w:val="ListParagraph"/>
        <w:tabs>
          <w:tab w:val="left" w:pos="450"/>
        </w:tabs>
        <w:spacing w:after="0" w:line="360" w:lineRule="auto"/>
        <w:jc w:val="both"/>
        <w:rPr>
          <w:rFonts w:ascii="Times New Roman" w:hAnsi="Times New Roman" w:cs="Times New Roman"/>
          <w:bCs/>
          <w:sz w:val="24"/>
          <w:szCs w:val="24"/>
        </w:rPr>
      </w:pPr>
    </w:p>
    <w:p w:rsidR="003A1C8E" w:rsidRPr="008B4ABC" w:rsidRDefault="003A1C8E" w:rsidP="008B4ABC">
      <w:pPr>
        <w:pStyle w:val="ListParagraph"/>
        <w:numPr>
          <w:ilvl w:val="0"/>
          <w:numId w:val="3"/>
        </w:numPr>
        <w:tabs>
          <w:tab w:val="left" w:pos="450"/>
        </w:tabs>
        <w:spacing w:after="0" w:line="360" w:lineRule="auto"/>
        <w:ind w:left="360"/>
        <w:jc w:val="both"/>
        <w:rPr>
          <w:rFonts w:ascii="Times New Roman" w:hAnsi="Times New Roman" w:cs="Times New Roman"/>
          <w:b/>
          <w:bCs/>
          <w:sz w:val="24"/>
          <w:szCs w:val="24"/>
        </w:rPr>
      </w:pPr>
      <w:r w:rsidRPr="008B4ABC">
        <w:rPr>
          <w:rFonts w:ascii="Times New Roman" w:hAnsi="Times New Roman" w:cs="Times New Roman"/>
          <w:b/>
          <w:bCs/>
          <w:sz w:val="24"/>
          <w:szCs w:val="24"/>
        </w:rPr>
        <w:t xml:space="preserve">Labor Patologi Klinik </w:t>
      </w:r>
    </w:p>
    <w:p w:rsidR="003A1C8E" w:rsidRPr="008B4ABC" w:rsidRDefault="003A1C8E" w:rsidP="008B4ABC">
      <w:pPr>
        <w:pStyle w:val="ListParagraph"/>
        <w:tabs>
          <w:tab w:val="left" w:pos="450"/>
        </w:tabs>
        <w:spacing w:after="0" w:line="360" w:lineRule="auto"/>
        <w:ind w:left="360"/>
        <w:jc w:val="both"/>
        <w:rPr>
          <w:rFonts w:ascii="Times New Roman" w:hAnsi="Times New Roman" w:cs="Times New Roman"/>
          <w:bCs/>
          <w:sz w:val="24"/>
          <w:szCs w:val="24"/>
        </w:rPr>
      </w:pPr>
      <w:r w:rsidRPr="008B4ABC">
        <w:rPr>
          <w:rFonts w:ascii="Times New Roman" w:hAnsi="Times New Roman" w:cs="Times New Roman"/>
          <w:bCs/>
          <w:sz w:val="24"/>
          <w:szCs w:val="24"/>
        </w:rPr>
        <w:t>Berdas</w:t>
      </w:r>
      <w:r w:rsidRPr="008B4ABC">
        <w:rPr>
          <w:rFonts w:ascii="Times New Roman" w:hAnsi="Times New Roman" w:cs="Times New Roman"/>
          <w:bCs/>
          <w:sz w:val="24"/>
          <w:szCs w:val="24"/>
          <w:lang w:val="id-ID"/>
        </w:rPr>
        <w:t>a</w:t>
      </w:r>
      <w:r w:rsidRPr="008B4ABC">
        <w:rPr>
          <w:rFonts w:ascii="Times New Roman" w:hAnsi="Times New Roman" w:cs="Times New Roman"/>
          <w:bCs/>
          <w:sz w:val="24"/>
          <w:szCs w:val="24"/>
        </w:rPr>
        <w:t>rkan standar pelayanan minimal pelayanan labor patologi klinik terdiri dari lima indikator :</w:t>
      </w:r>
    </w:p>
    <w:p w:rsidR="003A1C8E" w:rsidRPr="001E242F" w:rsidRDefault="003A1C8E" w:rsidP="00516061">
      <w:pPr>
        <w:pStyle w:val="ListParagraph"/>
        <w:numPr>
          <w:ilvl w:val="0"/>
          <w:numId w:val="12"/>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Waktu tunggu hasil pelayanan laboratorium </w:t>
      </w:r>
    </w:p>
    <w:p w:rsidR="003A1C8E" w:rsidRPr="008B4ABC" w:rsidRDefault="003A1C8E" w:rsidP="00516061">
      <w:pPr>
        <w:pStyle w:val="ListParagraph"/>
        <w:numPr>
          <w:ilvl w:val="0"/>
          <w:numId w:val="12"/>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Pelaksanaan ekspertisi</w:t>
      </w:r>
    </w:p>
    <w:p w:rsidR="003A1C8E" w:rsidRPr="008B4ABC" w:rsidRDefault="003A1C8E" w:rsidP="00516061">
      <w:pPr>
        <w:pStyle w:val="ListParagraph"/>
        <w:numPr>
          <w:ilvl w:val="0"/>
          <w:numId w:val="12"/>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Tidak ada kesalahan pemberian hasil pemeriksaan laboratorium</w:t>
      </w:r>
    </w:p>
    <w:p w:rsidR="003A1C8E" w:rsidRPr="008B4ABC" w:rsidRDefault="003A1C8E" w:rsidP="00516061">
      <w:pPr>
        <w:pStyle w:val="ListParagraph"/>
        <w:numPr>
          <w:ilvl w:val="0"/>
          <w:numId w:val="12"/>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lang w:val="id-ID"/>
        </w:rPr>
        <w:t>K</w:t>
      </w:r>
      <w:r w:rsidRPr="008B4ABC">
        <w:rPr>
          <w:rFonts w:ascii="Times New Roman" w:hAnsi="Times New Roman" w:cs="Times New Roman"/>
          <w:bCs/>
          <w:sz w:val="24"/>
          <w:szCs w:val="24"/>
        </w:rPr>
        <w:t xml:space="preserve">epuasan pelanggan </w:t>
      </w:r>
    </w:p>
    <w:p w:rsidR="003A1C8E" w:rsidRPr="008B4ABC" w:rsidRDefault="003A1C8E" w:rsidP="008B4ABC">
      <w:pPr>
        <w:tabs>
          <w:tab w:val="left" w:pos="450"/>
        </w:tabs>
        <w:spacing w:after="0" w:line="360" w:lineRule="auto"/>
        <w:jc w:val="both"/>
        <w:rPr>
          <w:rFonts w:ascii="Times New Roman" w:hAnsi="Times New Roman" w:cs="Times New Roman"/>
          <w:bCs/>
          <w:sz w:val="24"/>
          <w:szCs w:val="24"/>
          <w:lang w:val="id-ID"/>
        </w:rPr>
      </w:pPr>
    </w:p>
    <w:p w:rsidR="003A1C8E" w:rsidRPr="008B4ABC" w:rsidRDefault="003A1C8E" w:rsidP="008B4ABC">
      <w:pPr>
        <w:pStyle w:val="ListParagraph"/>
        <w:numPr>
          <w:ilvl w:val="0"/>
          <w:numId w:val="3"/>
        </w:numPr>
        <w:tabs>
          <w:tab w:val="left" w:pos="450"/>
        </w:tabs>
        <w:spacing w:after="0" w:line="360" w:lineRule="auto"/>
        <w:ind w:left="360"/>
        <w:jc w:val="both"/>
        <w:rPr>
          <w:rFonts w:ascii="Times New Roman" w:hAnsi="Times New Roman" w:cs="Times New Roman"/>
          <w:b/>
          <w:bCs/>
          <w:sz w:val="24"/>
          <w:szCs w:val="24"/>
        </w:rPr>
      </w:pPr>
      <w:r w:rsidRPr="008B4ABC">
        <w:rPr>
          <w:rFonts w:ascii="Times New Roman" w:hAnsi="Times New Roman" w:cs="Times New Roman"/>
          <w:b/>
          <w:bCs/>
          <w:sz w:val="24"/>
          <w:szCs w:val="24"/>
        </w:rPr>
        <w:t>Instalasi Rehabilitasi Medik</w:t>
      </w:r>
    </w:p>
    <w:p w:rsidR="003A1C8E" w:rsidRPr="008B4ABC" w:rsidRDefault="003A1C8E" w:rsidP="008B4ABC">
      <w:pPr>
        <w:pStyle w:val="ListParagraph"/>
        <w:tabs>
          <w:tab w:val="left" w:pos="450"/>
        </w:tabs>
        <w:spacing w:after="0" w:line="360" w:lineRule="auto"/>
        <w:ind w:left="360"/>
        <w:jc w:val="both"/>
        <w:rPr>
          <w:rFonts w:ascii="Times New Roman" w:hAnsi="Times New Roman" w:cs="Times New Roman"/>
          <w:bCs/>
          <w:sz w:val="24"/>
          <w:szCs w:val="24"/>
        </w:rPr>
      </w:pPr>
      <w:r w:rsidRPr="008B4ABC">
        <w:rPr>
          <w:rFonts w:ascii="Times New Roman" w:hAnsi="Times New Roman" w:cs="Times New Roman"/>
          <w:bCs/>
          <w:sz w:val="24"/>
          <w:szCs w:val="24"/>
        </w:rPr>
        <w:t>Standar pelayanan minimal di instalasi rehabilitasi medik terdiri dari</w:t>
      </w:r>
      <w:r w:rsidRPr="008B4ABC">
        <w:rPr>
          <w:rFonts w:ascii="Times New Roman" w:hAnsi="Times New Roman" w:cs="Times New Roman"/>
          <w:bCs/>
          <w:sz w:val="24"/>
          <w:szCs w:val="24"/>
          <w:lang w:val="id-ID"/>
        </w:rPr>
        <w:t xml:space="preserve"> 4 (</w:t>
      </w:r>
      <w:r w:rsidRPr="008B4ABC">
        <w:rPr>
          <w:rFonts w:ascii="Times New Roman" w:hAnsi="Times New Roman" w:cs="Times New Roman"/>
          <w:bCs/>
          <w:sz w:val="24"/>
          <w:szCs w:val="24"/>
        </w:rPr>
        <w:t>empat</w:t>
      </w:r>
      <w:r w:rsidRPr="008B4ABC">
        <w:rPr>
          <w:rFonts w:ascii="Times New Roman" w:hAnsi="Times New Roman" w:cs="Times New Roman"/>
          <w:bCs/>
          <w:sz w:val="24"/>
          <w:szCs w:val="24"/>
          <w:lang w:val="id-ID"/>
        </w:rPr>
        <w:t>)</w:t>
      </w:r>
      <w:r w:rsidR="003E64DD">
        <w:rPr>
          <w:rFonts w:ascii="Times New Roman" w:hAnsi="Times New Roman" w:cs="Times New Roman"/>
          <w:bCs/>
          <w:sz w:val="24"/>
          <w:szCs w:val="24"/>
          <w:lang w:val="id-ID"/>
        </w:rPr>
        <w:t xml:space="preserve"> </w:t>
      </w:r>
      <w:r w:rsidRPr="008B4ABC">
        <w:rPr>
          <w:rFonts w:ascii="Times New Roman" w:hAnsi="Times New Roman" w:cs="Times New Roman"/>
          <w:bCs/>
          <w:sz w:val="24"/>
          <w:szCs w:val="24"/>
        </w:rPr>
        <w:t>indikator :</w:t>
      </w:r>
    </w:p>
    <w:p w:rsidR="003A1C8E" w:rsidRPr="008B4ABC" w:rsidRDefault="003A1C8E" w:rsidP="00516061">
      <w:pPr>
        <w:pStyle w:val="ListParagraph"/>
        <w:numPr>
          <w:ilvl w:val="0"/>
          <w:numId w:val="13"/>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Kejadian </w:t>
      </w:r>
      <w:r w:rsidRPr="008B4ABC">
        <w:rPr>
          <w:rFonts w:ascii="Times New Roman" w:hAnsi="Times New Roman" w:cs="Times New Roman"/>
          <w:bCs/>
          <w:i/>
          <w:sz w:val="24"/>
          <w:szCs w:val="24"/>
        </w:rPr>
        <w:t xml:space="preserve">Drop Out &amp; Loss to Follow </w:t>
      </w:r>
      <w:r w:rsidRPr="008B4ABC">
        <w:rPr>
          <w:rFonts w:ascii="Times New Roman" w:hAnsi="Times New Roman" w:cs="Times New Roman"/>
          <w:bCs/>
          <w:sz w:val="24"/>
          <w:szCs w:val="24"/>
        </w:rPr>
        <w:t>pasien terhadap pelayanan rehabilitasi medik yang direncanakan</w:t>
      </w:r>
    </w:p>
    <w:p w:rsidR="003A1C8E" w:rsidRPr="008B4ABC" w:rsidRDefault="003A1C8E" w:rsidP="00516061">
      <w:pPr>
        <w:pStyle w:val="ListParagraph"/>
        <w:numPr>
          <w:ilvl w:val="0"/>
          <w:numId w:val="13"/>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Tidak adanya kejadian kesalahan tidakan rehabilitasi medik </w:t>
      </w:r>
    </w:p>
    <w:p w:rsidR="003A1C8E" w:rsidRPr="008B4ABC" w:rsidRDefault="003A1C8E" w:rsidP="00516061">
      <w:pPr>
        <w:pStyle w:val="ListParagraph"/>
        <w:numPr>
          <w:ilvl w:val="0"/>
          <w:numId w:val="13"/>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Kepuasan pelanggan </w:t>
      </w:r>
    </w:p>
    <w:p w:rsidR="003A1C8E" w:rsidRPr="001E242F" w:rsidRDefault="003A1C8E" w:rsidP="00516061">
      <w:pPr>
        <w:pStyle w:val="ListParagraph"/>
        <w:numPr>
          <w:ilvl w:val="0"/>
          <w:numId w:val="13"/>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Penanganan konsul oleh dokter spesialis RM</w:t>
      </w:r>
    </w:p>
    <w:p w:rsidR="003A1C8E" w:rsidRPr="008B4ABC" w:rsidRDefault="003A1C8E" w:rsidP="008B4ABC">
      <w:pPr>
        <w:pStyle w:val="ListParagraph"/>
        <w:numPr>
          <w:ilvl w:val="0"/>
          <w:numId w:val="3"/>
        </w:numPr>
        <w:tabs>
          <w:tab w:val="left" w:pos="450"/>
        </w:tabs>
        <w:spacing w:after="0" w:line="360" w:lineRule="auto"/>
        <w:ind w:left="360"/>
        <w:jc w:val="both"/>
        <w:rPr>
          <w:rFonts w:ascii="Times New Roman" w:hAnsi="Times New Roman" w:cs="Times New Roman"/>
          <w:b/>
          <w:bCs/>
          <w:sz w:val="24"/>
          <w:szCs w:val="24"/>
        </w:rPr>
      </w:pPr>
      <w:r w:rsidRPr="008B4ABC">
        <w:rPr>
          <w:rFonts w:ascii="Times New Roman" w:hAnsi="Times New Roman" w:cs="Times New Roman"/>
          <w:b/>
          <w:bCs/>
          <w:sz w:val="24"/>
          <w:szCs w:val="24"/>
        </w:rPr>
        <w:lastRenderedPageBreak/>
        <w:t xml:space="preserve">Farmasi </w:t>
      </w:r>
    </w:p>
    <w:p w:rsidR="003A1C8E" w:rsidRPr="008B4ABC" w:rsidRDefault="003A1C8E" w:rsidP="008B4ABC">
      <w:pPr>
        <w:pStyle w:val="ListParagraph"/>
        <w:tabs>
          <w:tab w:val="left" w:pos="450"/>
        </w:tabs>
        <w:spacing w:after="0" w:line="360" w:lineRule="auto"/>
        <w:ind w:left="360"/>
        <w:jc w:val="both"/>
        <w:rPr>
          <w:rFonts w:ascii="Times New Roman" w:hAnsi="Times New Roman" w:cs="Times New Roman"/>
          <w:bCs/>
          <w:sz w:val="24"/>
          <w:szCs w:val="24"/>
        </w:rPr>
      </w:pPr>
      <w:r w:rsidRPr="008B4ABC">
        <w:rPr>
          <w:rFonts w:ascii="Times New Roman" w:hAnsi="Times New Roman" w:cs="Times New Roman"/>
          <w:bCs/>
          <w:sz w:val="24"/>
          <w:szCs w:val="24"/>
        </w:rPr>
        <w:t xml:space="preserve">Standar pelayanan minimal pada instalasi farmasi terdiri dari </w:t>
      </w:r>
      <w:r w:rsidR="00560E63">
        <w:rPr>
          <w:rFonts w:ascii="Times New Roman" w:hAnsi="Times New Roman" w:cs="Times New Roman"/>
          <w:bCs/>
          <w:sz w:val="24"/>
          <w:szCs w:val="24"/>
          <w:lang w:val="id-ID"/>
        </w:rPr>
        <w:t>5 (lima)</w:t>
      </w:r>
      <w:r w:rsidR="003E64DD">
        <w:rPr>
          <w:rFonts w:ascii="Times New Roman" w:hAnsi="Times New Roman" w:cs="Times New Roman"/>
          <w:bCs/>
          <w:sz w:val="24"/>
          <w:szCs w:val="24"/>
          <w:lang w:val="id-ID"/>
        </w:rPr>
        <w:t xml:space="preserve"> </w:t>
      </w:r>
      <w:r w:rsidRPr="008B4ABC">
        <w:rPr>
          <w:rFonts w:ascii="Times New Roman" w:hAnsi="Times New Roman" w:cs="Times New Roman"/>
          <w:bCs/>
          <w:sz w:val="24"/>
          <w:szCs w:val="24"/>
        </w:rPr>
        <w:t>indikator :</w:t>
      </w:r>
    </w:p>
    <w:p w:rsidR="003A1C8E" w:rsidRPr="008B4ABC" w:rsidRDefault="003A1C8E" w:rsidP="00516061">
      <w:pPr>
        <w:pStyle w:val="ListParagraph"/>
        <w:numPr>
          <w:ilvl w:val="0"/>
          <w:numId w:val="14"/>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Waktu tunggu pelayanan obat jadi dan obat racikan</w:t>
      </w:r>
    </w:p>
    <w:p w:rsidR="003A1C8E" w:rsidRPr="008B4ABC" w:rsidRDefault="003A1C8E" w:rsidP="00516061">
      <w:pPr>
        <w:pStyle w:val="ListParagraph"/>
        <w:numPr>
          <w:ilvl w:val="0"/>
          <w:numId w:val="14"/>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Tidak ada</w:t>
      </w:r>
      <w:r w:rsidRPr="008B4ABC">
        <w:rPr>
          <w:rFonts w:ascii="Times New Roman" w:hAnsi="Times New Roman" w:cs="Times New Roman"/>
          <w:bCs/>
          <w:sz w:val="24"/>
          <w:szCs w:val="24"/>
          <w:lang w:val="id-ID"/>
        </w:rPr>
        <w:t>nya</w:t>
      </w:r>
      <w:r w:rsidRPr="008B4ABC">
        <w:rPr>
          <w:rFonts w:ascii="Times New Roman" w:hAnsi="Times New Roman" w:cs="Times New Roman"/>
          <w:bCs/>
          <w:sz w:val="24"/>
          <w:szCs w:val="24"/>
        </w:rPr>
        <w:t xml:space="preserve"> kejadian kesalahan pemberian obat</w:t>
      </w:r>
    </w:p>
    <w:p w:rsidR="003A1C8E" w:rsidRPr="008B4ABC" w:rsidRDefault="003A1C8E" w:rsidP="00516061">
      <w:pPr>
        <w:pStyle w:val="ListParagraph"/>
        <w:numPr>
          <w:ilvl w:val="0"/>
          <w:numId w:val="14"/>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Kepuasan pelanggan </w:t>
      </w:r>
    </w:p>
    <w:p w:rsidR="003A1C8E" w:rsidRPr="008B4ABC" w:rsidRDefault="003A1C8E" w:rsidP="00516061">
      <w:pPr>
        <w:pStyle w:val="ListParagraph"/>
        <w:numPr>
          <w:ilvl w:val="0"/>
          <w:numId w:val="14"/>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Penulisan resep sesuai formularium</w:t>
      </w:r>
    </w:p>
    <w:p w:rsidR="003A1C8E" w:rsidRPr="001E242F" w:rsidRDefault="003A1C8E" w:rsidP="00516061">
      <w:pPr>
        <w:pStyle w:val="ListParagraph"/>
        <w:numPr>
          <w:ilvl w:val="0"/>
          <w:numId w:val="14"/>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Ketersedian obat yang terstandarisasi </w:t>
      </w:r>
    </w:p>
    <w:p w:rsidR="001E242F" w:rsidRPr="008B4ABC" w:rsidRDefault="001E242F" w:rsidP="001E242F">
      <w:pPr>
        <w:pStyle w:val="ListParagraph"/>
        <w:tabs>
          <w:tab w:val="left" w:pos="450"/>
        </w:tabs>
        <w:spacing w:after="0" w:line="360" w:lineRule="auto"/>
        <w:jc w:val="both"/>
        <w:rPr>
          <w:rFonts w:ascii="Times New Roman" w:hAnsi="Times New Roman" w:cs="Times New Roman"/>
          <w:bCs/>
          <w:sz w:val="24"/>
          <w:szCs w:val="24"/>
        </w:rPr>
      </w:pPr>
    </w:p>
    <w:p w:rsidR="003A1C8E" w:rsidRPr="008B4ABC" w:rsidRDefault="003A1C8E" w:rsidP="008B4ABC">
      <w:pPr>
        <w:pStyle w:val="ListParagraph"/>
        <w:numPr>
          <w:ilvl w:val="0"/>
          <w:numId w:val="3"/>
        </w:numPr>
        <w:tabs>
          <w:tab w:val="left" w:pos="450"/>
        </w:tabs>
        <w:spacing w:after="0" w:line="360" w:lineRule="auto"/>
        <w:ind w:left="360"/>
        <w:jc w:val="both"/>
        <w:rPr>
          <w:rFonts w:ascii="Times New Roman" w:hAnsi="Times New Roman" w:cs="Times New Roman"/>
          <w:b/>
          <w:bCs/>
          <w:sz w:val="24"/>
          <w:szCs w:val="24"/>
        </w:rPr>
      </w:pPr>
      <w:r w:rsidRPr="008B4ABC">
        <w:rPr>
          <w:rFonts w:ascii="Times New Roman" w:hAnsi="Times New Roman" w:cs="Times New Roman"/>
          <w:b/>
          <w:bCs/>
          <w:sz w:val="24"/>
          <w:szCs w:val="24"/>
        </w:rPr>
        <w:t>Gizi</w:t>
      </w:r>
    </w:p>
    <w:p w:rsidR="003A1C8E" w:rsidRPr="008B4ABC" w:rsidRDefault="003A1C8E" w:rsidP="008B4ABC">
      <w:pPr>
        <w:pStyle w:val="ListParagraph"/>
        <w:tabs>
          <w:tab w:val="left" w:pos="450"/>
        </w:tabs>
        <w:spacing w:after="0" w:line="360" w:lineRule="auto"/>
        <w:ind w:left="360"/>
        <w:jc w:val="both"/>
        <w:rPr>
          <w:rFonts w:ascii="Times New Roman" w:hAnsi="Times New Roman" w:cs="Times New Roman"/>
          <w:bCs/>
          <w:sz w:val="24"/>
          <w:szCs w:val="24"/>
        </w:rPr>
      </w:pPr>
      <w:r w:rsidRPr="008B4ABC">
        <w:rPr>
          <w:rFonts w:ascii="Times New Roman" w:hAnsi="Times New Roman" w:cs="Times New Roman"/>
          <w:bCs/>
          <w:sz w:val="24"/>
          <w:szCs w:val="24"/>
        </w:rPr>
        <w:t>Standar pelayanan minimal gizi terdiri dari</w:t>
      </w:r>
      <w:r w:rsidRPr="008B4ABC">
        <w:rPr>
          <w:rFonts w:ascii="Times New Roman" w:hAnsi="Times New Roman" w:cs="Times New Roman"/>
          <w:bCs/>
          <w:sz w:val="24"/>
          <w:szCs w:val="24"/>
          <w:lang w:val="id-ID"/>
        </w:rPr>
        <w:t xml:space="preserve"> 3(</w:t>
      </w:r>
      <w:r w:rsidRPr="008B4ABC">
        <w:rPr>
          <w:rFonts w:ascii="Times New Roman" w:hAnsi="Times New Roman" w:cs="Times New Roman"/>
          <w:bCs/>
          <w:sz w:val="24"/>
          <w:szCs w:val="24"/>
        </w:rPr>
        <w:t>tiga</w:t>
      </w:r>
      <w:r w:rsidRPr="008B4ABC">
        <w:rPr>
          <w:rFonts w:ascii="Times New Roman" w:hAnsi="Times New Roman" w:cs="Times New Roman"/>
          <w:bCs/>
          <w:sz w:val="24"/>
          <w:szCs w:val="24"/>
          <w:lang w:val="id-ID"/>
        </w:rPr>
        <w:t>)</w:t>
      </w:r>
      <w:r w:rsidR="003E64DD">
        <w:rPr>
          <w:rFonts w:ascii="Times New Roman" w:hAnsi="Times New Roman" w:cs="Times New Roman"/>
          <w:bCs/>
          <w:sz w:val="24"/>
          <w:szCs w:val="24"/>
          <w:lang w:val="id-ID"/>
        </w:rPr>
        <w:t xml:space="preserve"> </w:t>
      </w:r>
      <w:r w:rsidRPr="008B4ABC">
        <w:rPr>
          <w:rFonts w:ascii="Times New Roman" w:hAnsi="Times New Roman" w:cs="Times New Roman"/>
          <w:bCs/>
          <w:sz w:val="24"/>
          <w:szCs w:val="24"/>
        </w:rPr>
        <w:t>indikator :</w:t>
      </w:r>
    </w:p>
    <w:p w:rsidR="003A1C8E" w:rsidRPr="008B4ABC" w:rsidRDefault="003A1C8E" w:rsidP="00516061">
      <w:pPr>
        <w:pStyle w:val="ListParagraph"/>
        <w:numPr>
          <w:ilvl w:val="0"/>
          <w:numId w:val="15"/>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Ketepatan waktu pemberian makanan kepada pasien yang sudah terjadwal </w:t>
      </w:r>
    </w:p>
    <w:p w:rsidR="003A1C8E" w:rsidRPr="001E242F" w:rsidRDefault="003A1C8E" w:rsidP="00516061">
      <w:pPr>
        <w:pStyle w:val="ListParagraph"/>
        <w:numPr>
          <w:ilvl w:val="0"/>
          <w:numId w:val="15"/>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Sisa makanan yang tidak termakan oleh pasien </w:t>
      </w:r>
    </w:p>
    <w:p w:rsidR="003A1C8E" w:rsidRPr="001E242F" w:rsidRDefault="003A1C8E" w:rsidP="00516061">
      <w:pPr>
        <w:pStyle w:val="ListParagraph"/>
        <w:numPr>
          <w:ilvl w:val="0"/>
          <w:numId w:val="15"/>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Tidak adanya</w:t>
      </w:r>
      <w:r w:rsidRPr="008B4ABC">
        <w:rPr>
          <w:rFonts w:ascii="Times New Roman" w:hAnsi="Times New Roman" w:cs="Times New Roman"/>
          <w:bCs/>
          <w:sz w:val="24"/>
          <w:szCs w:val="24"/>
          <w:lang w:val="id-ID"/>
        </w:rPr>
        <w:t xml:space="preserve"> kejadian</w:t>
      </w:r>
      <w:r w:rsidR="001E242F">
        <w:rPr>
          <w:rFonts w:ascii="Times New Roman" w:hAnsi="Times New Roman" w:cs="Times New Roman"/>
          <w:bCs/>
          <w:sz w:val="24"/>
          <w:szCs w:val="24"/>
        </w:rPr>
        <w:t xml:space="preserve"> kesalahan pemberian die</w:t>
      </w:r>
      <w:r w:rsidR="001E242F">
        <w:rPr>
          <w:rFonts w:ascii="Times New Roman" w:hAnsi="Times New Roman" w:cs="Times New Roman"/>
          <w:bCs/>
          <w:sz w:val="24"/>
          <w:szCs w:val="24"/>
          <w:lang w:val="id-ID"/>
        </w:rPr>
        <w:t>t</w:t>
      </w:r>
    </w:p>
    <w:p w:rsidR="001E242F" w:rsidRPr="001E242F" w:rsidRDefault="001E242F" w:rsidP="001E242F">
      <w:pPr>
        <w:pStyle w:val="ListParagraph"/>
        <w:tabs>
          <w:tab w:val="left" w:pos="450"/>
        </w:tabs>
        <w:spacing w:after="0" w:line="360" w:lineRule="auto"/>
        <w:jc w:val="both"/>
        <w:rPr>
          <w:rFonts w:ascii="Times New Roman" w:hAnsi="Times New Roman" w:cs="Times New Roman"/>
          <w:bCs/>
          <w:sz w:val="24"/>
          <w:szCs w:val="24"/>
        </w:rPr>
      </w:pPr>
    </w:p>
    <w:p w:rsidR="003A1C8E" w:rsidRPr="001E242F" w:rsidRDefault="003A1C8E" w:rsidP="008B4ABC">
      <w:pPr>
        <w:pStyle w:val="ListParagraph"/>
        <w:numPr>
          <w:ilvl w:val="0"/>
          <w:numId w:val="3"/>
        </w:numPr>
        <w:tabs>
          <w:tab w:val="left" w:pos="450"/>
        </w:tabs>
        <w:spacing w:after="0" w:line="360" w:lineRule="auto"/>
        <w:ind w:left="360"/>
        <w:jc w:val="both"/>
        <w:rPr>
          <w:rFonts w:ascii="Times New Roman" w:hAnsi="Times New Roman" w:cs="Times New Roman"/>
          <w:b/>
          <w:bCs/>
          <w:sz w:val="24"/>
          <w:szCs w:val="24"/>
        </w:rPr>
      </w:pPr>
      <w:r w:rsidRPr="008B4ABC">
        <w:rPr>
          <w:rFonts w:ascii="Times New Roman" w:hAnsi="Times New Roman" w:cs="Times New Roman"/>
          <w:b/>
          <w:bCs/>
          <w:sz w:val="24"/>
          <w:szCs w:val="24"/>
        </w:rPr>
        <w:t>Pelayanan Transfusi Darah</w:t>
      </w:r>
    </w:p>
    <w:p w:rsidR="001E242F" w:rsidRPr="001E242F" w:rsidRDefault="001E242F" w:rsidP="001E242F">
      <w:pPr>
        <w:tabs>
          <w:tab w:val="left" w:pos="450"/>
        </w:tabs>
        <w:spacing w:after="0" w:line="360" w:lineRule="auto"/>
        <w:ind w:left="426" w:hanging="66"/>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Pr>
          <w:rFonts w:ascii="Times New Roman" w:hAnsi="Times New Roman" w:cs="Times New Roman"/>
          <w:bCs/>
          <w:sz w:val="24"/>
          <w:szCs w:val="24"/>
        </w:rPr>
        <w:t xml:space="preserve">Standar pelayanan minimal </w:t>
      </w:r>
      <w:r>
        <w:rPr>
          <w:rFonts w:ascii="Times New Roman" w:hAnsi="Times New Roman" w:cs="Times New Roman"/>
          <w:bCs/>
          <w:sz w:val="24"/>
          <w:szCs w:val="24"/>
          <w:lang w:val="id-ID"/>
        </w:rPr>
        <w:t>pelayanan tranfusi darah</w:t>
      </w:r>
      <w:r w:rsidRPr="001E242F">
        <w:rPr>
          <w:rFonts w:ascii="Times New Roman" w:hAnsi="Times New Roman" w:cs="Times New Roman"/>
          <w:bCs/>
          <w:sz w:val="24"/>
          <w:szCs w:val="24"/>
        </w:rPr>
        <w:t xml:space="preserve"> terdiri dari</w:t>
      </w:r>
      <w:r w:rsidR="00560E63">
        <w:rPr>
          <w:rFonts w:ascii="Times New Roman" w:hAnsi="Times New Roman" w:cs="Times New Roman"/>
          <w:bCs/>
          <w:sz w:val="24"/>
          <w:szCs w:val="24"/>
          <w:lang w:val="id-ID"/>
        </w:rPr>
        <w:t xml:space="preserve"> 2</w:t>
      </w:r>
      <w:r w:rsidRPr="001E242F">
        <w:rPr>
          <w:rFonts w:ascii="Times New Roman" w:hAnsi="Times New Roman" w:cs="Times New Roman"/>
          <w:bCs/>
          <w:sz w:val="24"/>
          <w:szCs w:val="24"/>
          <w:lang w:val="id-ID"/>
        </w:rPr>
        <w:t>(</w:t>
      </w:r>
      <w:r w:rsidR="00560E63">
        <w:rPr>
          <w:rFonts w:ascii="Times New Roman" w:hAnsi="Times New Roman" w:cs="Times New Roman"/>
          <w:bCs/>
          <w:sz w:val="24"/>
          <w:szCs w:val="24"/>
          <w:lang w:val="id-ID"/>
        </w:rPr>
        <w:t>dua</w:t>
      </w:r>
      <w:r w:rsidRPr="001E242F">
        <w:rPr>
          <w:rFonts w:ascii="Times New Roman" w:hAnsi="Times New Roman" w:cs="Times New Roman"/>
          <w:bCs/>
          <w:sz w:val="24"/>
          <w:szCs w:val="24"/>
          <w:lang w:val="id-ID"/>
        </w:rPr>
        <w:t>)</w:t>
      </w:r>
      <w:r w:rsidR="003E64DD">
        <w:rPr>
          <w:rFonts w:ascii="Times New Roman" w:hAnsi="Times New Roman" w:cs="Times New Roman"/>
          <w:bCs/>
          <w:sz w:val="24"/>
          <w:szCs w:val="24"/>
          <w:lang w:val="id-ID"/>
        </w:rPr>
        <w:t xml:space="preserve"> </w:t>
      </w:r>
      <w:r w:rsidRPr="001E242F">
        <w:rPr>
          <w:rFonts w:ascii="Times New Roman" w:hAnsi="Times New Roman" w:cs="Times New Roman"/>
          <w:bCs/>
          <w:sz w:val="24"/>
          <w:szCs w:val="24"/>
        </w:rPr>
        <w:t>indikator :</w:t>
      </w:r>
    </w:p>
    <w:p w:rsidR="003A1C8E" w:rsidRPr="008B4ABC" w:rsidRDefault="003A1C8E" w:rsidP="00516061">
      <w:pPr>
        <w:pStyle w:val="ListParagraph"/>
        <w:numPr>
          <w:ilvl w:val="0"/>
          <w:numId w:val="7"/>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Terpenuhinya kebutuhan darah bagi setiap pelayanan transfusi </w:t>
      </w:r>
    </w:p>
    <w:p w:rsidR="003A1C8E" w:rsidRPr="008B4ABC" w:rsidRDefault="003A1C8E" w:rsidP="00516061">
      <w:pPr>
        <w:pStyle w:val="ListParagraph"/>
        <w:numPr>
          <w:ilvl w:val="0"/>
          <w:numId w:val="7"/>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Kejadian reaksi tranfusi darah </w:t>
      </w:r>
    </w:p>
    <w:p w:rsidR="003A1C8E" w:rsidRPr="008B4ABC" w:rsidRDefault="003A1C8E" w:rsidP="008B4ABC">
      <w:pPr>
        <w:pStyle w:val="ListParagraph"/>
        <w:tabs>
          <w:tab w:val="left" w:pos="450"/>
        </w:tabs>
        <w:spacing w:after="0" w:line="360" w:lineRule="auto"/>
        <w:jc w:val="both"/>
        <w:rPr>
          <w:rFonts w:ascii="Times New Roman" w:hAnsi="Times New Roman" w:cs="Times New Roman"/>
          <w:bCs/>
          <w:sz w:val="24"/>
          <w:szCs w:val="24"/>
        </w:rPr>
      </w:pPr>
    </w:p>
    <w:p w:rsidR="003A1C8E" w:rsidRPr="008B4ABC" w:rsidRDefault="003A1C8E" w:rsidP="008B4ABC">
      <w:pPr>
        <w:pStyle w:val="ListParagraph"/>
        <w:numPr>
          <w:ilvl w:val="0"/>
          <w:numId w:val="3"/>
        </w:numPr>
        <w:tabs>
          <w:tab w:val="left" w:pos="450"/>
        </w:tabs>
        <w:spacing w:after="0" w:line="360" w:lineRule="auto"/>
        <w:ind w:left="360"/>
        <w:jc w:val="both"/>
        <w:rPr>
          <w:rFonts w:ascii="Times New Roman" w:hAnsi="Times New Roman" w:cs="Times New Roman"/>
          <w:b/>
          <w:bCs/>
          <w:sz w:val="24"/>
          <w:szCs w:val="24"/>
        </w:rPr>
      </w:pPr>
      <w:r w:rsidRPr="008B4ABC">
        <w:rPr>
          <w:rFonts w:ascii="Times New Roman" w:hAnsi="Times New Roman" w:cs="Times New Roman"/>
          <w:b/>
          <w:bCs/>
          <w:sz w:val="24"/>
          <w:szCs w:val="24"/>
        </w:rPr>
        <w:t>Pelayanan GAKIN</w:t>
      </w:r>
    </w:p>
    <w:p w:rsidR="008A0EDB" w:rsidRPr="008A0EDB" w:rsidRDefault="008A0EDB" w:rsidP="008A0EDB">
      <w:pPr>
        <w:tabs>
          <w:tab w:val="left" w:pos="450"/>
        </w:tabs>
        <w:spacing w:after="0" w:line="360" w:lineRule="auto"/>
        <w:ind w:left="426" w:hanging="66"/>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sidRPr="008A0EDB">
        <w:rPr>
          <w:rFonts w:ascii="Times New Roman" w:hAnsi="Times New Roman" w:cs="Times New Roman"/>
          <w:bCs/>
          <w:sz w:val="24"/>
          <w:szCs w:val="24"/>
        </w:rPr>
        <w:t xml:space="preserve">Standar pelayanan minimal </w:t>
      </w:r>
      <w:r w:rsidRPr="008A0EDB">
        <w:rPr>
          <w:rFonts w:ascii="Times New Roman" w:hAnsi="Times New Roman" w:cs="Times New Roman"/>
          <w:bCs/>
          <w:sz w:val="24"/>
          <w:szCs w:val="24"/>
          <w:lang w:val="id-ID"/>
        </w:rPr>
        <w:t>pelayanan tranfusi darah</w:t>
      </w:r>
      <w:r w:rsidRPr="008A0EDB">
        <w:rPr>
          <w:rFonts w:ascii="Times New Roman" w:hAnsi="Times New Roman" w:cs="Times New Roman"/>
          <w:bCs/>
          <w:sz w:val="24"/>
          <w:szCs w:val="24"/>
        </w:rPr>
        <w:t xml:space="preserve"> terdiri dari</w:t>
      </w:r>
      <w:r>
        <w:rPr>
          <w:rFonts w:ascii="Times New Roman" w:hAnsi="Times New Roman" w:cs="Times New Roman"/>
          <w:bCs/>
          <w:sz w:val="24"/>
          <w:szCs w:val="24"/>
          <w:lang w:val="id-ID"/>
        </w:rPr>
        <w:t xml:space="preserve"> 1</w:t>
      </w:r>
      <w:r w:rsidRPr="008A0EDB">
        <w:rPr>
          <w:rFonts w:ascii="Times New Roman" w:hAnsi="Times New Roman" w:cs="Times New Roman"/>
          <w:bCs/>
          <w:sz w:val="24"/>
          <w:szCs w:val="24"/>
          <w:lang w:val="id-ID"/>
        </w:rPr>
        <w:t>(</w:t>
      </w:r>
      <w:r>
        <w:rPr>
          <w:rFonts w:ascii="Times New Roman" w:hAnsi="Times New Roman" w:cs="Times New Roman"/>
          <w:bCs/>
          <w:sz w:val="24"/>
          <w:szCs w:val="24"/>
          <w:lang w:val="id-ID"/>
        </w:rPr>
        <w:t>satu</w:t>
      </w:r>
      <w:r w:rsidRPr="008A0EDB">
        <w:rPr>
          <w:rFonts w:ascii="Times New Roman" w:hAnsi="Times New Roman" w:cs="Times New Roman"/>
          <w:bCs/>
          <w:sz w:val="24"/>
          <w:szCs w:val="24"/>
          <w:lang w:val="id-ID"/>
        </w:rPr>
        <w:t>)</w:t>
      </w:r>
      <w:r w:rsidR="003E64DD">
        <w:rPr>
          <w:rFonts w:ascii="Times New Roman" w:hAnsi="Times New Roman" w:cs="Times New Roman"/>
          <w:bCs/>
          <w:sz w:val="24"/>
          <w:szCs w:val="24"/>
          <w:lang w:val="id-ID"/>
        </w:rPr>
        <w:t xml:space="preserve"> </w:t>
      </w:r>
      <w:r w:rsidRPr="008A0EDB">
        <w:rPr>
          <w:rFonts w:ascii="Times New Roman" w:hAnsi="Times New Roman" w:cs="Times New Roman"/>
          <w:bCs/>
          <w:sz w:val="24"/>
          <w:szCs w:val="24"/>
        </w:rPr>
        <w:t>indikator :</w:t>
      </w:r>
    </w:p>
    <w:p w:rsidR="003A1C8E" w:rsidRDefault="003A1C8E" w:rsidP="009124CD">
      <w:pPr>
        <w:pStyle w:val="ListParagraph"/>
        <w:numPr>
          <w:ilvl w:val="0"/>
          <w:numId w:val="25"/>
        </w:numPr>
        <w:tabs>
          <w:tab w:val="left" w:pos="450"/>
        </w:tabs>
        <w:spacing w:after="0" w:line="360" w:lineRule="auto"/>
        <w:ind w:left="709"/>
        <w:jc w:val="both"/>
        <w:rPr>
          <w:rFonts w:ascii="Times New Roman" w:hAnsi="Times New Roman" w:cs="Times New Roman"/>
          <w:bCs/>
          <w:sz w:val="24"/>
          <w:szCs w:val="24"/>
          <w:lang w:val="id-ID"/>
        </w:rPr>
      </w:pPr>
      <w:r w:rsidRPr="008B4ABC">
        <w:rPr>
          <w:rFonts w:ascii="Times New Roman" w:hAnsi="Times New Roman" w:cs="Times New Roman"/>
          <w:bCs/>
          <w:sz w:val="24"/>
          <w:szCs w:val="24"/>
        </w:rPr>
        <w:t xml:space="preserve">Pelayanan terhadap </w:t>
      </w:r>
      <w:r w:rsidR="008A0EDB">
        <w:rPr>
          <w:rFonts w:ascii="Times New Roman" w:hAnsi="Times New Roman" w:cs="Times New Roman"/>
          <w:bCs/>
          <w:sz w:val="24"/>
          <w:szCs w:val="24"/>
          <w:lang w:val="id-ID"/>
        </w:rPr>
        <w:t>pasien</w:t>
      </w:r>
      <w:r w:rsidRPr="008B4ABC">
        <w:rPr>
          <w:rFonts w:ascii="Times New Roman" w:hAnsi="Times New Roman" w:cs="Times New Roman"/>
          <w:bCs/>
          <w:sz w:val="24"/>
          <w:szCs w:val="24"/>
        </w:rPr>
        <w:t xml:space="preserve"> GAKIN yang datang ke RSUD Solok </w:t>
      </w:r>
      <w:r w:rsidR="008A0EDB">
        <w:rPr>
          <w:rFonts w:ascii="Times New Roman" w:hAnsi="Times New Roman" w:cs="Times New Roman"/>
          <w:bCs/>
          <w:sz w:val="24"/>
          <w:szCs w:val="24"/>
          <w:lang w:val="id-ID"/>
        </w:rPr>
        <w:t>pada setiap unit layanan</w:t>
      </w:r>
    </w:p>
    <w:p w:rsidR="00826D21" w:rsidRPr="008A0EDB" w:rsidRDefault="00826D21" w:rsidP="00826D21">
      <w:pPr>
        <w:pStyle w:val="ListParagraph"/>
        <w:tabs>
          <w:tab w:val="left" w:pos="450"/>
        </w:tabs>
        <w:spacing w:after="0" w:line="360" w:lineRule="auto"/>
        <w:ind w:left="709"/>
        <w:jc w:val="both"/>
        <w:rPr>
          <w:rFonts w:ascii="Times New Roman" w:hAnsi="Times New Roman" w:cs="Times New Roman"/>
          <w:bCs/>
          <w:sz w:val="24"/>
          <w:szCs w:val="24"/>
          <w:lang w:val="id-ID"/>
        </w:rPr>
      </w:pPr>
    </w:p>
    <w:p w:rsidR="003A1C8E" w:rsidRPr="008B4ABC" w:rsidRDefault="003A1C8E" w:rsidP="008B4ABC">
      <w:pPr>
        <w:pStyle w:val="ListParagraph"/>
        <w:numPr>
          <w:ilvl w:val="0"/>
          <w:numId w:val="3"/>
        </w:numPr>
        <w:tabs>
          <w:tab w:val="left" w:pos="450"/>
        </w:tabs>
        <w:spacing w:after="0" w:line="360" w:lineRule="auto"/>
        <w:ind w:left="360"/>
        <w:jc w:val="both"/>
        <w:rPr>
          <w:rFonts w:ascii="Times New Roman" w:hAnsi="Times New Roman" w:cs="Times New Roman"/>
          <w:b/>
          <w:bCs/>
          <w:sz w:val="24"/>
          <w:szCs w:val="24"/>
        </w:rPr>
      </w:pPr>
      <w:r w:rsidRPr="008B4ABC">
        <w:rPr>
          <w:rFonts w:ascii="Times New Roman" w:hAnsi="Times New Roman" w:cs="Times New Roman"/>
          <w:b/>
          <w:bCs/>
          <w:sz w:val="24"/>
          <w:szCs w:val="24"/>
        </w:rPr>
        <w:t xml:space="preserve">Rekam Medik </w:t>
      </w:r>
    </w:p>
    <w:p w:rsidR="003A1C8E" w:rsidRPr="008B4ABC" w:rsidRDefault="003A1C8E" w:rsidP="008B4ABC">
      <w:pPr>
        <w:pStyle w:val="ListParagraph"/>
        <w:tabs>
          <w:tab w:val="left" w:pos="450"/>
        </w:tabs>
        <w:spacing w:after="0" w:line="360" w:lineRule="auto"/>
        <w:ind w:left="360"/>
        <w:jc w:val="both"/>
        <w:rPr>
          <w:rFonts w:ascii="Times New Roman" w:hAnsi="Times New Roman" w:cs="Times New Roman"/>
          <w:bCs/>
          <w:sz w:val="24"/>
          <w:szCs w:val="24"/>
        </w:rPr>
      </w:pPr>
      <w:r w:rsidRPr="008B4ABC">
        <w:rPr>
          <w:rFonts w:ascii="Times New Roman" w:hAnsi="Times New Roman" w:cs="Times New Roman"/>
          <w:bCs/>
          <w:sz w:val="24"/>
          <w:szCs w:val="24"/>
        </w:rPr>
        <w:t xml:space="preserve">Standar pelayanan minimal Rekam Medik terdiri dari </w:t>
      </w:r>
      <w:r w:rsidRPr="008B4ABC">
        <w:rPr>
          <w:rFonts w:ascii="Times New Roman" w:hAnsi="Times New Roman" w:cs="Times New Roman"/>
          <w:bCs/>
          <w:sz w:val="24"/>
          <w:szCs w:val="24"/>
          <w:lang w:val="id-ID"/>
        </w:rPr>
        <w:t>4(</w:t>
      </w:r>
      <w:r w:rsidRPr="008B4ABC">
        <w:rPr>
          <w:rFonts w:ascii="Times New Roman" w:hAnsi="Times New Roman" w:cs="Times New Roman"/>
          <w:bCs/>
          <w:sz w:val="24"/>
          <w:szCs w:val="24"/>
        </w:rPr>
        <w:t>empat</w:t>
      </w:r>
      <w:r w:rsidRPr="008B4ABC">
        <w:rPr>
          <w:rFonts w:ascii="Times New Roman" w:hAnsi="Times New Roman" w:cs="Times New Roman"/>
          <w:bCs/>
          <w:sz w:val="24"/>
          <w:szCs w:val="24"/>
          <w:lang w:val="id-ID"/>
        </w:rPr>
        <w:t>)</w:t>
      </w:r>
      <w:r w:rsidRPr="008B4ABC">
        <w:rPr>
          <w:rFonts w:ascii="Times New Roman" w:hAnsi="Times New Roman" w:cs="Times New Roman"/>
          <w:bCs/>
          <w:sz w:val="24"/>
          <w:szCs w:val="24"/>
        </w:rPr>
        <w:t>indikator :</w:t>
      </w:r>
    </w:p>
    <w:p w:rsidR="003A1C8E" w:rsidRPr="008A0EDB" w:rsidRDefault="003A1C8E" w:rsidP="00516061">
      <w:pPr>
        <w:pStyle w:val="ListParagraph"/>
        <w:numPr>
          <w:ilvl w:val="0"/>
          <w:numId w:val="16"/>
        </w:numPr>
        <w:tabs>
          <w:tab w:val="left" w:pos="450"/>
        </w:tabs>
        <w:spacing w:after="0" w:line="360" w:lineRule="auto"/>
        <w:jc w:val="both"/>
        <w:rPr>
          <w:rFonts w:ascii="Times New Roman" w:hAnsi="Times New Roman" w:cs="Times New Roman"/>
          <w:bCs/>
          <w:sz w:val="24"/>
          <w:szCs w:val="24"/>
        </w:rPr>
      </w:pPr>
      <w:r w:rsidRPr="008A0EDB">
        <w:rPr>
          <w:rFonts w:ascii="Times New Roman" w:hAnsi="Times New Roman" w:cs="Times New Roman"/>
          <w:bCs/>
          <w:sz w:val="24"/>
          <w:szCs w:val="24"/>
        </w:rPr>
        <w:t>Kelengkapan pengisian Rekam Medik 24 jam setelah selesai pelayanan</w:t>
      </w:r>
    </w:p>
    <w:p w:rsidR="003A1C8E" w:rsidRPr="008B4ABC" w:rsidRDefault="003A1C8E" w:rsidP="00516061">
      <w:pPr>
        <w:pStyle w:val="ListParagraph"/>
        <w:numPr>
          <w:ilvl w:val="0"/>
          <w:numId w:val="16"/>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Kelengkapan </w:t>
      </w:r>
      <w:r w:rsidRPr="008B4ABC">
        <w:rPr>
          <w:rFonts w:ascii="Times New Roman" w:hAnsi="Times New Roman" w:cs="Times New Roman"/>
          <w:bCs/>
          <w:i/>
          <w:sz w:val="24"/>
          <w:szCs w:val="24"/>
        </w:rPr>
        <w:t>informed concent</w:t>
      </w:r>
      <w:r w:rsidRPr="008B4ABC">
        <w:rPr>
          <w:rFonts w:ascii="Times New Roman" w:hAnsi="Times New Roman" w:cs="Times New Roman"/>
          <w:bCs/>
          <w:sz w:val="24"/>
          <w:szCs w:val="24"/>
        </w:rPr>
        <w:t xml:space="preserve"> setelah mendapatkan informasi yang jelas</w:t>
      </w:r>
    </w:p>
    <w:p w:rsidR="003A1C8E" w:rsidRPr="008A0EDB" w:rsidRDefault="003A1C8E" w:rsidP="00516061">
      <w:pPr>
        <w:pStyle w:val="ListParagraph"/>
        <w:numPr>
          <w:ilvl w:val="0"/>
          <w:numId w:val="16"/>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lastRenderedPageBreak/>
        <w:t>Kecepatan penyedian dokumen Rekam Medis pelayanan rawat jalan dan IGD</w:t>
      </w:r>
    </w:p>
    <w:p w:rsidR="003A1C8E" w:rsidRPr="008B4ABC" w:rsidRDefault="003A1C8E" w:rsidP="00516061">
      <w:pPr>
        <w:pStyle w:val="ListParagraph"/>
        <w:numPr>
          <w:ilvl w:val="0"/>
          <w:numId w:val="16"/>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Kecepatan penyelesaian dokumen Rekam Medik pelayanan rawat inap </w:t>
      </w:r>
    </w:p>
    <w:p w:rsidR="00B44727" w:rsidRPr="00B44727" w:rsidRDefault="00B44727" w:rsidP="008B4ABC">
      <w:pPr>
        <w:tabs>
          <w:tab w:val="left" w:pos="450"/>
        </w:tabs>
        <w:spacing w:after="0" w:line="360" w:lineRule="auto"/>
        <w:jc w:val="both"/>
        <w:rPr>
          <w:rFonts w:ascii="Times New Roman" w:hAnsi="Times New Roman" w:cs="Times New Roman"/>
          <w:bCs/>
          <w:sz w:val="24"/>
          <w:szCs w:val="24"/>
          <w:lang w:val="id-ID"/>
        </w:rPr>
      </w:pPr>
    </w:p>
    <w:p w:rsidR="003A1C8E" w:rsidRPr="008A0EDB" w:rsidRDefault="003A1C8E" w:rsidP="008B4ABC">
      <w:pPr>
        <w:pStyle w:val="ListParagraph"/>
        <w:numPr>
          <w:ilvl w:val="0"/>
          <w:numId w:val="3"/>
        </w:numPr>
        <w:tabs>
          <w:tab w:val="left" w:pos="450"/>
        </w:tabs>
        <w:spacing w:after="0" w:line="360" w:lineRule="auto"/>
        <w:ind w:left="360"/>
        <w:jc w:val="both"/>
        <w:rPr>
          <w:rFonts w:ascii="Times New Roman" w:hAnsi="Times New Roman" w:cs="Times New Roman"/>
          <w:b/>
          <w:bCs/>
          <w:sz w:val="24"/>
          <w:szCs w:val="24"/>
        </w:rPr>
      </w:pPr>
      <w:r w:rsidRPr="008B4ABC">
        <w:rPr>
          <w:rFonts w:ascii="Times New Roman" w:hAnsi="Times New Roman" w:cs="Times New Roman"/>
          <w:b/>
          <w:bCs/>
          <w:sz w:val="24"/>
          <w:szCs w:val="24"/>
        </w:rPr>
        <w:t xml:space="preserve">Instalasi Pengelolaan Limbah </w:t>
      </w:r>
    </w:p>
    <w:p w:rsidR="008A0EDB" w:rsidRPr="008B4ABC" w:rsidRDefault="008A0EDB" w:rsidP="008A0EDB">
      <w:pPr>
        <w:pStyle w:val="ListParagraph"/>
        <w:tabs>
          <w:tab w:val="left" w:pos="450"/>
        </w:tabs>
        <w:spacing w:after="0" w:line="360" w:lineRule="auto"/>
        <w:ind w:left="360"/>
        <w:jc w:val="both"/>
        <w:rPr>
          <w:rFonts w:ascii="Times New Roman" w:hAnsi="Times New Roman" w:cs="Times New Roman"/>
          <w:b/>
          <w:bCs/>
          <w:sz w:val="24"/>
          <w:szCs w:val="24"/>
        </w:rPr>
      </w:pPr>
      <w:r w:rsidRPr="008B4ABC">
        <w:rPr>
          <w:rFonts w:ascii="Times New Roman" w:hAnsi="Times New Roman" w:cs="Times New Roman"/>
          <w:bCs/>
          <w:sz w:val="24"/>
          <w:szCs w:val="24"/>
        </w:rPr>
        <w:t xml:space="preserve">Standar pelayanan minimal Rekam Medik terdiri dari </w:t>
      </w:r>
      <w:r>
        <w:rPr>
          <w:rFonts w:ascii="Times New Roman" w:hAnsi="Times New Roman" w:cs="Times New Roman"/>
          <w:bCs/>
          <w:sz w:val="24"/>
          <w:szCs w:val="24"/>
          <w:lang w:val="id-ID"/>
        </w:rPr>
        <w:t xml:space="preserve">2 </w:t>
      </w:r>
      <w:r w:rsidRPr="008B4ABC">
        <w:rPr>
          <w:rFonts w:ascii="Times New Roman" w:hAnsi="Times New Roman" w:cs="Times New Roman"/>
          <w:bCs/>
          <w:sz w:val="24"/>
          <w:szCs w:val="24"/>
          <w:lang w:val="id-ID"/>
        </w:rPr>
        <w:t>(</w:t>
      </w:r>
      <w:r>
        <w:rPr>
          <w:rFonts w:ascii="Times New Roman" w:hAnsi="Times New Roman" w:cs="Times New Roman"/>
          <w:bCs/>
          <w:sz w:val="24"/>
          <w:szCs w:val="24"/>
          <w:lang w:val="id-ID"/>
        </w:rPr>
        <w:t>dua</w:t>
      </w:r>
      <w:r w:rsidRPr="008B4ABC">
        <w:rPr>
          <w:rFonts w:ascii="Times New Roman" w:hAnsi="Times New Roman" w:cs="Times New Roman"/>
          <w:bCs/>
          <w:sz w:val="24"/>
          <w:szCs w:val="24"/>
          <w:lang w:val="id-ID"/>
        </w:rPr>
        <w:t>)</w:t>
      </w:r>
      <w:r w:rsidR="003E64DD">
        <w:rPr>
          <w:rFonts w:ascii="Times New Roman" w:hAnsi="Times New Roman" w:cs="Times New Roman"/>
          <w:bCs/>
          <w:sz w:val="24"/>
          <w:szCs w:val="24"/>
          <w:lang w:val="id-ID"/>
        </w:rPr>
        <w:t xml:space="preserve"> </w:t>
      </w:r>
      <w:r w:rsidRPr="008B4ABC">
        <w:rPr>
          <w:rFonts w:ascii="Times New Roman" w:hAnsi="Times New Roman" w:cs="Times New Roman"/>
          <w:bCs/>
          <w:sz w:val="24"/>
          <w:szCs w:val="24"/>
        </w:rPr>
        <w:t>indikator :</w:t>
      </w:r>
    </w:p>
    <w:p w:rsidR="003A1C8E" w:rsidRPr="008B4ABC" w:rsidRDefault="003A1C8E" w:rsidP="00516061">
      <w:pPr>
        <w:pStyle w:val="ListParagraph"/>
        <w:numPr>
          <w:ilvl w:val="0"/>
          <w:numId w:val="17"/>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Baku mutu limbah cair </w:t>
      </w:r>
    </w:p>
    <w:p w:rsidR="003A1C8E" w:rsidRPr="008B4ABC" w:rsidRDefault="003A1C8E" w:rsidP="00516061">
      <w:pPr>
        <w:pStyle w:val="ListParagraph"/>
        <w:numPr>
          <w:ilvl w:val="0"/>
          <w:numId w:val="17"/>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Pengelolaan limbah padat infeksius sesuai dengan aturan </w:t>
      </w:r>
    </w:p>
    <w:p w:rsidR="003A1C8E" w:rsidRPr="008B4ABC" w:rsidRDefault="003A1C8E" w:rsidP="008B4ABC">
      <w:pPr>
        <w:tabs>
          <w:tab w:val="left" w:pos="450"/>
        </w:tabs>
        <w:spacing w:after="0" w:line="360" w:lineRule="auto"/>
        <w:jc w:val="both"/>
        <w:rPr>
          <w:rFonts w:ascii="Times New Roman" w:hAnsi="Times New Roman" w:cs="Times New Roman"/>
          <w:bCs/>
          <w:sz w:val="24"/>
          <w:szCs w:val="24"/>
          <w:lang w:val="id-ID"/>
        </w:rPr>
      </w:pPr>
    </w:p>
    <w:p w:rsidR="003A1C8E" w:rsidRPr="008B4ABC" w:rsidRDefault="003A1C8E" w:rsidP="008B4ABC">
      <w:pPr>
        <w:pStyle w:val="ListParagraph"/>
        <w:numPr>
          <w:ilvl w:val="0"/>
          <w:numId w:val="3"/>
        </w:numPr>
        <w:tabs>
          <w:tab w:val="left" w:pos="450"/>
        </w:tabs>
        <w:spacing w:after="0" w:line="360" w:lineRule="auto"/>
        <w:ind w:left="360"/>
        <w:jc w:val="both"/>
        <w:rPr>
          <w:rFonts w:ascii="Times New Roman" w:hAnsi="Times New Roman" w:cs="Times New Roman"/>
          <w:b/>
          <w:bCs/>
          <w:sz w:val="24"/>
          <w:szCs w:val="24"/>
        </w:rPr>
      </w:pPr>
      <w:r w:rsidRPr="008B4ABC">
        <w:rPr>
          <w:rFonts w:ascii="Times New Roman" w:hAnsi="Times New Roman" w:cs="Times New Roman"/>
          <w:b/>
          <w:bCs/>
          <w:sz w:val="24"/>
          <w:szCs w:val="24"/>
        </w:rPr>
        <w:t xml:space="preserve">Abulance/Kereta Jenazah </w:t>
      </w:r>
    </w:p>
    <w:p w:rsidR="003A1C8E" w:rsidRPr="008B4ABC" w:rsidRDefault="003A1C8E" w:rsidP="008B4ABC">
      <w:pPr>
        <w:pStyle w:val="ListParagraph"/>
        <w:tabs>
          <w:tab w:val="left" w:pos="450"/>
        </w:tabs>
        <w:spacing w:after="0" w:line="360" w:lineRule="auto"/>
        <w:ind w:left="360"/>
        <w:jc w:val="both"/>
        <w:rPr>
          <w:rFonts w:ascii="Times New Roman" w:hAnsi="Times New Roman" w:cs="Times New Roman"/>
          <w:bCs/>
          <w:sz w:val="24"/>
          <w:szCs w:val="24"/>
        </w:rPr>
      </w:pPr>
      <w:r w:rsidRPr="008B4ABC">
        <w:rPr>
          <w:rFonts w:ascii="Times New Roman" w:hAnsi="Times New Roman" w:cs="Times New Roman"/>
          <w:bCs/>
          <w:sz w:val="24"/>
          <w:szCs w:val="24"/>
        </w:rPr>
        <w:t>Standar pelayanan minimal ambulance/kereta jenazah terdiri dari tiga indikator :</w:t>
      </w:r>
    </w:p>
    <w:p w:rsidR="003A1C8E" w:rsidRPr="008B4ABC" w:rsidRDefault="003A1C8E" w:rsidP="00516061">
      <w:pPr>
        <w:pStyle w:val="ListParagraph"/>
        <w:numPr>
          <w:ilvl w:val="0"/>
          <w:numId w:val="18"/>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Waktu pelayanan ambulance/kereta jenazah </w:t>
      </w:r>
    </w:p>
    <w:p w:rsidR="003A1C8E" w:rsidRPr="008B4ABC" w:rsidRDefault="003A1C8E" w:rsidP="008B4ABC">
      <w:pPr>
        <w:pStyle w:val="ListParagraph"/>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Waktu pelayanan ambulan di RSUD Solok yaitu 24 jam.</w:t>
      </w:r>
      <w:r w:rsidR="003E64DD">
        <w:rPr>
          <w:rFonts w:ascii="Times New Roman" w:hAnsi="Times New Roman" w:cs="Times New Roman"/>
          <w:bCs/>
          <w:sz w:val="24"/>
          <w:szCs w:val="24"/>
          <w:lang w:val="id-ID"/>
        </w:rPr>
        <w:t xml:space="preserve"> </w:t>
      </w:r>
      <w:r w:rsidRPr="008B4ABC">
        <w:rPr>
          <w:rFonts w:ascii="Times New Roman" w:hAnsi="Times New Roman" w:cs="Times New Roman"/>
          <w:bCs/>
          <w:sz w:val="24"/>
          <w:szCs w:val="24"/>
        </w:rPr>
        <w:t>Hal ini telah sesuai denga</w:t>
      </w:r>
      <w:r w:rsidRPr="008B4ABC">
        <w:rPr>
          <w:rFonts w:ascii="Times New Roman" w:hAnsi="Times New Roman" w:cs="Times New Roman"/>
          <w:bCs/>
          <w:sz w:val="24"/>
          <w:szCs w:val="24"/>
          <w:lang w:val="id-ID"/>
        </w:rPr>
        <w:t>n</w:t>
      </w:r>
      <w:r w:rsidRPr="008B4ABC">
        <w:rPr>
          <w:rFonts w:ascii="Times New Roman" w:hAnsi="Times New Roman" w:cs="Times New Roman"/>
          <w:bCs/>
          <w:sz w:val="24"/>
          <w:szCs w:val="24"/>
        </w:rPr>
        <w:t xml:space="preserve"> standar pelayanan minimal.</w:t>
      </w:r>
    </w:p>
    <w:p w:rsidR="003A1C8E" w:rsidRPr="00747F82" w:rsidRDefault="003A1C8E" w:rsidP="00516061">
      <w:pPr>
        <w:pStyle w:val="ListParagraph"/>
        <w:numPr>
          <w:ilvl w:val="0"/>
          <w:numId w:val="18"/>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Kecepatan memberikan pelayanan ambulance/kereta jenazah di Rumah Sakit</w:t>
      </w:r>
    </w:p>
    <w:p w:rsidR="003A1C8E" w:rsidRPr="008B4ABC" w:rsidRDefault="003A1C8E" w:rsidP="00516061">
      <w:pPr>
        <w:pStyle w:val="ListParagraph"/>
        <w:numPr>
          <w:ilvl w:val="0"/>
          <w:numId w:val="18"/>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Respon time pelayanan ambulance oleh masyarakat yang membutuhkan</w:t>
      </w:r>
    </w:p>
    <w:p w:rsidR="003A1C8E" w:rsidRPr="008B4ABC" w:rsidRDefault="003A1C8E" w:rsidP="008B4ABC">
      <w:pPr>
        <w:pStyle w:val="ListParagraph"/>
        <w:tabs>
          <w:tab w:val="left" w:pos="450"/>
        </w:tabs>
        <w:spacing w:after="0" w:line="360" w:lineRule="auto"/>
        <w:jc w:val="both"/>
        <w:rPr>
          <w:rFonts w:ascii="Times New Roman" w:hAnsi="Times New Roman" w:cs="Times New Roman"/>
          <w:bCs/>
          <w:sz w:val="24"/>
          <w:szCs w:val="24"/>
          <w:lang w:val="id-ID"/>
        </w:rPr>
      </w:pPr>
    </w:p>
    <w:p w:rsidR="003A1C8E" w:rsidRPr="008B4ABC" w:rsidRDefault="003A1C8E" w:rsidP="008B4ABC">
      <w:pPr>
        <w:pStyle w:val="ListParagraph"/>
        <w:numPr>
          <w:ilvl w:val="0"/>
          <w:numId w:val="3"/>
        </w:numPr>
        <w:tabs>
          <w:tab w:val="left" w:pos="450"/>
        </w:tabs>
        <w:spacing w:after="0" w:line="360" w:lineRule="auto"/>
        <w:ind w:left="360"/>
        <w:jc w:val="both"/>
        <w:rPr>
          <w:rFonts w:ascii="Times New Roman" w:hAnsi="Times New Roman" w:cs="Times New Roman"/>
          <w:b/>
          <w:bCs/>
          <w:sz w:val="24"/>
          <w:szCs w:val="24"/>
        </w:rPr>
      </w:pPr>
      <w:r w:rsidRPr="008B4ABC">
        <w:rPr>
          <w:rFonts w:ascii="Times New Roman" w:hAnsi="Times New Roman" w:cs="Times New Roman"/>
          <w:b/>
          <w:bCs/>
          <w:sz w:val="24"/>
          <w:szCs w:val="24"/>
        </w:rPr>
        <w:t xml:space="preserve">Pemulasaran jenazah </w:t>
      </w:r>
    </w:p>
    <w:p w:rsidR="00166F62" w:rsidRDefault="00166F62" w:rsidP="008B4ABC">
      <w:pPr>
        <w:pStyle w:val="ListParagraph"/>
        <w:tabs>
          <w:tab w:val="left" w:pos="450"/>
        </w:tabs>
        <w:spacing w:after="0" w:line="360" w:lineRule="auto"/>
        <w:ind w:left="360"/>
        <w:jc w:val="both"/>
        <w:rPr>
          <w:rFonts w:ascii="Times New Roman" w:hAnsi="Times New Roman" w:cs="Times New Roman"/>
          <w:bCs/>
          <w:sz w:val="24"/>
          <w:szCs w:val="24"/>
          <w:lang w:val="id-ID"/>
        </w:rPr>
      </w:pPr>
      <w:r>
        <w:rPr>
          <w:rFonts w:ascii="Times New Roman" w:hAnsi="Times New Roman" w:cs="Times New Roman"/>
          <w:bCs/>
          <w:sz w:val="24"/>
          <w:szCs w:val="24"/>
          <w:lang w:val="id-ID"/>
        </w:rPr>
        <w:t>Standar pelayanan minimal pemulasaran jenazah terdiri dari 1 (satu) indikator:</w:t>
      </w:r>
    </w:p>
    <w:p w:rsidR="003A1C8E" w:rsidRPr="00166F62" w:rsidRDefault="00166F62" w:rsidP="009124CD">
      <w:pPr>
        <w:pStyle w:val="ListParagraph"/>
        <w:numPr>
          <w:ilvl w:val="0"/>
          <w:numId w:val="26"/>
        </w:numPr>
        <w:tabs>
          <w:tab w:val="left" w:pos="450"/>
        </w:tabs>
        <w:spacing w:after="0" w:line="360" w:lineRule="auto"/>
        <w:jc w:val="both"/>
        <w:rPr>
          <w:rFonts w:ascii="Times New Roman" w:hAnsi="Times New Roman" w:cs="Times New Roman"/>
          <w:bCs/>
          <w:sz w:val="24"/>
          <w:szCs w:val="24"/>
        </w:rPr>
      </w:pPr>
      <w:r w:rsidRPr="00166F62">
        <w:rPr>
          <w:rFonts w:ascii="Times New Roman" w:hAnsi="Times New Roman" w:cs="Times New Roman"/>
          <w:bCs/>
          <w:sz w:val="24"/>
          <w:szCs w:val="24"/>
        </w:rPr>
        <w:t>Waktu tanggap</w:t>
      </w:r>
      <w:r w:rsidR="003A1C8E" w:rsidRPr="00166F62">
        <w:rPr>
          <w:rFonts w:ascii="Times New Roman" w:hAnsi="Times New Roman" w:cs="Times New Roman"/>
          <w:bCs/>
          <w:sz w:val="24"/>
          <w:szCs w:val="24"/>
        </w:rPr>
        <w:t xml:space="preserve"> pelayanan pemulasaran jenazah </w:t>
      </w:r>
    </w:p>
    <w:p w:rsidR="003A1C8E" w:rsidRPr="008B4ABC" w:rsidRDefault="003A1C8E" w:rsidP="008B4ABC">
      <w:pPr>
        <w:tabs>
          <w:tab w:val="left" w:pos="450"/>
        </w:tabs>
        <w:spacing w:after="0" w:line="360" w:lineRule="auto"/>
        <w:jc w:val="both"/>
        <w:rPr>
          <w:rFonts w:ascii="Times New Roman" w:hAnsi="Times New Roman" w:cs="Times New Roman"/>
          <w:bCs/>
          <w:sz w:val="24"/>
          <w:szCs w:val="24"/>
          <w:lang w:val="id-ID"/>
        </w:rPr>
      </w:pPr>
    </w:p>
    <w:p w:rsidR="003A1C8E" w:rsidRPr="00166F62" w:rsidRDefault="003A1C8E" w:rsidP="00166F62">
      <w:pPr>
        <w:pStyle w:val="ListParagraph"/>
        <w:numPr>
          <w:ilvl w:val="0"/>
          <w:numId w:val="3"/>
        </w:numPr>
        <w:tabs>
          <w:tab w:val="left" w:pos="426"/>
        </w:tabs>
        <w:spacing w:after="0" w:line="360" w:lineRule="auto"/>
        <w:ind w:left="426" w:hanging="426"/>
        <w:jc w:val="both"/>
        <w:rPr>
          <w:rFonts w:ascii="Times New Roman" w:hAnsi="Times New Roman" w:cs="Times New Roman"/>
          <w:b/>
          <w:bCs/>
          <w:sz w:val="24"/>
          <w:szCs w:val="24"/>
        </w:rPr>
      </w:pPr>
      <w:r w:rsidRPr="00166F62">
        <w:rPr>
          <w:rFonts w:ascii="Times New Roman" w:hAnsi="Times New Roman" w:cs="Times New Roman"/>
          <w:b/>
          <w:bCs/>
          <w:sz w:val="24"/>
          <w:szCs w:val="24"/>
        </w:rPr>
        <w:t xml:space="preserve">Pelayanan Laundry </w:t>
      </w:r>
    </w:p>
    <w:p w:rsidR="003A1C8E" w:rsidRPr="008B4ABC" w:rsidRDefault="003A1C8E" w:rsidP="008B4ABC">
      <w:pPr>
        <w:pStyle w:val="ListParagraph"/>
        <w:tabs>
          <w:tab w:val="left" w:pos="450"/>
        </w:tabs>
        <w:spacing w:after="0" w:line="360" w:lineRule="auto"/>
        <w:ind w:left="360"/>
        <w:jc w:val="both"/>
        <w:rPr>
          <w:rFonts w:ascii="Times New Roman" w:hAnsi="Times New Roman" w:cs="Times New Roman"/>
          <w:bCs/>
          <w:sz w:val="24"/>
          <w:szCs w:val="24"/>
        </w:rPr>
      </w:pPr>
      <w:r w:rsidRPr="008B4ABC">
        <w:rPr>
          <w:rFonts w:ascii="Times New Roman" w:hAnsi="Times New Roman" w:cs="Times New Roman"/>
          <w:bCs/>
          <w:sz w:val="24"/>
          <w:szCs w:val="24"/>
        </w:rPr>
        <w:t>Standar pelayanan minimal laundry terdiri dari</w:t>
      </w:r>
      <w:r w:rsidRPr="008B4ABC">
        <w:rPr>
          <w:rFonts w:ascii="Times New Roman" w:hAnsi="Times New Roman" w:cs="Times New Roman"/>
          <w:bCs/>
          <w:sz w:val="24"/>
          <w:szCs w:val="24"/>
          <w:lang w:val="id-ID"/>
        </w:rPr>
        <w:t xml:space="preserve"> 4(</w:t>
      </w:r>
      <w:r w:rsidRPr="008B4ABC">
        <w:rPr>
          <w:rFonts w:ascii="Times New Roman" w:hAnsi="Times New Roman" w:cs="Times New Roman"/>
          <w:bCs/>
          <w:sz w:val="24"/>
          <w:szCs w:val="24"/>
        </w:rPr>
        <w:t>empat</w:t>
      </w:r>
      <w:r w:rsidRPr="008B4ABC">
        <w:rPr>
          <w:rFonts w:ascii="Times New Roman" w:hAnsi="Times New Roman" w:cs="Times New Roman"/>
          <w:bCs/>
          <w:sz w:val="24"/>
          <w:szCs w:val="24"/>
          <w:lang w:val="id-ID"/>
        </w:rPr>
        <w:t>)</w:t>
      </w:r>
      <w:r w:rsidR="003E64DD">
        <w:rPr>
          <w:rFonts w:ascii="Times New Roman" w:hAnsi="Times New Roman" w:cs="Times New Roman"/>
          <w:bCs/>
          <w:sz w:val="24"/>
          <w:szCs w:val="24"/>
          <w:lang w:val="id-ID"/>
        </w:rPr>
        <w:t xml:space="preserve"> </w:t>
      </w:r>
      <w:r w:rsidRPr="008B4ABC">
        <w:rPr>
          <w:rFonts w:ascii="Times New Roman" w:hAnsi="Times New Roman" w:cs="Times New Roman"/>
          <w:bCs/>
          <w:sz w:val="24"/>
          <w:szCs w:val="24"/>
        </w:rPr>
        <w:t>indikator :</w:t>
      </w:r>
    </w:p>
    <w:p w:rsidR="003A1C8E" w:rsidRPr="008B4ABC" w:rsidRDefault="003A1C8E" w:rsidP="00516061">
      <w:pPr>
        <w:pStyle w:val="ListParagraph"/>
        <w:numPr>
          <w:ilvl w:val="0"/>
          <w:numId w:val="19"/>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Tidak adanya kejadian linen yang hilang </w:t>
      </w:r>
    </w:p>
    <w:p w:rsidR="003A1C8E" w:rsidRPr="008B4ABC" w:rsidRDefault="003A1C8E" w:rsidP="00516061">
      <w:pPr>
        <w:pStyle w:val="ListParagraph"/>
        <w:numPr>
          <w:ilvl w:val="0"/>
          <w:numId w:val="19"/>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Ketepatan waktu penyediaan linen untuk ruang rawat inap </w:t>
      </w:r>
    </w:p>
    <w:p w:rsidR="003A1C8E" w:rsidRPr="008B4ABC" w:rsidRDefault="003A1C8E" w:rsidP="00516061">
      <w:pPr>
        <w:pStyle w:val="ListParagraph"/>
        <w:numPr>
          <w:ilvl w:val="0"/>
          <w:numId w:val="19"/>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Tingkat komplain atas kwalitas hasil cucian </w:t>
      </w:r>
    </w:p>
    <w:p w:rsidR="003A1C8E" w:rsidRPr="003E64DD" w:rsidRDefault="003A1C8E" w:rsidP="00516061">
      <w:pPr>
        <w:pStyle w:val="ListParagraph"/>
        <w:numPr>
          <w:ilvl w:val="0"/>
          <w:numId w:val="19"/>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Ketepatan delivery </w:t>
      </w:r>
    </w:p>
    <w:p w:rsidR="003E64DD" w:rsidRDefault="003E64DD" w:rsidP="003E64DD">
      <w:pPr>
        <w:pStyle w:val="ListParagraph"/>
        <w:tabs>
          <w:tab w:val="left" w:pos="450"/>
        </w:tabs>
        <w:spacing w:after="0" w:line="360" w:lineRule="auto"/>
        <w:jc w:val="both"/>
        <w:rPr>
          <w:rFonts w:ascii="Times New Roman" w:hAnsi="Times New Roman" w:cs="Times New Roman"/>
          <w:bCs/>
          <w:sz w:val="24"/>
          <w:szCs w:val="24"/>
          <w:lang w:val="id-ID"/>
        </w:rPr>
      </w:pPr>
    </w:p>
    <w:p w:rsidR="00FD249E" w:rsidRDefault="00FD249E" w:rsidP="003E64DD">
      <w:pPr>
        <w:pStyle w:val="ListParagraph"/>
        <w:tabs>
          <w:tab w:val="left" w:pos="450"/>
        </w:tabs>
        <w:spacing w:after="0" w:line="360" w:lineRule="auto"/>
        <w:jc w:val="both"/>
        <w:rPr>
          <w:rFonts w:ascii="Times New Roman" w:hAnsi="Times New Roman" w:cs="Times New Roman"/>
          <w:bCs/>
          <w:sz w:val="24"/>
          <w:szCs w:val="24"/>
          <w:lang w:val="id-ID"/>
        </w:rPr>
      </w:pPr>
    </w:p>
    <w:p w:rsidR="00FD249E" w:rsidRPr="00FD249E" w:rsidRDefault="00FD249E" w:rsidP="003E64DD">
      <w:pPr>
        <w:pStyle w:val="ListParagraph"/>
        <w:tabs>
          <w:tab w:val="left" w:pos="450"/>
        </w:tabs>
        <w:spacing w:after="0" w:line="360" w:lineRule="auto"/>
        <w:jc w:val="both"/>
        <w:rPr>
          <w:rFonts w:ascii="Times New Roman" w:hAnsi="Times New Roman" w:cs="Times New Roman"/>
          <w:bCs/>
          <w:sz w:val="24"/>
          <w:szCs w:val="24"/>
          <w:lang w:val="id-ID"/>
        </w:rPr>
      </w:pPr>
    </w:p>
    <w:p w:rsidR="003A1C8E" w:rsidRPr="00166F62" w:rsidRDefault="003A1C8E" w:rsidP="00166F62">
      <w:pPr>
        <w:pStyle w:val="ListParagraph"/>
        <w:numPr>
          <w:ilvl w:val="0"/>
          <w:numId w:val="3"/>
        </w:numPr>
        <w:tabs>
          <w:tab w:val="left" w:pos="450"/>
        </w:tabs>
        <w:spacing w:after="0" w:line="360" w:lineRule="auto"/>
        <w:ind w:left="426" w:hanging="426"/>
        <w:jc w:val="both"/>
        <w:rPr>
          <w:rFonts w:ascii="Times New Roman" w:hAnsi="Times New Roman" w:cs="Times New Roman"/>
          <w:b/>
          <w:bCs/>
          <w:sz w:val="24"/>
          <w:szCs w:val="24"/>
        </w:rPr>
      </w:pPr>
      <w:r w:rsidRPr="00166F62">
        <w:rPr>
          <w:rFonts w:ascii="Times New Roman" w:hAnsi="Times New Roman" w:cs="Times New Roman"/>
          <w:b/>
          <w:bCs/>
          <w:sz w:val="24"/>
          <w:szCs w:val="24"/>
        </w:rPr>
        <w:lastRenderedPageBreak/>
        <w:t xml:space="preserve">Pelayanan Pemeliharaan sarana Rumah Sakit </w:t>
      </w:r>
    </w:p>
    <w:p w:rsidR="00166F62" w:rsidRPr="00166F62" w:rsidRDefault="00166F62" w:rsidP="00166F62">
      <w:pPr>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sidRPr="00166F62">
        <w:rPr>
          <w:rFonts w:ascii="Times New Roman" w:hAnsi="Times New Roman" w:cs="Times New Roman"/>
          <w:bCs/>
          <w:sz w:val="24"/>
          <w:szCs w:val="24"/>
        </w:rPr>
        <w:t>Standar pelayanan minimal laundry terdiri dari</w:t>
      </w:r>
      <w:r w:rsidR="00940728">
        <w:rPr>
          <w:rFonts w:ascii="Times New Roman" w:hAnsi="Times New Roman" w:cs="Times New Roman"/>
          <w:bCs/>
          <w:sz w:val="24"/>
          <w:szCs w:val="24"/>
          <w:lang w:val="id-ID"/>
        </w:rPr>
        <w:t xml:space="preserve"> 3</w:t>
      </w:r>
      <w:r w:rsidRPr="00166F62">
        <w:rPr>
          <w:rFonts w:ascii="Times New Roman" w:hAnsi="Times New Roman" w:cs="Times New Roman"/>
          <w:bCs/>
          <w:sz w:val="24"/>
          <w:szCs w:val="24"/>
          <w:lang w:val="id-ID"/>
        </w:rPr>
        <w:t>(</w:t>
      </w:r>
      <w:r w:rsidR="00940728">
        <w:rPr>
          <w:rFonts w:ascii="Times New Roman" w:hAnsi="Times New Roman" w:cs="Times New Roman"/>
          <w:bCs/>
          <w:sz w:val="24"/>
          <w:szCs w:val="24"/>
          <w:lang w:val="id-ID"/>
        </w:rPr>
        <w:t>tiga</w:t>
      </w:r>
      <w:r w:rsidRPr="00166F62">
        <w:rPr>
          <w:rFonts w:ascii="Times New Roman" w:hAnsi="Times New Roman" w:cs="Times New Roman"/>
          <w:bCs/>
          <w:sz w:val="24"/>
          <w:szCs w:val="24"/>
          <w:lang w:val="id-ID"/>
        </w:rPr>
        <w:t>)</w:t>
      </w:r>
      <w:r w:rsidR="003E64DD">
        <w:rPr>
          <w:rFonts w:ascii="Times New Roman" w:hAnsi="Times New Roman" w:cs="Times New Roman"/>
          <w:bCs/>
          <w:sz w:val="24"/>
          <w:szCs w:val="24"/>
          <w:lang w:val="id-ID"/>
        </w:rPr>
        <w:t xml:space="preserve"> </w:t>
      </w:r>
      <w:r w:rsidRPr="00166F62">
        <w:rPr>
          <w:rFonts w:ascii="Times New Roman" w:hAnsi="Times New Roman" w:cs="Times New Roman"/>
          <w:bCs/>
          <w:sz w:val="24"/>
          <w:szCs w:val="24"/>
        </w:rPr>
        <w:t>indikator :</w:t>
      </w:r>
    </w:p>
    <w:p w:rsidR="003A1C8E" w:rsidRPr="00166F62" w:rsidRDefault="003A1C8E" w:rsidP="00516061">
      <w:pPr>
        <w:pStyle w:val="ListParagraph"/>
        <w:numPr>
          <w:ilvl w:val="0"/>
          <w:numId w:val="20"/>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Kecepatan waktu menanggapi kerusak</w:t>
      </w:r>
      <w:r w:rsidRPr="008B4ABC">
        <w:rPr>
          <w:rFonts w:ascii="Times New Roman" w:hAnsi="Times New Roman" w:cs="Times New Roman"/>
          <w:bCs/>
          <w:sz w:val="24"/>
          <w:szCs w:val="24"/>
          <w:lang w:val="id-ID"/>
        </w:rPr>
        <w:t>a</w:t>
      </w:r>
      <w:r w:rsidRPr="008B4ABC">
        <w:rPr>
          <w:rFonts w:ascii="Times New Roman" w:hAnsi="Times New Roman" w:cs="Times New Roman"/>
          <w:bCs/>
          <w:sz w:val="24"/>
          <w:szCs w:val="24"/>
        </w:rPr>
        <w:t>n alat</w:t>
      </w:r>
    </w:p>
    <w:p w:rsidR="003A1C8E" w:rsidRPr="008B4ABC" w:rsidRDefault="003A1C8E" w:rsidP="00516061">
      <w:pPr>
        <w:pStyle w:val="ListParagraph"/>
        <w:numPr>
          <w:ilvl w:val="0"/>
          <w:numId w:val="20"/>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Ketepatan waktu pemeliharaan alat </w:t>
      </w:r>
    </w:p>
    <w:p w:rsidR="003A1C8E" w:rsidRPr="008B4ABC" w:rsidRDefault="003A1C8E" w:rsidP="00516061">
      <w:pPr>
        <w:pStyle w:val="ListParagraph"/>
        <w:numPr>
          <w:ilvl w:val="0"/>
          <w:numId w:val="20"/>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Peralatan laboratorium dan alat ukur yang digunakan dalam pelayanan terkalibrasi tepat waktu sesuai dengan ketentuan kalibrasi</w:t>
      </w:r>
    </w:p>
    <w:p w:rsidR="003A1C8E" w:rsidRPr="008B4ABC" w:rsidRDefault="003A1C8E" w:rsidP="008B4ABC">
      <w:pPr>
        <w:tabs>
          <w:tab w:val="left" w:pos="450"/>
        </w:tabs>
        <w:spacing w:after="0" w:line="360" w:lineRule="auto"/>
        <w:jc w:val="both"/>
        <w:rPr>
          <w:rFonts w:ascii="Times New Roman" w:hAnsi="Times New Roman" w:cs="Times New Roman"/>
          <w:bCs/>
          <w:sz w:val="24"/>
          <w:szCs w:val="24"/>
          <w:lang w:val="id-ID"/>
        </w:rPr>
      </w:pPr>
    </w:p>
    <w:p w:rsidR="003A1C8E" w:rsidRPr="00940728" w:rsidRDefault="003A1C8E" w:rsidP="00166F62">
      <w:pPr>
        <w:pStyle w:val="ListParagraph"/>
        <w:numPr>
          <w:ilvl w:val="0"/>
          <w:numId w:val="3"/>
        </w:numPr>
        <w:tabs>
          <w:tab w:val="left" w:pos="450"/>
        </w:tabs>
        <w:spacing w:after="0" w:line="360" w:lineRule="auto"/>
        <w:ind w:left="0" w:firstLine="0"/>
        <w:jc w:val="both"/>
        <w:rPr>
          <w:rFonts w:ascii="Times New Roman" w:hAnsi="Times New Roman" w:cs="Times New Roman"/>
          <w:b/>
          <w:bCs/>
          <w:sz w:val="24"/>
          <w:szCs w:val="24"/>
        </w:rPr>
      </w:pPr>
      <w:r w:rsidRPr="00166F62">
        <w:rPr>
          <w:rFonts w:ascii="Times New Roman" w:hAnsi="Times New Roman" w:cs="Times New Roman"/>
          <w:b/>
          <w:bCs/>
          <w:sz w:val="24"/>
          <w:szCs w:val="24"/>
        </w:rPr>
        <w:t>Pencegahan dan Pengendalian Infeksi (PPI)</w:t>
      </w:r>
    </w:p>
    <w:p w:rsidR="00940728" w:rsidRPr="00166F62" w:rsidRDefault="00940728" w:rsidP="00940728">
      <w:pPr>
        <w:pStyle w:val="ListParagraph"/>
        <w:tabs>
          <w:tab w:val="left" w:pos="450"/>
        </w:tabs>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lang w:val="id-ID"/>
        </w:rPr>
        <w:tab/>
      </w:r>
      <w:r w:rsidRPr="00166F62">
        <w:rPr>
          <w:rFonts w:ascii="Times New Roman" w:hAnsi="Times New Roman" w:cs="Times New Roman"/>
          <w:bCs/>
          <w:sz w:val="24"/>
          <w:szCs w:val="24"/>
        </w:rPr>
        <w:t>Standar pelayanan minimal laundry terdiri dari</w:t>
      </w:r>
      <w:r>
        <w:rPr>
          <w:rFonts w:ascii="Times New Roman" w:hAnsi="Times New Roman" w:cs="Times New Roman"/>
          <w:bCs/>
          <w:sz w:val="24"/>
          <w:szCs w:val="24"/>
          <w:lang w:val="id-ID"/>
        </w:rPr>
        <w:t xml:space="preserve"> 3</w:t>
      </w:r>
      <w:r w:rsidRPr="00166F62">
        <w:rPr>
          <w:rFonts w:ascii="Times New Roman" w:hAnsi="Times New Roman" w:cs="Times New Roman"/>
          <w:bCs/>
          <w:sz w:val="24"/>
          <w:szCs w:val="24"/>
          <w:lang w:val="id-ID"/>
        </w:rPr>
        <w:t>(</w:t>
      </w:r>
      <w:r>
        <w:rPr>
          <w:rFonts w:ascii="Times New Roman" w:hAnsi="Times New Roman" w:cs="Times New Roman"/>
          <w:bCs/>
          <w:sz w:val="24"/>
          <w:szCs w:val="24"/>
          <w:lang w:val="id-ID"/>
        </w:rPr>
        <w:t>tiga</w:t>
      </w:r>
      <w:r w:rsidRPr="00166F62">
        <w:rPr>
          <w:rFonts w:ascii="Times New Roman" w:hAnsi="Times New Roman" w:cs="Times New Roman"/>
          <w:bCs/>
          <w:sz w:val="24"/>
          <w:szCs w:val="24"/>
          <w:lang w:val="id-ID"/>
        </w:rPr>
        <w:t>)</w:t>
      </w:r>
      <w:r w:rsidR="003E64DD">
        <w:rPr>
          <w:rFonts w:ascii="Times New Roman" w:hAnsi="Times New Roman" w:cs="Times New Roman"/>
          <w:bCs/>
          <w:sz w:val="24"/>
          <w:szCs w:val="24"/>
          <w:lang w:val="id-ID"/>
        </w:rPr>
        <w:t xml:space="preserve"> </w:t>
      </w:r>
      <w:r w:rsidRPr="00166F62">
        <w:rPr>
          <w:rFonts w:ascii="Times New Roman" w:hAnsi="Times New Roman" w:cs="Times New Roman"/>
          <w:bCs/>
          <w:sz w:val="24"/>
          <w:szCs w:val="24"/>
        </w:rPr>
        <w:t>indikator :</w:t>
      </w:r>
    </w:p>
    <w:p w:rsidR="003A1C8E" w:rsidRPr="008B4ABC" w:rsidRDefault="003A1C8E" w:rsidP="00516061">
      <w:pPr>
        <w:pStyle w:val="ListParagraph"/>
        <w:numPr>
          <w:ilvl w:val="0"/>
          <w:numId w:val="21"/>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Ada anggota tim PPI yang terlatih </w:t>
      </w:r>
    </w:p>
    <w:p w:rsidR="003A1C8E" w:rsidRPr="008B4ABC" w:rsidRDefault="003A1C8E" w:rsidP="00516061">
      <w:pPr>
        <w:pStyle w:val="ListParagraph"/>
        <w:numPr>
          <w:ilvl w:val="0"/>
          <w:numId w:val="21"/>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Tersedia APD (Alat Perlindungan Diri) disetiap instalasi/departement</w:t>
      </w:r>
    </w:p>
    <w:p w:rsidR="003A1C8E" w:rsidRDefault="003A1C8E" w:rsidP="00516061">
      <w:pPr>
        <w:pStyle w:val="ListParagraph"/>
        <w:numPr>
          <w:ilvl w:val="0"/>
          <w:numId w:val="21"/>
        </w:numPr>
        <w:tabs>
          <w:tab w:val="left" w:pos="450"/>
        </w:tabs>
        <w:spacing w:after="0" w:line="360" w:lineRule="auto"/>
        <w:jc w:val="both"/>
        <w:rPr>
          <w:rFonts w:ascii="Times New Roman" w:hAnsi="Times New Roman" w:cs="Times New Roman"/>
          <w:bCs/>
          <w:sz w:val="24"/>
          <w:szCs w:val="24"/>
          <w:lang w:val="id-ID"/>
        </w:rPr>
      </w:pPr>
      <w:r w:rsidRPr="00166F62">
        <w:rPr>
          <w:rFonts w:ascii="Times New Roman" w:hAnsi="Times New Roman" w:cs="Times New Roman"/>
          <w:bCs/>
          <w:sz w:val="24"/>
          <w:szCs w:val="24"/>
        </w:rPr>
        <w:t>Kegiatan pencatatan dan pelaporan in</w:t>
      </w:r>
      <w:r w:rsidR="00940728">
        <w:rPr>
          <w:rFonts w:ascii="Times New Roman" w:hAnsi="Times New Roman" w:cs="Times New Roman"/>
          <w:bCs/>
          <w:sz w:val="24"/>
          <w:szCs w:val="24"/>
        </w:rPr>
        <w:t>feksi nosocomial</w:t>
      </w:r>
      <w:r w:rsidR="00940728">
        <w:rPr>
          <w:rFonts w:ascii="Times New Roman" w:hAnsi="Times New Roman" w:cs="Times New Roman"/>
          <w:bCs/>
          <w:sz w:val="24"/>
          <w:szCs w:val="24"/>
          <w:lang w:val="id-ID"/>
        </w:rPr>
        <w:t xml:space="preserve"> di RSUD Solok</w:t>
      </w:r>
    </w:p>
    <w:p w:rsidR="00166F62" w:rsidRPr="00166F62" w:rsidRDefault="00166F62" w:rsidP="00166F62">
      <w:pPr>
        <w:pStyle w:val="ListParagraph"/>
        <w:tabs>
          <w:tab w:val="left" w:pos="450"/>
        </w:tabs>
        <w:spacing w:after="0" w:line="360" w:lineRule="auto"/>
        <w:jc w:val="both"/>
        <w:rPr>
          <w:rFonts w:ascii="Times New Roman" w:hAnsi="Times New Roman" w:cs="Times New Roman"/>
          <w:bCs/>
          <w:sz w:val="24"/>
          <w:szCs w:val="24"/>
          <w:lang w:val="id-ID"/>
        </w:rPr>
      </w:pPr>
    </w:p>
    <w:p w:rsidR="003A1C8E" w:rsidRPr="00940728" w:rsidRDefault="003A1C8E" w:rsidP="00166F62">
      <w:pPr>
        <w:pStyle w:val="ListParagraph"/>
        <w:numPr>
          <w:ilvl w:val="0"/>
          <w:numId w:val="3"/>
        </w:numPr>
        <w:tabs>
          <w:tab w:val="left" w:pos="450"/>
        </w:tabs>
        <w:spacing w:after="0" w:line="360" w:lineRule="auto"/>
        <w:ind w:left="360"/>
        <w:jc w:val="both"/>
        <w:rPr>
          <w:rFonts w:ascii="Times New Roman" w:hAnsi="Times New Roman" w:cs="Times New Roman"/>
          <w:b/>
          <w:bCs/>
          <w:sz w:val="24"/>
          <w:szCs w:val="24"/>
        </w:rPr>
      </w:pPr>
      <w:r w:rsidRPr="008B4ABC">
        <w:rPr>
          <w:rFonts w:ascii="Times New Roman" w:hAnsi="Times New Roman" w:cs="Times New Roman"/>
          <w:b/>
          <w:bCs/>
          <w:sz w:val="24"/>
          <w:szCs w:val="24"/>
        </w:rPr>
        <w:t>Hemodialisa</w:t>
      </w:r>
    </w:p>
    <w:p w:rsidR="00940728" w:rsidRPr="008B4ABC" w:rsidRDefault="00940728" w:rsidP="00940728">
      <w:pPr>
        <w:pStyle w:val="ListParagraph"/>
        <w:tabs>
          <w:tab w:val="left" w:pos="450"/>
        </w:tabs>
        <w:spacing w:after="0" w:line="360" w:lineRule="auto"/>
        <w:ind w:left="360"/>
        <w:jc w:val="both"/>
        <w:rPr>
          <w:rFonts w:ascii="Times New Roman" w:hAnsi="Times New Roman" w:cs="Times New Roman"/>
          <w:b/>
          <w:bCs/>
          <w:sz w:val="24"/>
          <w:szCs w:val="24"/>
        </w:rPr>
      </w:pPr>
      <w:r w:rsidRPr="00166F62">
        <w:rPr>
          <w:rFonts w:ascii="Times New Roman" w:hAnsi="Times New Roman" w:cs="Times New Roman"/>
          <w:bCs/>
          <w:sz w:val="24"/>
          <w:szCs w:val="24"/>
        </w:rPr>
        <w:t>Standar pelayanan minimal laundry terdiri dari</w:t>
      </w:r>
      <w:r>
        <w:rPr>
          <w:rFonts w:ascii="Times New Roman" w:hAnsi="Times New Roman" w:cs="Times New Roman"/>
          <w:bCs/>
          <w:sz w:val="24"/>
          <w:szCs w:val="24"/>
          <w:lang w:val="id-ID"/>
        </w:rPr>
        <w:t xml:space="preserve"> 2</w:t>
      </w:r>
      <w:r w:rsidRPr="00166F62">
        <w:rPr>
          <w:rFonts w:ascii="Times New Roman" w:hAnsi="Times New Roman" w:cs="Times New Roman"/>
          <w:bCs/>
          <w:sz w:val="24"/>
          <w:szCs w:val="24"/>
          <w:lang w:val="id-ID"/>
        </w:rPr>
        <w:t>(</w:t>
      </w:r>
      <w:r>
        <w:rPr>
          <w:rFonts w:ascii="Times New Roman" w:hAnsi="Times New Roman" w:cs="Times New Roman"/>
          <w:bCs/>
          <w:sz w:val="24"/>
          <w:szCs w:val="24"/>
          <w:lang w:val="id-ID"/>
        </w:rPr>
        <w:t>dua</w:t>
      </w:r>
      <w:r w:rsidRPr="00166F62">
        <w:rPr>
          <w:rFonts w:ascii="Times New Roman" w:hAnsi="Times New Roman" w:cs="Times New Roman"/>
          <w:bCs/>
          <w:sz w:val="24"/>
          <w:szCs w:val="24"/>
          <w:lang w:val="id-ID"/>
        </w:rPr>
        <w:t>)</w:t>
      </w:r>
      <w:r w:rsidR="003E64DD">
        <w:rPr>
          <w:rFonts w:ascii="Times New Roman" w:hAnsi="Times New Roman" w:cs="Times New Roman"/>
          <w:bCs/>
          <w:sz w:val="24"/>
          <w:szCs w:val="24"/>
          <w:lang w:val="id-ID"/>
        </w:rPr>
        <w:t xml:space="preserve"> </w:t>
      </w:r>
      <w:r w:rsidRPr="00166F62">
        <w:rPr>
          <w:rFonts w:ascii="Times New Roman" w:hAnsi="Times New Roman" w:cs="Times New Roman"/>
          <w:bCs/>
          <w:sz w:val="24"/>
          <w:szCs w:val="24"/>
        </w:rPr>
        <w:t>indikator :</w:t>
      </w:r>
    </w:p>
    <w:p w:rsidR="003A1C8E" w:rsidRPr="008B4ABC" w:rsidRDefault="003A1C8E" w:rsidP="00516061">
      <w:pPr>
        <w:pStyle w:val="ListParagraph"/>
        <w:numPr>
          <w:ilvl w:val="0"/>
          <w:numId w:val="22"/>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Pencapaian HD adekuat minimal 60%</w:t>
      </w:r>
    </w:p>
    <w:p w:rsidR="003A1C8E" w:rsidRPr="008B4ABC" w:rsidRDefault="003A1C8E" w:rsidP="00516061">
      <w:pPr>
        <w:pStyle w:val="ListParagraph"/>
        <w:numPr>
          <w:ilvl w:val="0"/>
          <w:numId w:val="22"/>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Kecepatan penanganan komplikasi maksimal 5 menit </w:t>
      </w:r>
    </w:p>
    <w:p w:rsidR="003A1C8E" w:rsidRPr="00166F62" w:rsidRDefault="003A1C8E" w:rsidP="00166F62">
      <w:pPr>
        <w:tabs>
          <w:tab w:val="left" w:pos="450"/>
        </w:tabs>
        <w:spacing w:after="0" w:line="360" w:lineRule="auto"/>
        <w:jc w:val="both"/>
        <w:rPr>
          <w:rFonts w:ascii="Times New Roman" w:hAnsi="Times New Roman" w:cs="Times New Roman"/>
          <w:bCs/>
          <w:sz w:val="24"/>
          <w:szCs w:val="24"/>
          <w:lang w:val="id-ID"/>
        </w:rPr>
      </w:pPr>
    </w:p>
    <w:p w:rsidR="003A1C8E" w:rsidRPr="00940728" w:rsidRDefault="003A1C8E" w:rsidP="00166F62">
      <w:pPr>
        <w:pStyle w:val="ListParagraph"/>
        <w:numPr>
          <w:ilvl w:val="0"/>
          <w:numId w:val="3"/>
        </w:numPr>
        <w:tabs>
          <w:tab w:val="left" w:pos="450"/>
        </w:tabs>
        <w:spacing w:after="0" w:line="360" w:lineRule="auto"/>
        <w:ind w:left="360"/>
        <w:jc w:val="both"/>
        <w:rPr>
          <w:rFonts w:ascii="Times New Roman" w:hAnsi="Times New Roman" w:cs="Times New Roman"/>
          <w:b/>
          <w:bCs/>
          <w:sz w:val="24"/>
          <w:szCs w:val="24"/>
        </w:rPr>
      </w:pPr>
      <w:r w:rsidRPr="008B4ABC">
        <w:rPr>
          <w:rFonts w:ascii="Times New Roman" w:hAnsi="Times New Roman" w:cs="Times New Roman"/>
          <w:b/>
          <w:bCs/>
          <w:sz w:val="24"/>
          <w:szCs w:val="24"/>
        </w:rPr>
        <w:t xml:space="preserve">Administrasi dan Manajemen </w:t>
      </w:r>
    </w:p>
    <w:p w:rsidR="00940728" w:rsidRPr="008B4ABC" w:rsidRDefault="00940728" w:rsidP="00940728">
      <w:pPr>
        <w:pStyle w:val="ListParagraph"/>
        <w:tabs>
          <w:tab w:val="left" w:pos="450"/>
        </w:tabs>
        <w:spacing w:after="0" w:line="360" w:lineRule="auto"/>
        <w:ind w:left="360"/>
        <w:jc w:val="both"/>
        <w:rPr>
          <w:rFonts w:ascii="Times New Roman" w:hAnsi="Times New Roman" w:cs="Times New Roman"/>
          <w:b/>
          <w:bCs/>
          <w:sz w:val="24"/>
          <w:szCs w:val="24"/>
        </w:rPr>
      </w:pPr>
      <w:r w:rsidRPr="00166F62">
        <w:rPr>
          <w:rFonts w:ascii="Times New Roman" w:hAnsi="Times New Roman" w:cs="Times New Roman"/>
          <w:bCs/>
          <w:sz w:val="24"/>
          <w:szCs w:val="24"/>
        </w:rPr>
        <w:t>Standar pelayanan minimal laundry terdiri dari</w:t>
      </w:r>
      <w:r>
        <w:rPr>
          <w:rFonts w:ascii="Times New Roman" w:hAnsi="Times New Roman" w:cs="Times New Roman"/>
          <w:bCs/>
          <w:sz w:val="24"/>
          <w:szCs w:val="24"/>
          <w:lang w:val="id-ID"/>
        </w:rPr>
        <w:t xml:space="preserve"> 9</w:t>
      </w:r>
      <w:r w:rsidRPr="00166F62">
        <w:rPr>
          <w:rFonts w:ascii="Times New Roman" w:hAnsi="Times New Roman" w:cs="Times New Roman"/>
          <w:bCs/>
          <w:sz w:val="24"/>
          <w:szCs w:val="24"/>
          <w:lang w:val="id-ID"/>
        </w:rPr>
        <w:t>(</w:t>
      </w:r>
      <w:r>
        <w:rPr>
          <w:rFonts w:ascii="Times New Roman" w:hAnsi="Times New Roman" w:cs="Times New Roman"/>
          <w:bCs/>
          <w:sz w:val="24"/>
          <w:szCs w:val="24"/>
          <w:lang w:val="id-ID"/>
        </w:rPr>
        <w:t>sembilan</w:t>
      </w:r>
      <w:r w:rsidRPr="00166F62">
        <w:rPr>
          <w:rFonts w:ascii="Times New Roman" w:hAnsi="Times New Roman" w:cs="Times New Roman"/>
          <w:bCs/>
          <w:sz w:val="24"/>
          <w:szCs w:val="24"/>
          <w:lang w:val="id-ID"/>
        </w:rPr>
        <w:t>)</w:t>
      </w:r>
      <w:r w:rsidR="003E64DD">
        <w:rPr>
          <w:rFonts w:ascii="Times New Roman" w:hAnsi="Times New Roman" w:cs="Times New Roman"/>
          <w:bCs/>
          <w:sz w:val="24"/>
          <w:szCs w:val="24"/>
          <w:lang w:val="id-ID"/>
        </w:rPr>
        <w:t xml:space="preserve"> </w:t>
      </w:r>
      <w:r w:rsidRPr="00166F62">
        <w:rPr>
          <w:rFonts w:ascii="Times New Roman" w:hAnsi="Times New Roman" w:cs="Times New Roman"/>
          <w:bCs/>
          <w:sz w:val="24"/>
          <w:szCs w:val="24"/>
        </w:rPr>
        <w:t>indikator :</w:t>
      </w:r>
    </w:p>
    <w:p w:rsidR="003A1C8E" w:rsidRPr="008B4ABC" w:rsidRDefault="003A1C8E" w:rsidP="00516061">
      <w:pPr>
        <w:pStyle w:val="ListParagraph"/>
        <w:numPr>
          <w:ilvl w:val="0"/>
          <w:numId w:val="23"/>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Tindak lanjut penyelesaian hasil pertemuan dengan direksi </w:t>
      </w:r>
    </w:p>
    <w:p w:rsidR="003A1C8E" w:rsidRPr="008B4ABC" w:rsidRDefault="003A1C8E" w:rsidP="00516061">
      <w:pPr>
        <w:pStyle w:val="ListParagraph"/>
        <w:numPr>
          <w:ilvl w:val="0"/>
          <w:numId w:val="23"/>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Ketepatan waktu pengusulan kenaikan pangkat </w:t>
      </w:r>
    </w:p>
    <w:p w:rsidR="003A1C8E" w:rsidRPr="008B4ABC" w:rsidRDefault="003A1C8E" w:rsidP="00516061">
      <w:pPr>
        <w:pStyle w:val="ListParagraph"/>
        <w:numPr>
          <w:ilvl w:val="0"/>
          <w:numId w:val="23"/>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Ketepatan waktu pengusulan keanaikan gaji </w:t>
      </w:r>
    </w:p>
    <w:p w:rsidR="003A1C8E" w:rsidRPr="008B4ABC" w:rsidRDefault="003A1C8E" w:rsidP="00516061">
      <w:pPr>
        <w:pStyle w:val="ListParagraph"/>
        <w:numPr>
          <w:ilvl w:val="0"/>
          <w:numId w:val="23"/>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Kecepatan waktu pemberian informasi tentang tagihan pasien rawat inap </w:t>
      </w:r>
    </w:p>
    <w:p w:rsidR="003A1C8E" w:rsidRPr="008B4ABC" w:rsidRDefault="003A1C8E" w:rsidP="00516061">
      <w:pPr>
        <w:pStyle w:val="ListParagraph"/>
        <w:numPr>
          <w:ilvl w:val="0"/>
          <w:numId w:val="23"/>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Cost recovery</w:t>
      </w:r>
    </w:p>
    <w:p w:rsidR="003A1C8E" w:rsidRPr="008B4ABC" w:rsidRDefault="003A1C8E" w:rsidP="00516061">
      <w:pPr>
        <w:pStyle w:val="ListParagraph"/>
        <w:numPr>
          <w:ilvl w:val="0"/>
          <w:numId w:val="23"/>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Ketepatan waktu pemberian imbalan (insentif) sesuai kesepakatan waktu </w:t>
      </w:r>
    </w:p>
    <w:p w:rsidR="003A1C8E" w:rsidRPr="008B4ABC" w:rsidRDefault="003A1C8E" w:rsidP="00516061">
      <w:pPr>
        <w:pStyle w:val="ListParagraph"/>
        <w:numPr>
          <w:ilvl w:val="0"/>
          <w:numId w:val="23"/>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Kelengkapan laporan akuntabilitas kinerja</w:t>
      </w:r>
    </w:p>
    <w:p w:rsidR="003A1C8E" w:rsidRPr="008B4ABC" w:rsidRDefault="003A1C8E" w:rsidP="00516061">
      <w:pPr>
        <w:pStyle w:val="ListParagraph"/>
        <w:numPr>
          <w:ilvl w:val="0"/>
          <w:numId w:val="23"/>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Ketepatan waktu penyusunan laporan keuangan</w:t>
      </w:r>
    </w:p>
    <w:p w:rsidR="003A1C8E" w:rsidRPr="00E8171F" w:rsidRDefault="003A1C8E" w:rsidP="00516061">
      <w:pPr>
        <w:pStyle w:val="ListParagraph"/>
        <w:numPr>
          <w:ilvl w:val="0"/>
          <w:numId w:val="23"/>
        </w:numPr>
        <w:tabs>
          <w:tab w:val="left" w:pos="450"/>
        </w:tabs>
        <w:spacing w:after="0" w:line="360" w:lineRule="auto"/>
        <w:jc w:val="both"/>
        <w:rPr>
          <w:rFonts w:ascii="Times New Roman" w:hAnsi="Times New Roman" w:cs="Times New Roman"/>
          <w:bCs/>
          <w:sz w:val="24"/>
          <w:szCs w:val="24"/>
        </w:rPr>
      </w:pPr>
      <w:r w:rsidRPr="008B4ABC">
        <w:rPr>
          <w:rFonts w:ascii="Times New Roman" w:hAnsi="Times New Roman" w:cs="Times New Roman"/>
          <w:bCs/>
          <w:sz w:val="24"/>
          <w:szCs w:val="24"/>
        </w:rPr>
        <w:t xml:space="preserve">Karyawan yang mendapatkan pelatihan minimal 20 jam pertahun </w:t>
      </w:r>
    </w:p>
    <w:p w:rsidR="00E8171F" w:rsidRDefault="00E8171F" w:rsidP="00E8171F">
      <w:pPr>
        <w:tabs>
          <w:tab w:val="left" w:pos="450"/>
        </w:tabs>
        <w:spacing w:after="0" w:line="360" w:lineRule="auto"/>
        <w:jc w:val="both"/>
        <w:rPr>
          <w:rFonts w:ascii="Times New Roman" w:hAnsi="Times New Roman" w:cs="Times New Roman"/>
          <w:bCs/>
          <w:sz w:val="24"/>
          <w:szCs w:val="24"/>
          <w:lang w:val="id-ID"/>
        </w:rPr>
      </w:pPr>
    </w:p>
    <w:p w:rsidR="00826D21" w:rsidRDefault="00826D21" w:rsidP="00E8171F">
      <w:pPr>
        <w:tabs>
          <w:tab w:val="left" w:pos="450"/>
        </w:tabs>
        <w:spacing w:after="0" w:line="360" w:lineRule="auto"/>
        <w:jc w:val="both"/>
        <w:rPr>
          <w:rFonts w:ascii="Times New Roman" w:hAnsi="Times New Roman" w:cs="Times New Roman"/>
          <w:bCs/>
          <w:sz w:val="24"/>
          <w:szCs w:val="24"/>
          <w:lang w:val="id-ID"/>
        </w:rPr>
      </w:pPr>
    </w:p>
    <w:p w:rsidR="00826D21" w:rsidRDefault="00826D21" w:rsidP="00E8171F">
      <w:pPr>
        <w:tabs>
          <w:tab w:val="left" w:pos="450"/>
        </w:tabs>
        <w:spacing w:after="0" w:line="360" w:lineRule="auto"/>
        <w:jc w:val="both"/>
        <w:rPr>
          <w:rFonts w:ascii="Times New Roman" w:hAnsi="Times New Roman" w:cs="Times New Roman"/>
          <w:bCs/>
          <w:sz w:val="24"/>
          <w:szCs w:val="24"/>
          <w:lang w:val="id-ID"/>
        </w:rPr>
      </w:pPr>
    </w:p>
    <w:p w:rsidR="00E8171F" w:rsidRPr="000E2C0B" w:rsidRDefault="005141D8" w:rsidP="009124CD">
      <w:pPr>
        <w:pStyle w:val="ListParagraph"/>
        <w:numPr>
          <w:ilvl w:val="0"/>
          <w:numId w:val="54"/>
        </w:numPr>
        <w:ind w:left="0"/>
        <w:jc w:val="both"/>
        <w:rPr>
          <w:rFonts w:ascii="Times New Roman" w:hAnsi="Times New Roman" w:cs="Times New Roman"/>
          <w:b/>
          <w:sz w:val="24"/>
          <w:szCs w:val="24"/>
          <w:lang w:val="id-ID"/>
        </w:rPr>
      </w:pPr>
      <w:r w:rsidRPr="000E2C0B">
        <w:rPr>
          <w:rFonts w:ascii="Times New Roman" w:hAnsi="Times New Roman" w:cs="Times New Roman"/>
          <w:b/>
          <w:sz w:val="24"/>
          <w:szCs w:val="24"/>
          <w:lang w:val="id-ID"/>
        </w:rPr>
        <w:lastRenderedPageBreak/>
        <w:t xml:space="preserve">KEGIATAN </w:t>
      </w:r>
    </w:p>
    <w:p w:rsidR="00E8171F" w:rsidRPr="005141D8" w:rsidRDefault="00E8171F" w:rsidP="009124CD">
      <w:pPr>
        <w:numPr>
          <w:ilvl w:val="0"/>
          <w:numId w:val="27"/>
        </w:numPr>
        <w:tabs>
          <w:tab w:val="clear" w:pos="900"/>
          <w:tab w:val="num" w:pos="720"/>
        </w:tabs>
        <w:spacing w:after="0" w:line="360" w:lineRule="auto"/>
        <w:ind w:left="720"/>
        <w:jc w:val="both"/>
        <w:rPr>
          <w:rFonts w:ascii="Times New Roman" w:hAnsi="Times New Roman" w:cs="Times New Roman"/>
          <w:sz w:val="24"/>
          <w:szCs w:val="24"/>
          <w:lang w:val="id-ID"/>
        </w:rPr>
      </w:pPr>
      <w:r w:rsidRPr="005141D8">
        <w:rPr>
          <w:rFonts w:ascii="Times New Roman" w:hAnsi="Times New Roman" w:cs="Times New Roman"/>
          <w:sz w:val="24"/>
          <w:szCs w:val="24"/>
          <w:lang w:val="id-ID"/>
        </w:rPr>
        <w:t>Melakukan sosialisasi kepada seluruh staf di instalasi/ u</w:t>
      </w:r>
      <w:r w:rsidR="00BA4B4B">
        <w:rPr>
          <w:rFonts w:ascii="Times New Roman" w:hAnsi="Times New Roman" w:cs="Times New Roman"/>
          <w:sz w:val="24"/>
          <w:szCs w:val="24"/>
          <w:lang w:val="id-ID"/>
        </w:rPr>
        <w:t>nit kerja tentang indiaktor SPM</w:t>
      </w:r>
      <w:r w:rsidRPr="005141D8">
        <w:rPr>
          <w:rFonts w:ascii="Times New Roman" w:hAnsi="Times New Roman" w:cs="Times New Roman"/>
          <w:sz w:val="24"/>
          <w:szCs w:val="24"/>
          <w:lang w:val="id-ID"/>
        </w:rPr>
        <w:t xml:space="preserve"> yang dipantau </w:t>
      </w:r>
    </w:p>
    <w:p w:rsidR="00E8171F" w:rsidRPr="005141D8" w:rsidRDefault="00E8171F" w:rsidP="009124CD">
      <w:pPr>
        <w:numPr>
          <w:ilvl w:val="0"/>
          <w:numId w:val="27"/>
        </w:numPr>
        <w:tabs>
          <w:tab w:val="clear" w:pos="900"/>
          <w:tab w:val="num" w:pos="720"/>
        </w:tabs>
        <w:spacing w:after="0" w:line="360" w:lineRule="auto"/>
        <w:ind w:left="720"/>
        <w:jc w:val="both"/>
        <w:rPr>
          <w:rFonts w:ascii="Times New Roman" w:hAnsi="Times New Roman" w:cs="Times New Roman"/>
          <w:sz w:val="24"/>
          <w:szCs w:val="24"/>
          <w:lang w:val="fi-FI"/>
        </w:rPr>
      </w:pPr>
      <w:r w:rsidRPr="005141D8">
        <w:rPr>
          <w:rFonts w:ascii="Times New Roman" w:hAnsi="Times New Roman" w:cs="Times New Roman"/>
          <w:sz w:val="24"/>
          <w:szCs w:val="24"/>
          <w:lang w:val="fi-FI"/>
        </w:rPr>
        <w:t>Mela</w:t>
      </w:r>
      <w:r w:rsidR="00BA4B4B">
        <w:rPr>
          <w:rFonts w:ascii="Times New Roman" w:hAnsi="Times New Roman" w:cs="Times New Roman"/>
          <w:sz w:val="24"/>
          <w:szCs w:val="24"/>
          <w:lang w:val="fi-FI"/>
        </w:rPr>
        <w:t>kukan pemantauan indikator</w:t>
      </w:r>
      <w:r w:rsidR="00BA4B4B">
        <w:rPr>
          <w:rFonts w:ascii="Times New Roman" w:hAnsi="Times New Roman" w:cs="Times New Roman"/>
          <w:sz w:val="24"/>
          <w:szCs w:val="24"/>
          <w:lang w:val="id-ID"/>
        </w:rPr>
        <w:t xml:space="preserve"> </w:t>
      </w:r>
      <w:r w:rsidR="00BA4B4B">
        <w:rPr>
          <w:rFonts w:ascii="Times New Roman" w:hAnsi="Times New Roman" w:cs="Times New Roman"/>
          <w:sz w:val="24"/>
          <w:szCs w:val="24"/>
          <w:lang w:val="fi-FI"/>
        </w:rPr>
        <w:t xml:space="preserve">dan surveilans </w:t>
      </w:r>
      <w:r w:rsidR="00BA4B4B">
        <w:rPr>
          <w:rFonts w:ascii="Times New Roman" w:hAnsi="Times New Roman" w:cs="Times New Roman"/>
          <w:sz w:val="24"/>
          <w:szCs w:val="24"/>
          <w:lang w:val="id-ID"/>
        </w:rPr>
        <w:t>SPM</w:t>
      </w:r>
    </w:p>
    <w:p w:rsidR="00E8171F" w:rsidRPr="005141D8" w:rsidRDefault="00E8171F" w:rsidP="009124CD">
      <w:pPr>
        <w:numPr>
          <w:ilvl w:val="0"/>
          <w:numId w:val="27"/>
        </w:numPr>
        <w:tabs>
          <w:tab w:val="clear" w:pos="900"/>
          <w:tab w:val="num" w:pos="720"/>
        </w:tabs>
        <w:spacing w:after="0" w:line="360" w:lineRule="auto"/>
        <w:ind w:left="720"/>
        <w:jc w:val="both"/>
        <w:rPr>
          <w:rFonts w:ascii="Times New Roman" w:hAnsi="Times New Roman" w:cs="Times New Roman"/>
          <w:sz w:val="24"/>
          <w:szCs w:val="24"/>
          <w:lang w:val="fi-FI"/>
        </w:rPr>
      </w:pPr>
      <w:r w:rsidRPr="005141D8">
        <w:rPr>
          <w:rFonts w:ascii="Times New Roman" w:hAnsi="Times New Roman" w:cs="Times New Roman"/>
          <w:sz w:val="24"/>
          <w:szCs w:val="24"/>
          <w:lang w:val="fi-FI"/>
        </w:rPr>
        <w:t>Melakukan tabulasi terhadap data</w:t>
      </w:r>
      <w:r w:rsidR="00BA4B4B">
        <w:rPr>
          <w:rFonts w:ascii="Times New Roman" w:hAnsi="Times New Roman" w:cs="Times New Roman"/>
          <w:sz w:val="24"/>
          <w:szCs w:val="24"/>
          <w:lang w:val="fi-FI"/>
        </w:rPr>
        <w:t xml:space="preserve"> hasil pemantauan indikator</w:t>
      </w:r>
      <w:r w:rsidRPr="005141D8">
        <w:rPr>
          <w:rFonts w:ascii="Times New Roman" w:hAnsi="Times New Roman" w:cs="Times New Roman"/>
          <w:sz w:val="24"/>
          <w:szCs w:val="24"/>
          <w:lang w:val="fi-FI"/>
        </w:rPr>
        <w:t xml:space="preserve"> da</w:t>
      </w:r>
      <w:r w:rsidR="00BA4B4B">
        <w:rPr>
          <w:rFonts w:ascii="Times New Roman" w:hAnsi="Times New Roman" w:cs="Times New Roman"/>
          <w:sz w:val="24"/>
          <w:szCs w:val="24"/>
          <w:lang w:val="fi-FI"/>
        </w:rPr>
        <w:t xml:space="preserve">n surveilans </w:t>
      </w:r>
      <w:r w:rsidR="00BA4B4B">
        <w:rPr>
          <w:rFonts w:ascii="Times New Roman" w:hAnsi="Times New Roman" w:cs="Times New Roman"/>
          <w:sz w:val="24"/>
          <w:szCs w:val="24"/>
          <w:lang w:val="id-ID"/>
        </w:rPr>
        <w:t>SPM</w:t>
      </w:r>
    </w:p>
    <w:p w:rsidR="00E8171F" w:rsidRPr="005141D8" w:rsidRDefault="00E8171F" w:rsidP="009124CD">
      <w:pPr>
        <w:numPr>
          <w:ilvl w:val="0"/>
          <w:numId w:val="27"/>
        </w:numPr>
        <w:tabs>
          <w:tab w:val="clear" w:pos="900"/>
          <w:tab w:val="num" w:pos="720"/>
        </w:tabs>
        <w:spacing w:after="0" w:line="360" w:lineRule="auto"/>
        <w:ind w:left="720"/>
        <w:jc w:val="both"/>
        <w:rPr>
          <w:rFonts w:ascii="Times New Roman" w:hAnsi="Times New Roman" w:cs="Times New Roman"/>
          <w:sz w:val="24"/>
          <w:szCs w:val="24"/>
          <w:lang w:val="fi-FI"/>
        </w:rPr>
      </w:pPr>
      <w:r w:rsidRPr="005141D8">
        <w:rPr>
          <w:rFonts w:ascii="Times New Roman" w:hAnsi="Times New Roman" w:cs="Times New Roman"/>
          <w:sz w:val="24"/>
          <w:szCs w:val="24"/>
          <w:lang w:val="fi-FI"/>
        </w:rPr>
        <w:t>Melakukan penyampaian</w:t>
      </w:r>
      <w:r w:rsidR="00BA4B4B">
        <w:rPr>
          <w:rFonts w:ascii="Times New Roman" w:hAnsi="Times New Roman" w:cs="Times New Roman"/>
          <w:sz w:val="24"/>
          <w:szCs w:val="24"/>
          <w:lang w:val="fi-FI"/>
        </w:rPr>
        <w:t xml:space="preserve"> hasil pemantauan indikator dan surveilans </w:t>
      </w:r>
      <w:r w:rsidR="00BA4B4B">
        <w:rPr>
          <w:rFonts w:ascii="Times New Roman" w:hAnsi="Times New Roman" w:cs="Times New Roman"/>
          <w:sz w:val="24"/>
          <w:szCs w:val="24"/>
          <w:lang w:val="id-ID"/>
        </w:rPr>
        <w:t>SPM</w:t>
      </w:r>
    </w:p>
    <w:p w:rsidR="00E8171F" w:rsidRPr="00826D21" w:rsidRDefault="00E8171F" w:rsidP="009124CD">
      <w:pPr>
        <w:numPr>
          <w:ilvl w:val="0"/>
          <w:numId w:val="27"/>
        </w:numPr>
        <w:tabs>
          <w:tab w:val="clear" w:pos="900"/>
          <w:tab w:val="num" w:pos="720"/>
        </w:tabs>
        <w:spacing w:after="0" w:line="360" w:lineRule="auto"/>
        <w:ind w:left="720"/>
        <w:jc w:val="both"/>
        <w:rPr>
          <w:rFonts w:ascii="Times New Roman" w:hAnsi="Times New Roman" w:cs="Times New Roman"/>
          <w:sz w:val="24"/>
          <w:szCs w:val="24"/>
          <w:lang w:val="fi-FI"/>
        </w:rPr>
      </w:pPr>
      <w:r w:rsidRPr="005141D8">
        <w:rPr>
          <w:rFonts w:ascii="Times New Roman" w:hAnsi="Times New Roman" w:cs="Times New Roman"/>
          <w:sz w:val="24"/>
          <w:szCs w:val="24"/>
          <w:lang w:val="fi-FI"/>
        </w:rPr>
        <w:t>Menyusun laporan</w:t>
      </w:r>
      <w:r w:rsidR="00BA4B4B">
        <w:rPr>
          <w:rFonts w:ascii="Times New Roman" w:hAnsi="Times New Roman" w:cs="Times New Roman"/>
          <w:sz w:val="24"/>
          <w:szCs w:val="24"/>
          <w:lang w:val="fi-FI"/>
        </w:rPr>
        <w:t xml:space="preserve"> hasil pemantauan indikator</w:t>
      </w:r>
      <w:r w:rsidRPr="005141D8">
        <w:rPr>
          <w:rFonts w:ascii="Times New Roman" w:hAnsi="Times New Roman" w:cs="Times New Roman"/>
          <w:sz w:val="24"/>
          <w:szCs w:val="24"/>
          <w:lang w:val="fi-FI"/>
        </w:rPr>
        <w:t xml:space="preserve"> dan surveilans </w:t>
      </w:r>
      <w:r w:rsidR="00AA50CA">
        <w:rPr>
          <w:rFonts w:ascii="Times New Roman" w:hAnsi="Times New Roman" w:cs="Times New Roman"/>
          <w:sz w:val="24"/>
          <w:szCs w:val="24"/>
          <w:lang w:val="id-ID"/>
        </w:rPr>
        <w:t>SPM</w:t>
      </w:r>
    </w:p>
    <w:p w:rsidR="00826D21" w:rsidRPr="00826D21" w:rsidRDefault="00826D21" w:rsidP="00826D21">
      <w:pPr>
        <w:spacing w:after="0" w:line="360" w:lineRule="auto"/>
        <w:ind w:left="720"/>
        <w:jc w:val="both"/>
        <w:rPr>
          <w:rFonts w:ascii="Times New Roman" w:hAnsi="Times New Roman" w:cs="Times New Roman"/>
          <w:sz w:val="24"/>
          <w:szCs w:val="24"/>
          <w:lang w:val="fi-FI"/>
        </w:rPr>
      </w:pPr>
    </w:p>
    <w:p w:rsidR="00E8171F" w:rsidRPr="000E2C0B" w:rsidRDefault="005141D8" w:rsidP="009124CD">
      <w:pPr>
        <w:pStyle w:val="ListParagraph"/>
        <w:numPr>
          <w:ilvl w:val="0"/>
          <w:numId w:val="54"/>
        </w:numPr>
        <w:ind w:left="0"/>
        <w:jc w:val="both"/>
        <w:rPr>
          <w:rFonts w:ascii="Times New Roman" w:hAnsi="Times New Roman" w:cs="Times New Roman"/>
          <w:b/>
          <w:sz w:val="24"/>
          <w:szCs w:val="24"/>
          <w:lang w:val="id-ID"/>
        </w:rPr>
      </w:pPr>
      <w:r w:rsidRPr="000E2C0B">
        <w:rPr>
          <w:rFonts w:ascii="Times New Roman" w:hAnsi="Times New Roman" w:cs="Times New Roman"/>
          <w:b/>
          <w:sz w:val="24"/>
          <w:szCs w:val="24"/>
        </w:rPr>
        <w:t>JADWAL KEGIATAN</w:t>
      </w:r>
    </w:p>
    <w:p w:rsidR="00E8171F" w:rsidRPr="005141D8" w:rsidRDefault="00E8171F" w:rsidP="009124CD">
      <w:pPr>
        <w:numPr>
          <w:ilvl w:val="0"/>
          <w:numId w:val="28"/>
        </w:numPr>
        <w:tabs>
          <w:tab w:val="clear" w:pos="900"/>
          <w:tab w:val="num" w:pos="720"/>
        </w:tabs>
        <w:spacing w:after="0" w:line="360" w:lineRule="auto"/>
        <w:ind w:left="720"/>
        <w:jc w:val="both"/>
        <w:rPr>
          <w:rFonts w:ascii="Times New Roman" w:hAnsi="Times New Roman" w:cs="Times New Roman"/>
          <w:sz w:val="24"/>
          <w:szCs w:val="24"/>
          <w:lang w:val="id-ID"/>
        </w:rPr>
      </w:pPr>
      <w:r w:rsidRPr="005141D8">
        <w:rPr>
          <w:rFonts w:ascii="Times New Roman" w:hAnsi="Times New Roman" w:cs="Times New Roman"/>
          <w:sz w:val="24"/>
          <w:szCs w:val="24"/>
        </w:rPr>
        <w:t xml:space="preserve">Sosialisasi </w:t>
      </w:r>
      <w:r w:rsidR="00330572">
        <w:rPr>
          <w:rFonts w:ascii="Times New Roman" w:hAnsi="Times New Roman" w:cs="Times New Roman"/>
          <w:sz w:val="24"/>
          <w:szCs w:val="24"/>
          <w:lang w:val="id-ID"/>
        </w:rPr>
        <w:t xml:space="preserve">ulang </w:t>
      </w:r>
      <w:r w:rsidRPr="005141D8">
        <w:rPr>
          <w:rFonts w:ascii="Times New Roman" w:hAnsi="Times New Roman" w:cs="Times New Roman"/>
          <w:sz w:val="24"/>
          <w:szCs w:val="24"/>
        </w:rPr>
        <w:t xml:space="preserve">kepada seluruh </w:t>
      </w:r>
      <w:r w:rsidRPr="005141D8">
        <w:rPr>
          <w:rFonts w:ascii="Times New Roman" w:hAnsi="Times New Roman" w:cs="Times New Roman"/>
          <w:sz w:val="24"/>
          <w:szCs w:val="24"/>
          <w:lang w:val="id-ID"/>
        </w:rPr>
        <w:t>staf di instalasi/ unit kerja tentang indiaktor</w:t>
      </w:r>
      <w:r w:rsidR="00330572">
        <w:rPr>
          <w:rFonts w:ascii="Times New Roman" w:hAnsi="Times New Roman" w:cs="Times New Roman"/>
          <w:sz w:val="24"/>
          <w:szCs w:val="24"/>
          <w:lang w:val="id-ID"/>
        </w:rPr>
        <w:t xml:space="preserve"> SPM yang dipantau tanggal 5 Januari </w:t>
      </w:r>
      <w:r w:rsidR="00C726F5">
        <w:rPr>
          <w:rFonts w:ascii="Times New Roman" w:hAnsi="Times New Roman" w:cs="Times New Roman"/>
          <w:sz w:val="24"/>
          <w:szCs w:val="24"/>
          <w:lang w:val="id-ID"/>
        </w:rPr>
        <w:t>2017</w:t>
      </w:r>
    </w:p>
    <w:p w:rsidR="00E8171F" w:rsidRPr="005141D8" w:rsidRDefault="00330572" w:rsidP="009124CD">
      <w:pPr>
        <w:numPr>
          <w:ilvl w:val="0"/>
          <w:numId w:val="28"/>
        </w:numPr>
        <w:tabs>
          <w:tab w:val="clear" w:pos="900"/>
          <w:tab w:val="num" w:pos="720"/>
        </w:tabs>
        <w:spacing w:after="0" w:line="36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Pemantauan indikator </w:t>
      </w:r>
      <w:r>
        <w:rPr>
          <w:rFonts w:ascii="Times New Roman" w:hAnsi="Times New Roman" w:cs="Times New Roman"/>
          <w:sz w:val="24"/>
          <w:szCs w:val="24"/>
          <w:lang w:val="id-ID"/>
        </w:rPr>
        <w:t>SPM</w:t>
      </w:r>
      <w:r w:rsidR="00E8171F" w:rsidRPr="005141D8">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dilakukan mulai bulan </w:t>
      </w:r>
      <w:r>
        <w:rPr>
          <w:rFonts w:ascii="Times New Roman" w:hAnsi="Times New Roman" w:cs="Times New Roman"/>
          <w:sz w:val="24"/>
          <w:szCs w:val="24"/>
          <w:lang w:val="id-ID"/>
        </w:rPr>
        <w:t xml:space="preserve">januari </w:t>
      </w:r>
      <w:r w:rsidR="00C726F5">
        <w:rPr>
          <w:rFonts w:ascii="Times New Roman" w:hAnsi="Times New Roman" w:cs="Times New Roman"/>
          <w:sz w:val="24"/>
          <w:szCs w:val="24"/>
          <w:lang w:val="sv-SE"/>
        </w:rPr>
        <w:t>2017</w:t>
      </w:r>
      <w:r>
        <w:rPr>
          <w:rFonts w:ascii="Times New Roman" w:hAnsi="Times New Roman" w:cs="Times New Roman"/>
          <w:sz w:val="24"/>
          <w:szCs w:val="24"/>
          <w:lang w:val="sv-SE"/>
        </w:rPr>
        <w:t xml:space="preserve"> </w:t>
      </w:r>
    </w:p>
    <w:p w:rsidR="00E8171F" w:rsidRPr="005141D8" w:rsidRDefault="00E8171F" w:rsidP="009124CD">
      <w:pPr>
        <w:numPr>
          <w:ilvl w:val="0"/>
          <w:numId w:val="28"/>
        </w:numPr>
        <w:tabs>
          <w:tab w:val="clear" w:pos="900"/>
          <w:tab w:val="num" w:pos="720"/>
        </w:tabs>
        <w:spacing w:after="0" w:line="360" w:lineRule="auto"/>
        <w:ind w:left="720"/>
        <w:jc w:val="both"/>
        <w:rPr>
          <w:rFonts w:ascii="Times New Roman" w:hAnsi="Times New Roman" w:cs="Times New Roman"/>
          <w:sz w:val="24"/>
          <w:szCs w:val="24"/>
          <w:lang w:val="sv-SE"/>
        </w:rPr>
      </w:pPr>
      <w:r w:rsidRPr="005141D8">
        <w:rPr>
          <w:rFonts w:ascii="Times New Roman" w:hAnsi="Times New Roman" w:cs="Times New Roman"/>
          <w:sz w:val="24"/>
          <w:szCs w:val="24"/>
          <w:lang w:val="sv-SE"/>
        </w:rPr>
        <w:t xml:space="preserve">Pengumpulan data indikator dan tabulasi data </w:t>
      </w:r>
      <w:r w:rsidR="00AA50CA">
        <w:rPr>
          <w:rFonts w:ascii="Times New Roman" w:hAnsi="Times New Roman" w:cs="Times New Roman"/>
          <w:sz w:val="24"/>
          <w:szCs w:val="24"/>
          <w:lang w:val="sv-SE"/>
        </w:rPr>
        <w:t xml:space="preserve">hasil pemantauan dilakukan </w:t>
      </w:r>
      <w:r w:rsidR="00AA50CA">
        <w:rPr>
          <w:rFonts w:ascii="Times New Roman" w:hAnsi="Times New Roman" w:cs="Times New Roman"/>
          <w:sz w:val="24"/>
          <w:szCs w:val="24"/>
          <w:lang w:val="id-ID"/>
        </w:rPr>
        <w:t>setiap bulan</w:t>
      </w:r>
    </w:p>
    <w:p w:rsidR="00E8171F" w:rsidRPr="00AA50CA" w:rsidRDefault="00E8171F" w:rsidP="009124CD">
      <w:pPr>
        <w:numPr>
          <w:ilvl w:val="0"/>
          <w:numId w:val="28"/>
        </w:numPr>
        <w:tabs>
          <w:tab w:val="clear" w:pos="900"/>
          <w:tab w:val="num" w:pos="720"/>
        </w:tabs>
        <w:spacing w:after="0" w:line="360" w:lineRule="auto"/>
        <w:ind w:left="720"/>
        <w:jc w:val="both"/>
        <w:rPr>
          <w:rFonts w:ascii="Times New Roman" w:hAnsi="Times New Roman" w:cs="Times New Roman"/>
          <w:sz w:val="24"/>
          <w:szCs w:val="24"/>
          <w:lang w:val="sv-SE"/>
        </w:rPr>
      </w:pPr>
      <w:r w:rsidRPr="005141D8">
        <w:rPr>
          <w:rFonts w:ascii="Times New Roman" w:hAnsi="Times New Roman" w:cs="Times New Roman"/>
          <w:sz w:val="24"/>
          <w:szCs w:val="24"/>
          <w:lang w:val="fr-FR"/>
        </w:rPr>
        <w:t>Pemaparan</w:t>
      </w:r>
      <w:r w:rsidR="00AA50CA">
        <w:rPr>
          <w:rFonts w:ascii="Times New Roman" w:hAnsi="Times New Roman" w:cs="Times New Roman"/>
          <w:sz w:val="24"/>
          <w:szCs w:val="24"/>
          <w:lang w:val="fr-FR"/>
        </w:rPr>
        <w:t xml:space="preserve"> hasil pemantauan indiaktor</w:t>
      </w:r>
      <w:r w:rsidRPr="005141D8">
        <w:rPr>
          <w:rFonts w:ascii="Times New Roman" w:hAnsi="Times New Roman" w:cs="Times New Roman"/>
          <w:sz w:val="24"/>
          <w:szCs w:val="24"/>
          <w:lang w:val="fr-FR"/>
        </w:rPr>
        <w:t xml:space="preserve"> dan surveilans</w:t>
      </w:r>
      <w:r w:rsidR="00AA50CA">
        <w:rPr>
          <w:rFonts w:ascii="Times New Roman" w:hAnsi="Times New Roman" w:cs="Times New Roman"/>
          <w:sz w:val="24"/>
          <w:szCs w:val="24"/>
          <w:lang w:val="id-ID"/>
        </w:rPr>
        <w:t xml:space="preserve"> SPM</w:t>
      </w:r>
      <w:r w:rsidRPr="005141D8">
        <w:rPr>
          <w:rFonts w:ascii="Times New Roman" w:hAnsi="Times New Roman" w:cs="Times New Roman"/>
          <w:sz w:val="24"/>
          <w:szCs w:val="24"/>
          <w:lang w:val="fr-FR"/>
        </w:rPr>
        <w:t xml:space="preserve"> </w:t>
      </w:r>
      <w:r w:rsidR="00AA50CA">
        <w:rPr>
          <w:rFonts w:ascii="Times New Roman" w:hAnsi="Times New Roman" w:cs="Times New Roman"/>
          <w:sz w:val="24"/>
          <w:szCs w:val="24"/>
          <w:lang w:val="id-ID"/>
        </w:rPr>
        <w:t xml:space="preserve">setiap bulan </w:t>
      </w:r>
      <w:r w:rsidR="00AA50CA" w:rsidRPr="005141D8">
        <w:rPr>
          <w:rFonts w:ascii="Times New Roman" w:hAnsi="Times New Roman" w:cs="Times New Roman"/>
          <w:sz w:val="24"/>
          <w:szCs w:val="24"/>
          <w:lang w:val="sv-SE"/>
        </w:rPr>
        <w:t>April</w:t>
      </w:r>
      <w:r w:rsidR="00AA50CA">
        <w:rPr>
          <w:rFonts w:ascii="Times New Roman" w:hAnsi="Times New Roman" w:cs="Times New Roman"/>
          <w:sz w:val="24"/>
          <w:szCs w:val="24"/>
          <w:lang w:val="id-ID"/>
        </w:rPr>
        <w:t>, Juli, Oktober dan Desember</w:t>
      </w:r>
      <w:r w:rsidR="00AA50CA" w:rsidRPr="005141D8">
        <w:rPr>
          <w:rFonts w:ascii="Times New Roman" w:hAnsi="Times New Roman" w:cs="Times New Roman"/>
          <w:sz w:val="24"/>
          <w:szCs w:val="24"/>
          <w:lang w:val="sv-SE"/>
        </w:rPr>
        <w:t xml:space="preserve"> </w:t>
      </w:r>
      <w:r w:rsidR="00C726F5">
        <w:rPr>
          <w:rFonts w:ascii="Times New Roman" w:hAnsi="Times New Roman" w:cs="Times New Roman"/>
          <w:sz w:val="24"/>
          <w:szCs w:val="24"/>
          <w:lang w:val="sv-SE"/>
        </w:rPr>
        <w:t>2017</w:t>
      </w:r>
      <w:r w:rsidR="00AA50CA">
        <w:rPr>
          <w:rFonts w:ascii="Times New Roman" w:hAnsi="Times New Roman" w:cs="Times New Roman"/>
          <w:sz w:val="24"/>
          <w:szCs w:val="24"/>
          <w:lang w:val="id-ID"/>
        </w:rPr>
        <w:t>.</w:t>
      </w:r>
      <w:r w:rsidR="00AA50CA" w:rsidRPr="005141D8">
        <w:rPr>
          <w:rFonts w:ascii="Times New Roman" w:hAnsi="Times New Roman" w:cs="Times New Roman"/>
          <w:sz w:val="24"/>
          <w:szCs w:val="24"/>
          <w:lang w:val="sv-SE"/>
        </w:rPr>
        <w:t xml:space="preserve"> </w:t>
      </w:r>
    </w:p>
    <w:p w:rsidR="00AA50CA" w:rsidRPr="005141D8" w:rsidRDefault="00E8171F" w:rsidP="009124CD">
      <w:pPr>
        <w:numPr>
          <w:ilvl w:val="0"/>
          <w:numId w:val="28"/>
        </w:numPr>
        <w:tabs>
          <w:tab w:val="clear" w:pos="900"/>
          <w:tab w:val="num" w:pos="720"/>
        </w:tabs>
        <w:spacing w:after="0" w:line="360" w:lineRule="auto"/>
        <w:ind w:left="720"/>
        <w:jc w:val="both"/>
        <w:rPr>
          <w:rFonts w:ascii="Times New Roman" w:hAnsi="Times New Roman" w:cs="Times New Roman"/>
          <w:sz w:val="24"/>
          <w:szCs w:val="24"/>
          <w:lang w:val="sv-SE"/>
        </w:rPr>
      </w:pPr>
      <w:r w:rsidRPr="005141D8">
        <w:rPr>
          <w:rFonts w:ascii="Times New Roman" w:hAnsi="Times New Roman" w:cs="Times New Roman"/>
          <w:sz w:val="24"/>
          <w:szCs w:val="24"/>
          <w:lang w:val="fr-FR"/>
        </w:rPr>
        <w:t>Peny</w:t>
      </w:r>
      <w:r w:rsidR="00AA50CA">
        <w:rPr>
          <w:rFonts w:ascii="Times New Roman" w:hAnsi="Times New Roman" w:cs="Times New Roman"/>
          <w:sz w:val="24"/>
          <w:szCs w:val="24"/>
          <w:lang w:val="fr-FR"/>
        </w:rPr>
        <w:t xml:space="preserve">usunan laporan evaluasi oleh </w:t>
      </w:r>
      <w:r w:rsidR="00AA50CA">
        <w:rPr>
          <w:rFonts w:ascii="Times New Roman" w:hAnsi="Times New Roman" w:cs="Times New Roman"/>
          <w:sz w:val="24"/>
          <w:szCs w:val="24"/>
          <w:lang w:val="id-ID"/>
        </w:rPr>
        <w:t>Komite Mutu Rumah Sakit</w:t>
      </w:r>
      <w:r w:rsidRPr="005141D8">
        <w:rPr>
          <w:rFonts w:ascii="Times New Roman" w:hAnsi="Times New Roman" w:cs="Times New Roman"/>
          <w:sz w:val="24"/>
          <w:szCs w:val="24"/>
          <w:lang w:val="fr-FR"/>
        </w:rPr>
        <w:t xml:space="preserve"> pada </w:t>
      </w:r>
      <w:r w:rsidR="00AA50CA">
        <w:rPr>
          <w:rFonts w:ascii="Times New Roman" w:hAnsi="Times New Roman" w:cs="Times New Roman"/>
          <w:sz w:val="24"/>
          <w:szCs w:val="24"/>
          <w:lang w:val="id-ID"/>
        </w:rPr>
        <w:t xml:space="preserve">setiap bulan </w:t>
      </w:r>
      <w:r w:rsidR="00AA50CA" w:rsidRPr="005141D8">
        <w:rPr>
          <w:rFonts w:ascii="Times New Roman" w:hAnsi="Times New Roman" w:cs="Times New Roman"/>
          <w:sz w:val="24"/>
          <w:szCs w:val="24"/>
          <w:lang w:val="sv-SE"/>
        </w:rPr>
        <w:t>April</w:t>
      </w:r>
      <w:r w:rsidR="00AA50CA">
        <w:rPr>
          <w:rFonts w:ascii="Times New Roman" w:hAnsi="Times New Roman" w:cs="Times New Roman"/>
          <w:sz w:val="24"/>
          <w:szCs w:val="24"/>
          <w:lang w:val="id-ID"/>
        </w:rPr>
        <w:t>, Juli, Oktober dan Desember</w:t>
      </w:r>
      <w:r w:rsidR="00AA50CA" w:rsidRPr="005141D8">
        <w:rPr>
          <w:rFonts w:ascii="Times New Roman" w:hAnsi="Times New Roman" w:cs="Times New Roman"/>
          <w:sz w:val="24"/>
          <w:szCs w:val="24"/>
          <w:lang w:val="sv-SE"/>
        </w:rPr>
        <w:t xml:space="preserve"> </w:t>
      </w:r>
      <w:r w:rsidR="00C726F5">
        <w:rPr>
          <w:rFonts w:ascii="Times New Roman" w:hAnsi="Times New Roman" w:cs="Times New Roman"/>
          <w:sz w:val="24"/>
          <w:szCs w:val="24"/>
          <w:lang w:val="sv-SE"/>
        </w:rPr>
        <w:t>2017</w:t>
      </w:r>
      <w:r w:rsidR="00AA50CA">
        <w:rPr>
          <w:rFonts w:ascii="Times New Roman" w:hAnsi="Times New Roman" w:cs="Times New Roman"/>
          <w:sz w:val="24"/>
          <w:szCs w:val="24"/>
          <w:lang w:val="id-ID"/>
        </w:rPr>
        <w:t>.</w:t>
      </w:r>
      <w:r w:rsidR="00AA50CA" w:rsidRPr="005141D8">
        <w:rPr>
          <w:rFonts w:ascii="Times New Roman" w:hAnsi="Times New Roman" w:cs="Times New Roman"/>
          <w:sz w:val="24"/>
          <w:szCs w:val="24"/>
          <w:lang w:val="sv-SE"/>
        </w:rPr>
        <w:t xml:space="preserve"> </w:t>
      </w:r>
    </w:p>
    <w:p w:rsidR="000E2C0B" w:rsidRDefault="000E2C0B" w:rsidP="00E8171F">
      <w:pPr>
        <w:jc w:val="both"/>
        <w:rPr>
          <w:rFonts w:ascii="Garamond" w:hAnsi="Garamond"/>
          <w:b/>
          <w:lang w:val="id-ID"/>
        </w:rPr>
      </w:pPr>
    </w:p>
    <w:p w:rsidR="00E8171F" w:rsidRPr="000E2C0B" w:rsidRDefault="005141D8" w:rsidP="009124CD">
      <w:pPr>
        <w:pStyle w:val="ListParagraph"/>
        <w:numPr>
          <w:ilvl w:val="0"/>
          <w:numId w:val="54"/>
        </w:numPr>
        <w:ind w:left="0"/>
        <w:jc w:val="both"/>
        <w:rPr>
          <w:rFonts w:ascii="Times New Roman" w:hAnsi="Times New Roman" w:cs="Times New Roman"/>
          <w:b/>
          <w:sz w:val="24"/>
          <w:szCs w:val="24"/>
          <w:lang w:val="id-ID"/>
        </w:rPr>
      </w:pPr>
      <w:r w:rsidRPr="000E2C0B">
        <w:rPr>
          <w:rFonts w:ascii="Times New Roman" w:hAnsi="Times New Roman" w:cs="Times New Roman"/>
          <w:b/>
          <w:sz w:val="24"/>
          <w:szCs w:val="24"/>
        </w:rPr>
        <w:t>PENCATATAN DAN PELAPORAN</w:t>
      </w:r>
    </w:p>
    <w:p w:rsidR="00463AE6" w:rsidRDefault="003E64DD" w:rsidP="00463AE6">
      <w:pPr>
        <w:tabs>
          <w:tab w:val="left" w:pos="851"/>
        </w:tabs>
        <w:spacing w:after="0" w:line="360" w:lineRule="auto"/>
        <w:ind w:hanging="425"/>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63AE6">
        <w:rPr>
          <w:rFonts w:ascii="Times New Roman" w:hAnsi="Times New Roman" w:cs="Times New Roman"/>
          <w:sz w:val="24"/>
          <w:szCs w:val="24"/>
          <w:lang w:val="id-ID"/>
        </w:rPr>
        <w:tab/>
      </w:r>
      <w:r w:rsidR="00E8171F" w:rsidRPr="005141D8">
        <w:rPr>
          <w:rFonts w:ascii="Times New Roman" w:hAnsi="Times New Roman" w:cs="Times New Roman"/>
          <w:sz w:val="24"/>
          <w:szCs w:val="24"/>
        </w:rPr>
        <w:t>Data hasil pemantauan yang ditulis pad</w:t>
      </w:r>
      <w:r w:rsidR="005141D8">
        <w:rPr>
          <w:rFonts w:ascii="Times New Roman" w:hAnsi="Times New Roman" w:cs="Times New Roman"/>
          <w:sz w:val="24"/>
          <w:szCs w:val="24"/>
        </w:rPr>
        <w:t xml:space="preserve">a Form Pemantauan Indikator </w:t>
      </w:r>
      <w:r w:rsidR="005141D8">
        <w:rPr>
          <w:rFonts w:ascii="Times New Roman" w:hAnsi="Times New Roman" w:cs="Times New Roman"/>
          <w:sz w:val="24"/>
          <w:szCs w:val="24"/>
          <w:lang w:val="id-ID"/>
        </w:rPr>
        <w:t>SPM</w:t>
      </w:r>
      <w:r w:rsidR="00E8171F" w:rsidRPr="005141D8">
        <w:rPr>
          <w:rFonts w:ascii="Times New Roman" w:hAnsi="Times New Roman" w:cs="Times New Roman"/>
          <w:sz w:val="24"/>
          <w:szCs w:val="24"/>
        </w:rPr>
        <w:t xml:space="preserve"> dan </w:t>
      </w:r>
      <w:r w:rsidR="005141D8">
        <w:rPr>
          <w:rFonts w:ascii="Times New Roman" w:hAnsi="Times New Roman" w:cs="Times New Roman"/>
          <w:sz w:val="24"/>
          <w:szCs w:val="24"/>
        </w:rPr>
        <w:t xml:space="preserve">dikumpulkan di </w:t>
      </w:r>
      <w:r w:rsidR="005141D8">
        <w:rPr>
          <w:rFonts w:ascii="Times New Roman" w:hAnsi="Times New Roman" w:cs="Times New Roman"/>
          <w:sz w:val="24"/>
          <w:szCs w:val="24"/>
          <w:lang w:val="id-ID"/>
        </w:rPr>
        <w:t>Komite Mutu</w:t>
      </w:r>
      <w:r w:rsidR="00E8171F" w:rsidRPr="005141D8">
        <w:rPr>
          <w:rFonts w:ascii="Times New Roman" w:hAnsi="Times New Roman" w:cs="Times New Roman"/>
          <w:sz w:val="24"/>
          <w:szCs w:val="24"/>
        </w:rPr>
        <w:t xml:space="preserve"> dengan dilengkapi tindak lanjut dari setiap unit kerja atau instalasi</w:t>
      </w:r>
      <w:r w:rsidR="00F52EB2">
        <w:rPr>
          <w:rFonts w:ascii="Times New Roman" w:hAnsi="Times New Roman" w:cs="Times New Roman"/>
          <w:sz w:val="24"/>
          <w:szCs w:val="24"/>
          <w:lang w:val="id-ID"/>
        </w:rPr>
        <w:t>,</w:t>
      </w:r>
      <w:r w:rsidR="00F52EB2">
        <w:rPr>
          <w:rFonts w:ascii="Times New Roman" w:hAnsi="Times New Roman" w:cs="Times New Roman"/>
          <w:sz w:val="24"/>
          <w:szCs w:val="24"/>
        </w:rPr>
        <w:t xml:space="preserve"> apabila indikator </w:t>
      </w:r>
      <w:r w:rsidR="00F52EB2">
        <w:rPr>
          <w:rFonts w:ascii="Times New Roman" w:hAnsi="Times New Roman" w:cs="Times New Roman"/>
          <w:sz w:val="24"/>
          <w:szCs w:val="24"/>
          <w:lang w:val="id-ID"/>
        </w:rPr>
        <w:t>SPM</w:t>
      </w:r>
      <w:r w:rsidR="00E8171F" w:rsidRPr="005141D8">
        <w:rPr>
          <w:rFonts w:ascii="Times New Roman" w:hAnsi="Times New Roman" w:cs="Times New Roman"/>
          <w:sz w:val="24"/>
          <w:szCs w:val="24"/>
        </w:rPr>
        <w:t xml:space="preserve"> tidak mencapa</w:t>
      </w:r>
      <w:r w:rsidR="00F52EB2">
        <w:rPr>
          <w:rFonts w:ascii="Times New Roman" w:hAnsi="Times New Roman" w:cs="Times New Roman"/>
          <w:sz w:val="24"/>
          <w:szCs w:val="24"/>
        </w:rPr>
        <w:t>i target yang telah ditetapkan</w:t>
      </w:r>
      <w:r w:rsidR="00F52EB2">
        <w:rPr>
          <w:rFonts w:ascii="Times New Roman" w:hAnsi="Times New Roman" w:cs="Times New Roman"/>
          <w:sz w:val="24"/>
          <w:szCs w:val="24"/>
          <w:lang w:val="id-ID"/>
        </w:rPr>
        <w:t xml:space="preserve"> t</w:t>
      </w:r>
      <w:r w:rsidR="00E8171F" w:rsidRPr="005141D8">
        <w:rPr>
          <w:rFonts w:ascii="Times New Roman" w:hAnsi="Times New Roman" w:cs="Times New Roman"/>
          <w:sz w:val="24"/>
          <w:szCs w:val="24"/>
        </w:rPr>
        <w:t>indak lanjut yang dilakukan ini kemudian akan dievaluasi ulang untuk melihat apakah proses perbaikan sudah terlaksana</w:t>
      </w:r>
      <w:r w:rsidR="00463AE6">
        <w:rPr>
          <w:rFonts w:ascii="Times New Roman" w:hAnsi="Times New Roman" w:cs="Times New Roman"/>
          <w:sz w:val="24"/>
          <w:szCs w:val="24"/>
        </w:rPr>
        <w:t xml:space="preserve"> atau tidak.</w:t>
      </w:r>
    </w:p>
    <w:p w:rsidR="00E8171F" w:rsidRPr="003E64DD" w:rsidRDefault="00463AE6" w:rsidP="00463AE6">
      <w:pPr>
        <w:tabs>
          <w:tab w:val="left" w:pos="851"/>
        </w:tabs>
        <w:spacing w:after="0" w:line="360" w:lineRule="auto"/>
        <w:ind w:hanging="425"/>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E8171F" w:rsidRPr="005141D8">
        <w:rPr>
          <w:rFonts w:ascii="Times New Roman" w:hAnsi="Times New Roman" w:cs="Times New Roman"/>
          <w:sz w:val="24"/>
          <w:szCs w:val="24"/>
        </w:rPr>
        <w:t>Hasil pengolahan dan analisa data dituangkan dalam bentuk laporan yang kemudia</w:t>
      </w:r>
      <w:r w:rsidR="00F52EB2">
        <w:rPr>
          <w:rFonts w:ascii="Times New Roman" w:hAnsi="Times New Roman" w:cs="Times New Roman"/>
          <w:sz w:val="24"/>
          <w:szCs w:val="24"/>
        </w:rPr>
        <w:t>n akan dilaporkan kepada Direk</w:t>
      </w:r>
      <w:r w:rsidR="00F52EB2">
        <w:rPr>
          <w:rFonts w:ascii="Times New Roman" w:hAnsi="Times New Roman" w:cs="Times New Roman"/>
          <w:sz w:val="24"/>
          <w:szCs w:val="24"/>
          <w:lang w:val="id-ID"/>
        </w:rPr>
        <w:t>tur</w:t>
      </w:r>
      <w:r w:rsidR="00E8171F" w:rsidRPr="005141D8">
        <w:rPr>
          <w:rFonts w:ascii="Times New Roman" w:hAnsi="Times New Roman" w:cs="Times New Roman"/>
          <w:sz w:val="24"/>
          <w:szCs w:val="24"/>
        </w:rPr>
        <w:t xml:space="preserve"> setiap 3 bulan sekali dalam Rapat Evaluasi Triwulan. Disamping itu evaluasi tahunan juga dilakukan guna merangkum hasil pencapaian semua instalasi dan unit kerja selama setahun.</w:t>
      </w:r>
      <w:r w:rsidR="0084600F">
        <w:rPr>
          <w:rFonts w:ascii="Times New Roman" w:hAnsi="Times New Roman" w:cs="Times New Roman"/>
          <w:sz w:val="24"/>
          <w:szCs w:val="24"/>
          <w:lang w:val="id-ID"/>
        </w:rPr>
        <w:t xml:space="preserve"> </w:t>
      </w:r>
      <w:r w:rsidR="00E8171F" w:rsidRPr="005141D8">
        <w:rPr>
          <w:rFonts w:ascii="Times New Roman" w:hAnsi="Times New Roman" w:cs="Times New Roman"/>
          <w:sz w:val="24"/>
          <w:szCs w:val="24"/>
        </w:rPr>
        <w:lastRenderedPageBreak/>
        <w:t>Evaluasi tahunan menghasilkan laporan tahunan yang disampa</w:t>
      </w:r>
      <w:r w:rsidR="00F52EB2">
        <w:rPr>
          <w:rFonts w:ascii="Times New Roman" w:hAnsi="Times New Roman" w:cs="Times New Roman"/>
          <w:sz w:val="24"/>
          <w:szCs w:val="24"/>
        </w:rPr>
        <w:t xml:space="preserve">ikan / dilaporkan kepada </w:t>
      </w:r>
      <w:r w:rsidR="00F52EB2">
        <w:rPr>
          <w:rFonts w:ascii="Times New Roman" w:hAnsi="Times New Roman" w:cs="Times New Roman"/>
          <w:sz w:val="24"/>
          <w:szCs w:val="24"/>
          <w:lang w:val="id-ID"/>
        </w:rPr>
        <w:t>D</w:t>
      </w:r>
      <w:r w:rsidR="00F52EB2">
        <w:rPr>
          <w:rFonts w:ascii="Times New Roman" w:hAnsi="Times New Roman" w:cs="Times New Roman"/>
          <w:sz w:val="24"/>
          <w:szCs w:val="24"/>
        </w:rPr>
        <w:t>ire</w:t>
      </w:r>
      <w:r w:rsidR="00F52EB2">
        <w:rPr>
          <w:rFonts w:ascii="Times New Roman" w:hAnsi="Times New Roman" w:cs="Times New Roman"/>
          <w:sz w:val="24"/>
          <w:szCs w:val="24"/>
          <w:lang w:val="id-ID"/>
        </w:rPr>
        <w:t>ktur</w:t>
      </w:r>
      <w:r w:rsidR="00E8171F" w:rsidRPr="005141D8">
        <w:rPr>
          <w:rFonts w:ascii="Times New Roman" w:hAnsi="Times New Roman" w:cs="Times New Roman"/>
          <w:sz w:val="24"/>
          <w:szCs w:val="24"/>
        </w:rPr>
        <w:t xml:space="preserve"> dalam Rapat Direksi.</w:t>
      </w:r>
    </w:p>
    <w:p w:rsidR="00E8171F" w:rsidRPr="00E8171F" w:rsidRDefault="00E8171F" w:rsidP="00E8171F">
      <w:pPr>
        <w:tabs>
          <w:tab w:val="left" w:pos="450"/>
        </w:tabs>
        <w:spacing w:after="0" w:line="360" w:lineRule="auto"/>
        <w:jc w:val="both"/>
        <w:rPr>
          <w:rFonts w:ascii="Times New Roman" w:hAnsi="Times New Roman" w:cs="Times New Roman"/>
          <w:bCs/>
          <w:sz w:val="24"/>
          <w:szCs w:val="24"/>
          <w:lang w:val="id-ID"/>
        </w:rPr>
      </w:pPr>
    </w:p>
    <w:p w:rsidR="003A1C8E" w:rsidRDefault="003A1C8E" w:rsidP="008B4ABC">
      <w:pPr>
        <w:pStyle w:val="ListParagraph"/>
        <w:tabs>
          <w:tab w:val="left" w:pos="450"/>
        </w:tabs>
        <w:spacing w:after="0" w:line="360" w:lineRule="auto"/>
        <w:jc w:val="both"/>
        <w:rPr>
          <w:rFonts w:ascii="Times New Roman" w:hAnsi="Times New Roman" w:cs="Times New Roman"/>
          <w:bCs/>
          <w:sz w:val="24"/>
          <w:szCs w:val="24"/>
          <w:lang w:val="id-ID"/>
        </w:rPr>
      </w:pPr>
    </w:p>
    <w:p w:rsidR="006304EF" w:rsidRDefault="006304EF" w:rsidP="008B4ABC">
      <w:pPr>
        <w:pStyle w:val="ListParagraph"/>
        <w:tabs>
          <w:tab w:val="left" w:pos="450"/>
        </w:tabs>
        <w:spacing w:after="0" w:line="360" w:lineRule="auto"/>
        <w:jc w:val="both"/>
        <w:rPr>
          <w:rFonts w:ascii="Times New Roman" w:hAnsi="Times New Roman" w:cs="Times New Roman"/>
          <w:bCs/>
          <w:sz w:val="24"/>
          <w:szCs w:val="24"/>
          <w:lang w:val="id-ID"/>
        </w:rPr>
      </w:pPr>
    </w:p>
    <w:p w:rsidR="006304EF" w:rsidRDefault="006304EF" w:rsidP="008B4ABC">
      <w:pPr>
        <w:pStyle w:val="ListParagraph"/>
        <w:tabs>
          <w:tab w:val="left" w:pos="450"/>
        </w:tabs>
        <w:spacing w:after="0" w:line="360" w:lineRule="auto"/>
        <w:jc w:val="both"/>
        <w:rPr>
          <w:rFonts w:ascii="Times New Roman" w:hAnsi="Times New Roman" w:cs="Times New Roman"/>
          <w:bCs/>
          <w:sz w:val="24"/>
          <w:szCs w:val="24"/>
          <w:lang w:val="id-ID"/>
        </w:rPr>
      </w:pPr>
    </w:p>
    <w:p w:rsidR="006304EF" w:rsidRDefault="006304EF" w:rsidP="008B4ABC">
      <w:pPr>
        <w:pStyle w:val="ListParagraph"/>
        <w:tabs>
          <w:tab w:val="left" w:pos="450"/>
        </w:tabs>
        <w:spacing w:after="0" w:line="360" w:lineRule="auto"/>
        <w:jc w:val="both"/>
        <w:rPr>
          <w:rFonts w:ascii="Times New Roman" w:hAnsi="Times New Roman" w:cs="Times New Roman"/>
          <w:bCs/>
          <w:sz w:val="24"/>
          <w:szCs w:val="24"/>
          <w:lang w:val="id-ID"/>
        </w:rPr>
      </w:pPr>
    </w:p>
    <w:p w:rsidR="006304EF" w:rsidRDefault="006304EF" w:rsidP="008B4ABC">
      <w:pPr>
        <w:pStyle w:val="ListParagraph"/>
        <w:tabs>
          <w:tab w:val="left" w:pos="450"/>
        </w:tabs>
        <w:spacing w:after="0" w:line="360" w:lineRule="auto"/>
        <w:jc w:val="both"/>
        <w:rPr>
          <w:rFonts w:ascii="Times New Roman" w:hAnsi="Times New Roman" w:cs="Times New Roman"/>
          <w:bCs/>
          <w:sz w:val="24"/>
          <w:szCs w:val="24"/>
          <w:lang w:val="id-ID"/>
        </w:rPr>
      </w:pPr>
    </w:p>
    <w:p w:rsidR="00826D21" w:rsidRDefault="00826D21" w:rsidP="008B4ABC">
      <w:pPr>
        <w:pStyle w:val="ListParagraph"/>
        <w:tabs>
          <w:tab w:val="left" w:pos="450"/>
        </w:tabs>
        <w:spacing w:after="0" w:line="360" w:lineRule="auto"/>
        <w:jc w:val="both"/>
        <w:rPr>
          <w:rFonts w:ascii="Times New Roman" w:hAnsi="Times New Roman" w:cs="Times New Roman"/>
          <w:bCs/>
          <w:sz w:val="24"/>
          <w:szCs w:val="24"/>
          <w:lang w:val="id-ID"/>
        </w:rPr>
      </w:pPr>
    </w:p>
    <w:p w:rsidR="00826D21" w:rsidRDefault="00826D21" w:rsidP="008B4ABC">
      <w:pPr>
        <w:pStyle w:val="ListParagraph"/>
        <w:tabs>
          <w:tab w:val="left" w:pos="450"/>
        </w:tabs>
        <w:spacing w:after="0" w:line="360" w:lineRule="auto"/>
        <w:jc w:val="both"/>
        <w:rPr>
          <w:rFonts w:ascii="Times New Roman" w:hAnsi="Times New Roman" w:cs="Times New Roman"/>
          <w:bCs/>
          <w:sz w:val="24"/>
          <w:szCs w:val="24"/>
          <w:lang w:val="id-ID"/>
        </w:rPr>
      </w:pPr>
    </w:p>
    <w:p w:rsidR="00826D21" w:rsidRDefault="00826D21" w:rsidP="008B4ABC">
      <w:pPr>
        <w:pStyle w:val="ListParagraph"/>
        <w:tabs>
          <w:tab w:val="left" w:pos="450"/>
        </w:tabs>
        <w:spacing w:after="0" w:line="360" w:lineRule="auto"/>
        <w:jc w:val="both"/>
        <w:rPr>
          <w:rFonts w:ascii="Times New Roman" w:hAnsi="Times New Roman" w:cs="Times New Roman"/>
          <w:bCs/>
          <w:sz w:val="24"/>
          <w:szCs w:val="24"/>
          <w:lang w:val="id-ID"/>
        </w:rPr>
      </w:pPr>
    </w:p>
    <w:p w:rsidR="00826D21" w:rsidRDefault="00826D21" w:rsidP="008B4ABC">
      <w:pPr>
        <w:pStyle w:val="ListParagraph"/>
        <w:tabs>
          <w:tab w:val="left" w:pos="450"/>
        </w:tabs>
        <w:spacing w:after="0" w:line="360" w:lineRule="auto"/>
        <w:jc w:val="both"/>
        <w:rPr>
          <w:rFonts w:ascii="Times New Roman" w:hAnsi="Times New Roman" w:cs="Times New Roman"/>
          <w:bCs/>
          <w:sz w:val="24"/>
          <w:szCs w:val="24"/>
          <w:lang w:val="id-ID"/>
        </w:rPr>
      </w:pPr>
    </w:p>
    <w:p w:rsidR="00826D21" w:rsidRDefault="00826D21" w:rsidP="008B4ABC">
      <w:pPr>
        <w:pStyle w:val="ListParagraph"/>
        <w:tabs>
          <w:tab w:val="left" w:pos="450"/>
        </w:tabs>
        <w:spacing w:after="0" w:line="360" w:lineRule="auto"/>
        <w:jc w:val="both"/>
        <w:rPr>
          <w:rFonts w:ascii="Times New Roman" w:hAnsi="Times New Roman" w:cs="Times New Roman"/>
          <w:bCs/>
          <w:sz w:val="24"/>
          <w:szCs w:val="24"/>
          <w:lang w:val="id-ID"/>
        </w:rPr>
      </w:pPr>
    </w:p>
    <w:p w:rsidR="00826D21" w:rsidRDefault="00826D21" w:rsidP="008B4ABC">
      <w:pPr>
        <w:pStyle w:val="ListParagraph"/>
        <w:tabs>
          <w:tab w:val="left" w:pos="450"/>
        </w:tabs>
        <w:spacing w:after="0" w:line="360" w:lineRule="auto"/>
        <w:jc w:val="both"/>
        <w:rPr>
          <w:rFonts w:ascii="Times New Roman" w:hAnsi="Times New Roman" w:cs="Times New Roman"/>
          <w:bCs/>
          <w:sz w:val="24"/>
          <w:szCs w:val="24"/>
          <w:lang w:val="id-ID"/>
        </w:rPr>
      </w:pPr>
    </w:p>
    <w:p w:rsidR="00826D21" w:rsidRDefault="00826D21" w:rsidP="008B4ABC">
      <w:pPr>
        <w:pStyle w:val="ListParagraph"/>
        <w:tabs>
          <w:tab w:val="left" w:pos="450"/>
        </w:tabs>
        <w:spacing w:after="0" w:line="360" w:lineRule="auto"/>
        <w:jc w:val="both"/>
        <w:rPr>
          <w:rFonts w:ascii="Times New Roman" w:hAnsi="Times New Roman" w:cs="Times New Roman"/>
          <w:bCs/>
          <w:sz w:val="24"/>
          <w:szCs w:val="24"/>
          <w:lang w:val="id-ID"/>
        </w:rPr>
      </w:pPr>
    </w:p>
    <w:p w:rsidR="00826D21" w:rsidRDefault="00826D21" w:rsidP="008B4ABC">
      <w:pPr>
        <w:pStyle w:val="ListParagraph"/>
        <w:tabs>
          <w:tab w:val="left" w:pos="450"/>
        </w:tabs>
        <w:spacing w:after="0" w:line="360" w:lineRule="auto"/>
        <w:jc w:val="both"/>
        <w:rPr>
          <w:rFonts w:ascii="Times New Roman" w:hAnsi="Times New Roman" w:cs="Times New Roman"/>
          <w:bCs/>
          <w:sz w:val="24"/>
          <w:szCs w:val="24"/>
          <w:lang w:val="id-ID"/>
        </w:rPr>
      </w:pPr>
    </w:p>
    <w:p w:rsidR="00826D21" w:rsidRDefault="00826D21" w:rsidP="008B4ABC">
      <w:pPr>
        <w:pStyle w:val="ListParagraph"/>
        <w:tabs>
          <w:tab w:val="left" w:pos="450"/>
        </w:tabs>
        <w:spacing w:after="0" w:line="360" w:lineRule="auto"/>
        <w:jc w:val="both"/>
        <w:rPr>
          <w:rFonts w:ascii="Times New Roman" w:hAnsi="Times New Roman" w:cs="Times New Roman"/>
          <w:bCs/>
          <w:sz w:val="24"/>
          <w:szCs w:val="24"/>
          <w:lang w:val="id-ID"/>
        </w:rPr>
      </w:pPr>
    </w:p>
    <w:p w:rsidR="00826D21" w:rsidRDefault="00826D21" w:rsidP="008B4ABC">
      <w:pPr>
        <w:pStyle w:val="ListParagraph"/>
        <w:tabs>
          <w:tab w:val="left" w:pos="450"/>
        </w:tabs>
        <w:spacing w:after="0" w:line="360" w:lineRule="auto"/>
        <w:jc w:val="both"/>
        <w:rPr>
          <w:rFonts w:ascii="Times New Roman" w:hAnsi="Times New Roman" w:cs="Times New Roman"/>
          <w:bCs/>
          <w:sz w:val="24"/>
          <w:szCs w:val="24"/>
          <w:lang w:val="id-ID"/>
        </w:rPr>
      </w:pPr>
    </w:p>
    <w:p w:rsidR="00826D21" w:rsidRDefault="00826D21" w:rsidP="008B4ABC">
      <w:pPr>
        <w:pStyle w:val="ListParagraph"/>
        <w:tabs>
          <w:tab w:val="left" w:pos="450"/>
        </w:tabs>
        <w:spacing w:after="0" w:line="360" w:lineRule="auto"/>
        <w:jc w:val="both"/>
        <w:rPr>
          <w:rFonts w:ascii="Times New Roman" w:hAnsi="Times New Roman" w:cs="Times New Roman"/>
          <w:bCs/>
          <w:sz w:val="24"/>
          <w:szCs w:val="24"/>
          <w:lang w:val="id-ID"/>
        </w:rPr>
      </w:pPr>
    </w:p>
    <w:p w:rsidR="00826D21" w:rsidRDefault="00826D21" w:rsidP="008B4ABC">
      <w:pPr>
        <w:pStyle w:val="ListParagraph"/>
        <w:tabs>
          <w:tab w:val="left" w:pos="450"/>
        </w:tabs>
        <w:spacing w:after="0" w:line="360" w:lineRule="auto"/>
        <w:jc w:val="both"/>
        <w:rPr>
          <w:rFonts w:ascii="Times New Roman" w:hAnsi="Times New Roman" w:cs="Times New Roman"/>
          <w:bCs/>
          <w:sz w:val="24"/>
          <w:szCs w:val="24"/>
          <w:lang w:val="id-ID"/>
        </w:rPr>
      </w:pPr>
    </w:p>
    <w:p w:rsidR="00826D21" w:rsidRDefault="00826D21" w:rsidP="008B4ABC">
      <w:pPr>
        <w:pStyle w:val="ListParagraph"/>
        <w:tabs>
          <w:tab w:val="left" w:pos="450"/>
        </w:tabs>
        <w:spacing w:after="0" w:line="360" w:lineRule="auto"/>
        <w:jc w:val="both"/>
        <w:rPr>
          <w:rFonts w:ascii="Times New Roman" w:hAnsi="Times New Roman" w:cs="Times New Roman"/>
          <w:bCs/>
          <w:sz w:val="24"/>
          <w:szCs w:val="24"/>
          <w:lang w:val="id-ID"/>
        </w:rPr>
      </w:pPr>
    </w:p>
    <w:p w:rsidR="00826D21" w:rsidRDefault="00826D21" w:rsidP="008B4ABC">
      <w:pPr>
        <w:pStyle w:val="ListParagraph"/>
        <w:tabs>
          <w:tab w:val="left" w:pos="450"/>
        </w:tabs>
        <w:spacing w:after="0" w:line="360" w:lineRule="auto"/>
        <w:jc w:val="both"/>
        <w:rPr>
          <w:rFonts w:ascii="Times New Roman" w:hAnsi="Times New Roman" w:cs="Times New Roman"/>
          <w:bCs/>
          <w:sz w:val="24"/>
          <w:szCs w:val="24"/>
          <w:lang w:val="id-ID"/>
        </w:rPr>
      </w:pPr>
    </w:p>
    <w:p w:rsidR="00826D21" w:rsidRDefault="00826D21" w:rsidP="008B4ABC">
      <w:pPr>
        <w:pStyle w:val="ListParagraph"/>
        <w:tabs>
          <w:tab w:val="left" w:pos="450"/>
        </w:tabs>
        <w:spacing w:after="0" w:line="360" w:lineRule="auto"/>
        <w:jc w:val="both"/>
        <w:rPr>
          <w:rFonts w:ascii="Times New Roman" w:hAnsi="Times New Roman" w:cs="Times New Roman"/>
          <w:bCs/>
          <w:sz w:val="24"/>
          <w:szCs w:val="24"/>
          <w:lang w:val="id-ID"/>
        </w:rPr>
      </w:pPr>
    </w:p>
    <w:p w:rsidR="00826D21" w:rsidRDefault="00826D21" w:rsidP="008B4ABC">
      <w:pPr>
        <w:pStyle w:val="ListParagraph"/>
        <w:tabs>
          <w:tab w:val="left" w:pos="450"/>
        </w:tabs>
        <w:spacing w:after="0" w:line="360" w:lineRule="auto"/>
        <w:jc w:val="both"/>
        <w:rPr>
          <w:rFonts w:ascii="Times New Roman" w:hAnsi="Times New Roman" w:cs="Times New Roman"/>
          <w:bCs/>
          <w:sz w:val="24"/>
          <w:szCs w:val="24"/>
          <w:lang w:val="id-ID"/>
        </w:rPr>
      </w:pPr>
    </w:p>
    <w:p w:rsidR="00826D21" w:rsidRDefault="00826D21" w:rsidP="008B4ABC">
      <w:pPr>
        <w:pStyle w:val="ListParagraph"/>
        <w:tabs>
          <w:tab w:val="left" w:pos="450"/>
        </w:tabs>
        <w:spacing w:after="0" w:line="360" w:lineRule="auto"/>
        <w:jc w:val="both"/>
        <w:rPr>
          <w:rFonts w:ascii="Times New Roman" w:hAnsi="Times New Roman" w:cs="Times New Roman"/>
          <w:bCs/>
          <w:sz w:val="24"/>
          <w:szCs w:val="24"/>
          <w:lang w:val="id-ID"/>
        </w:rPr>
      </w:pPr>
    </w:p>
    <w:p w:rsidR="00826D21" w:rsidRDefault="00826D21" w:rsidP="008B4ABC">
      <w:pPr>
        <w:pStyle w:val="ListParagraph"/>
        <w:tabs>
          <w:tab w:val="left" w:pos="450"/>
        </w:tabs>
        <w:spacing w:after="0" w:line="360" w:lineRule="auto"/>
        <w:jc w:val="both"/>
        <w:rPr>
          <w:rFonts w:ascii="Times New Roman" w:hAnsi="Times New Roman" w:cs="Times New Roman"/>
          <w:bCs/>
          <w:sz w:val="24"/>
          <w:szCs w:val="24"/>
          <w:lang w:val="id-ID"/>
        </w:rPr>
      </w:pPr>
    </w:p>
    <w:p w:rsidR="00826D21" w:rsidRDefault="00826D21" w:rsidP="008B4ABC">
      <w:pPr>
        <w:pStyle w:val="ListParagraph"/>
        <w:tabs>
          <w:tab w:val="left" w:pos="450"/>
        </w:tabs>
        <w:spacing w:after="0" w:line="360" w:lineRule="auto"/>
        <w:jc w:val="both"/>
        <w:rPr>
          <w:rFonts w:ascii="Times New Roman" w:hAnsi="Times New Roman" w:cs="Times New Roman"/>
          <w:bCs/>
          <w:sz w:val="24"/>
          <w:szCs w:val="24"/>
          <w:lang w:val="id-ID"/>
        </w:rPr>
      </w:pPr>
    </w:p>
    <w:p w:rsidR="00826D21" w:rsidRDefault="00826D21" w:rsidP="008B4ABC">
      <w:pPr>
        <w:pStyle w:val="ListParagraph"/>
        <w:tabs>
          <w:tab w:val="left" w:pos="450"/>
        </w:tabs>
        <w:spacing w:after="0" w:line="360" w:lineRule="auto"/>
        <w:jc w:val="both"/>
        <w:rPr>
          <w:rFonts w:ascii="Times New Roman" w:hAnsi="Times New Roman" w:cs="Times New Roman"/>
          <w:bCs/>
          <w:sz w:val="24"/>
          <w:szCs w:val="24"/>
          <w:lang w:val="id-ID"/>
        </w:rPr>
      </w:pPr>
    </w:p>
    <w:p w:rsidR="00826D21" w:rsidRDefault="00826D21" w:rsidP="008B4ABC">
      <w:pPr>
        <w:pStyle w:val="ListParagraph"/>
        <w:tabs>
          <w:tab w:val="left" w:pos="450"/>
        </w:tabs>
        <w:spacing w:after="0" w:line="360" w:lineRule="auto"/>
        <w:jc w:val="both"/>
        <w:rPr>
          <w:rFonts w:ascii="Times New Roman" w:hAnsi="Times New Roman" w:cs="Times New Roman"/>
          <w:bCs/>
          <w:sz w:val="24"/>
          <w:szCs w:val="24"/>
          <w:lang w:val="id-ID"/>
        </w:rPr>
      </w:pPr>
    </w:p>
    <w:p w:rsidR="006304EF" w:rsidRDefault="006304EF" w:rsidP="008B4ABC">
      <w:pPr>
        <w:pStyle w:val="ListParagraph"/>
        <w:tabs>
          <w:tab w:val="left" w:pos="450"/>
        </w:tabs>
        <w:spacing w:after="0" w:line="360" w:lineRule="auto"/>
        <w:jc w:val="both"/>
        <w:rPr>
          <w:rFonts w:ascii="Times New Roman" w:hAnsi="Times New Roman" w:cs="Times New Roman"/>
          <w:bCs/>
          <w:sz w:val="24"/>
          <w:szCs w:val="24"/>
          <w:lang w:val="id-ID"/>
        </w:rPr>
      </w:pPr>
    </w:p>
    <w:p w:rsidR="006304EF" w:rsidRDefault="006304EF" w:rsidP="00463AE6">
      <w:pPr>
        <w:tabs>
          <w:tab w:val="left" w:pos="450"/>
        </w:tabs>
        <w:spacing w:after="0" w:line="360" w:lineRule="auto"/>
        <w:jc w:val="both"/>
        <w:rPr>
          <w:rFonts w:ascii="Times New Roman" w:hAnsi="Times New Roman" w:cs="Times New Roman"/>
          <w:bCs/>
          <w:sz w:val="24"/>
          <w:szCs w:val="24"/>
          <w:lang w:val="id-ID"/>
        </w:rPr>
      </w:pPr>
    </w:p>
    <w:p w:rsidR="00463AE6" w:rsidRPr="00463AE6" w:rsidRDefault="00463AE6" w:rsidP="00463AE6">
      <w:pPr>
        <w:tabs>
          <w:tab w:val="left" w:pos="450"/>
        </w:tabs>
        <w:spacing w:after="0" w:line="360" w:lineRule="auto"/>
        <w:jc w:val="both"/>
        <w:rPr>
          <w:rFonts w:ascii="Times New Roman" w:hAnsi="Times New Roman" w:cs="Times New Roman"/>
          <w:bCs/>
          <w:sz w:val="24"/>
          <w:szCs w:val="24"/>
          <w:lang w:val="id-ID"/>
        </w:rPr>
      </w:pPr>
    </w:p>
    <w:p w:rsidR="006304EF" w:rsidRPr="006304EF" w:rsidRDefault="006304EF" w:rsidP="00BB53E5">
      <w:pPr>
        <w:spacing w:line="240" w:lineRule="auto"/>
        <w:jc w:val="center"/>
        <w:rPr>
          <w:rFonts w:ascii="Times New Roman" w:hAnsi="Times New Roman" w:cs="Times New Roman"/>
          <w:b/>
          <w:bCs/>
          <w:sz w:val="24"/>
          <w:szCs w:val="24"/>
          <w:lang w:val="id-ID"/>
        </w:rPr>
      </w:pPr>
      <w:r w:rsidRPr="006304EF">
        <w:rPr>
          <w:rFonts w:ascii="Times New Roman" w:hAnsi="Times New Roman" w:cs="Times New Roman"/>
          <w:b/>
          <w:bCs/>
          <w:sz w:val="24"/>
          <w:szCs w:val="24"/>
          <w:lang w:val="id-ID"/>
        </w:rPr>
        <w:lastRenderedPageBreak/>
        <w:t>BAB III</w:t>
      </w:r>
    </w:p>
    <w:p w:rsidR="00BE4847" w:rsidRDefault="006304EF" w:rsidP="00BB53E5">
      <w:pPr>
        <w:spacing w:line="240" w:lineRule="auto"/>
        <w:jc w:val="center"/>
        <w:rPr>
          <w:rFonts w:ascii="Times New Roman" w:hAnsi="Times New Roman" w:cs="Times New Roman"/>
          <w:b/>
          <w:bCs/>
          <w:sz w:val="24"/>
          <w:szCs w:val="24"/>
          <w:lang w:val="id-ID"/>
        </w:rPr>
      </w:pPr>
      <w:r w:rsidRPr="006304EF">
        <w:rPr>
          <w:rFonts w:ascii="Times New Roman" w:hAnsi="Times New Roman" w:cs="Times New Roman"/>
          <w:b/>
          <w:bCs/>
          <w:sz w:val="24"/>
          <w:szCs w:val="24"/>
          <w:lang w:val="id-ID"/>
        </w:rPr>
        <w:t>HASIL KEGIATAN</w:t>
      </w:r>
    </w:p>
    <w:p w:rsidR="00C47BD6" w:rsidRPr="006304EF" w:rsidRDefault="00C47BD6" w:rsidP="00B44727">
      <w:pPr>
        <w:spacing w:after="0" w:line="360" w:lineRule="auto"/>
        <w:rPr>
          <w:rFonts w:ascii="Times New Roman" w:hAnsi="Times New Roman" w:cs="Times New Roman"/>
          <w:b/>
          <w:bCs/>
          <w:sz w:val="24"/>
          <w:szCs w:val="24"/>
          <w:lang w:val="id-ID"/>
        </w:rPr>
      </w:pPr>
    </w:p>
    <w:p w:rsidR="00BE4847" w:rsidRPr="00C47BD6" w:rsidRDefault="00BE4847" w:rsidP="009124CD">
      <w:pPr>
        <w:pStyle w:val="ListParagraph"/>
        <w:numPr>
          <w:ilvl w:val="0"/>
          <w:numId w:val="30"/>
        </w:numPr>
        <w:tabs>
          <w:tab w:val="left" w:pos="450"/>
        </w:tabs>
        <w:spacing w:after="0" w:line="360" w:lineRule="auto"/>
        <w:ind w:left="284" w:hanging="284"/>
        <w:jc w:val="both"/>
        <w:rPr>
          <w:rFonts w:ascii="Times New Roman" w:hAnsi="Times New Roman" w:cs="Times New Roman"/>
          <w:b/>
          <w:sz w:val="24"/>
          <w:szCs w:val="24"/>
        </w:rPr>
      </w:pPr>
      <w:r w:rsidRPr="008B4ABC">
        <w:rPr>
          <w:rFonts w:ascii="Times New Roman" w:hAnsi="Times New Roman" w:cs="Times New Roman"/>
          <w:b/>
          <w:sz w:val="24"/>
          <w:szCs w:val="24"/>
        </w:rPr>
        <w:t xml:space="preserve">INSTALASI GAWAT DARURAT </w:t>
      </w:r>
    </w:p>
    <w:p w:rsidR="00BE4847" w:rsidRPr="001C5A9E" w:rsidRDefault="00BE4847" w:rsidP="009124CD">
      <w:pPr>
        <w:pStyle w:val="ListParagraph"/>
        <w:numPr>
          <w:ilvl w:val="0"/>
          <w:numId w:val="29"/>
        </w:numPr>
        <w:tabs>
          <w:tab w:val="left" w:pos="450"/>
        </w:tabs>
        <w:spacing w:after="0" w:line="360" w:lineRule="auto"/>
        <w:jc w:val="both"/>
        <w:rPr>
          <w:rFonts w:ascii="Times New Roman" w:hAnsi="Times New Roman" w:cs="Times New Roman"/>
          <w:b/>
          <w:sz w:val="24"/>
          <w:szCs w:val="24"/>
        </w:rPr>
      </w:pPr>
      <w:r w:rsidRPr="001C5A9E">
        <w:rPr>
          <w:rFonts w:ascii="Times New Roman" w:hAnsi="Times New Roman" w:cs="Times New Roman"/>
          <w:b/>
          <w:sz w:val="24"/>
          <w:szCs w:val="24"/>
        </w:rPr>
        <w:t xml:space="preserve">Kemampuan menangani </w:t>
      </w:r>
      <w:r w:rsidRPr="001C5A9E">
        <w:rPr>
          <w:rFonts w:ascii="Times New Roman" w:hAnsi="Times New Roman" w:cs="Times New Roman"/>
          <w:b/>
          <w:i/>
          <w:sz w:val="24"/>
          <w:szCs w:val="24"/>
        </w:rPr>
        <w:t xml:space="preserve">life saving </w:t>
      </w:r>
      <w:r w:rsidRPr="001C5A9E">
        <w:rPr>
          <w:rFonts w:ascii="Times New Roman" w:hAnsi="Times New Roman" w:cs="Times New Roman"/>
          <w:b/>
          <w:sz w:val="24"/>
          <w:szCs w:val="24"/>
        </w:rPr>
        <w:t>anak dan dewasa</w:t>
      </w:r>
    </w:p>
    <w:p w:rsidR="00C46DD2" w:rsidRDefault="00A907DF" w:rsidP="00C46DD2">
      <w:pPr>
        <w:pStyle w:val="ListParagraph"/>
        <w:tabs>
          <w:tab w:val="left" w:pos="450"/>
        </w:tabs>
        <w:spacing w:after="0" w:line="360" w:lineRule="auto"/>
        <w:jc w:val="both"/>
        <w:rPr>
          <w:rFonts w:ascii="Times New Roman" w:hAnsi="Times New Roman" w:cs="Times New Roman"/>
          <w:sz w:val="24"/>
          <w:szCs w:val="24"/>
          <w:lang w:val="id-ID"/>
        </w:rPr>
      </w:pPr>
      <w:r>
        <w:rPr>
          <w:noProof/>
          <w:lang w:val="id-ID" w:eastAsia="id-ID"/>
        </w:rPr>
        <w:drawing>
          <wp:inline distT="0" distB="0" distL="0" distR="0" wp14:anchorId="3C613A4D" wp14:editId="0453473C">
            <wp:extent cx="3966561" cy="2039445"/>
            <wp:effectExtent l="0" t="0" r="15240" b="18415"/>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53E5" w:rsidRPr="001613B1" w:rsidRDefault="001613B1" w:rsidP="001613B1">
      <w:pPr>
        <w:tabs>
          <w:tab w:val="left" w:pos="45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727D57" w:rsidRPr="001613B1">
        <w:rPr>
          <w:rFonts w:ascii="Times New Roman" w:hAnsi="Times New Roman" w:cs="Times New Roman"/>
          <w:sz w:val="24"/>
          <w:szCs w:val="24"/>
          <w:lang w:val="id-ID"/>
        </w:rPr>
        <w:t>Interprestasi :</w:t>
      </w:r>
    </w:p>
    <w:p w:rsidR="00B44727" w:rsidRDefault="00727D57" w:rsidP="00DD7407">
      <w:pPr>
        <w:pStyle w:val="ListParagraph"/>
        <w:tabs>
          <w:tab w:val="left" w:pos="45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Kemampuan menangani life saving anak dan dewasa di Instalasi Gawat Darurat</w:t>
      </w:r>
      <w:r w:rsidR="001613B1">
        <w:rPr>
          <w:rFonts w:ascii="Times New Roman" w:hAnsi="Times New Roman" w:cs="Times New Roman"/>
          <w:sz w:val="24"/>
          <w:szCs w:val="24"/>
          <w:lang w:val="id-ID"/>
        </w:rPr>
        <w:t xml:space="preserve"> merupakan salah satu bentuk tindakan untuk keselamatan bagi pasien yang mengalami keadaan yang gawat dan darurat. Berdasarkan data diatas terlihat dari Januari- Desember </w:t>
      </w:r>
      <w:r w:rsidR="00DD7407">
        <w:rPr>
          <w:rFonts w:ascii="Times New Roman" w:hAnsi="Times New Roman" w:cs="Times New Roman"/>
          <w:sz w:val="24"/>
          <w:szCs w:val="24"/>
          <w:lang w:val="id-ID"/>
        </w:rPr>
        <w:t>2018</w:t>
      </w:r>
      <w:r w:rsidR="001613B1">
        <w:rPr>
          <w:rFonts w:ascii="Times New Roman" w:hAnsi="Times New Roman" w:cs="Times New Roman"/>
          <w:sz w:val="24"/>
          <w:szCs w:val="24"/>
          <w:lang w:val="id-ID"/>
        </w:rPr>
        <w:t xml:space="preserve"> </w:t>
      </w:r>
      <w:r w:rsidR="00C726F5">
        <w:rPr>
          <w:rFonts w:ascii="Times New Roman" w:hAnsi="Times New Roman" w:cs="Times New Roman"/>
          <w:sz w:val="24"/>
          <w:szCs w:val="24"/>
          <w:lang w:val="id-ID"/>
        </w:rPr>
        <w:t xml:space="preserve">angka kemampuan menangani life saving </w:t>
      </w:r>
      <w:r w:rsidR="00DD7407">
        <w:rPr>
          <w:rFonts w:ascii="Times New Roman" w:hAnsi="Times New Roman" w:cs="Times New Roman"/>
          <w:sz w:val="24"/>
          <w:szCs w:val="24"/>
          <w:lang w:val="id-ID"/>
        </w:rPr>
        <w:t>telah meme</w:t>
      </w:r>
      <w:r w:rsidR="00DD7407" w:rsidRPr="00DD7407">
        <w:rPr>
          <w:rFonts w:ascii="Times New Roman" w:hAnsi="Times New Roman" w:cs="Times New Roman"/>
          <w:sz w:val="24"/>
          <w:szCs w:val="24"/>
          <w:lang w:val="id-ID"/>
        </w:rPr>
        <w:t>nuhi standar yang ditetapkan</w:t>
      </w:r>
    </w:p>
    <w:p w:rsidR="00DD7407" w:rsidRPr="00DD7407" w:rsidRDefault="00DD7407" w:rsidP="00DD7407">
      <w:pPr>
        <w:pStyle w:val="ListParagraph"/>
        <w:tabs>
          <w:tab w:val="left" w:pos="450"/>
        </w:tabs>
        <w:spacing w:after="0" w:line="360" w:lineRule="auto"/>
        <w:jc w:val="both"/>
        <w:rPr>
          <w:rFonts w:ascii="Times New Roman" w:hAnsi="Times New Roman" w:cs="Times New Roman"/>
          <w:sz w:val="24"/>
          <w:szCs w:val="24"/>
          <w:lang w:val="id-ID"/>
        </w:rPr>
      </w:pPr>
    </w:p>
    <w:p w:rsidR="00BE4847" w:rsidRPr="001C5A9E" w:rsidRDefault="00BE4847" w:rsidP="009124CD">
      <w:pPr>
        <w:pStyle w:val="ListParagraph"/>
        <w:numPr>
          <w:ilvl w:val="0"/>
          <w:numId w:val="29"/>
        </w:numPr>
        <w:tabs>
          <w:tab w:val="left" w:pos="450"/>
        </w:tabs>
        <w:spacing w:after="0" w:line="360" w:lineRule="auto"/>
        <w:jc w:val="both"/>
        <w:rPr>
          <w:rFonts w:ascii="Times New Roman" w:hAnsi="Times New Roman" w:cs="Times New Roman"/>
          <w:b/>
          <w:sz w:val="24"/>
          <w:szCs w:val="24"/>
        </w:rPr>
      </w:pPr>
      <w:r w:rsidRPr="001C5A9E">
        <w:rPr>
          <w:rFonts w:ascii="Times New Roman" w:hAnsi="Times New Roman" w:cs="Times New Roman"/>
          <w:b/>
          <w:sz w:val="24"/>
          <w:szCs w:val="24"/>
        </w:rPr>
        <w:t xml:space="preserve">Jam buka pelayanan gawat darurat </w:t>
      </w:r>
    </w:p>
    <w:p w:rsidR="00D25C97" w:rsidRDefault="0096413D" w:rsidP="001613B1">
      <w:pPr>
        <w:tabs>
          <w:tab w:val="left" w:pos="45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A907DF">
        <w:rPr>
          <w:noProof/>
          <w:lang w:val="id-ID" w:eastAsia="id-ID"/>
        </w:rPr>
        <w:drawing>
          <wp:inline distT="0" distB="0" distL="0" distR="0" wp14:anchorId="73DE8E7A" wp14:editId="5365BC00">
            <wp:extent cx="3966561" cy="2039445"/>
            <wp:effectExtent l="0" t="0" r="15240" b="18415"/>
            <wp:docPr id="91" name="Chart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5C97" w:rsidRDefault="00D25C97" w:rsidP="001613B1">
      <w:pPr>
        <w:tabs>
          <w:tab w:val="left" w:pos="450"/>
        </w:tabs>
        <w:spacing w:after="0" w:line="360" w:lineRule="auto"/>
        <w:jc w:val="both"/>
        <w:rPr>
          <w:rFonts w:ascii="Times New Roman" w:hAnsi="Times New Roman" w:cs="Times New Roman"/>
          <w:sz w:val="24"/>
          <w:szCs w:val="24"/>
          <w:lang w:val="id-ID"/>
        </w:rPr>
      </w:pPr>
    </w:p>
    <w:p w:rsidR="00DD7407" w:rsidRDefault="00DD7407" w:rsidP="001613B1">
      <w:pPr>
        <w:tabs>
          <w:tab w:val="left" w:pos="450"/>
        </w:tabs>
        <w:spacing w:after="0" w:line="360" w:lineRule="auto"/>
        <w:jc w:val="both"/>
        <w:rPr>
          <w:rFonts w:ascii="Times New Roman" w:hAnsi="Times New Roman" w:cs="Times New Roman"/>
          <w:sz w:val="24"/>
          <w:szCs w:val="24"/>
          <w:lang w:val="id-ID"/>
        </w:rPr>
      </w:pPr>
    </w:p>
    <w:p w:rsidR="00725F9A" w:rsidRDefault="001613B1" w:rsidP="00D25C97">
      <w:pPr>
        <w:tabs>
          <w:tab w:val="left" w:pos="450"/>
        </w:tabs>
        <w:spacing w:after="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Interprestasi :</w:t>
      </w:r>
    </w:p>
    <w:p w:rsidR="001613B1" w:rsidRPr="001613B1" w:rsidRDefault="00DD7407" w:rsidP="001C5A9E">
      <w:pPr>
        <w:tabs>
          <w:tab w:val="left" w:pos="450"/>
        </w:tabs>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29745F">
        <w:rPr>
          <w:rFonts w:ascii="Times New Roman" w:hAnsi="Times New Roman" w:cs="Times New Roman"/>
          <w:sz w:val="24"/>
          <w:szCs w:val="24"/>
          <w:lang w:val="id-ID"/>
        </w:rPr>
        <w:t xml:space="preserve">elayanan Gawat Darurat </w:t>
      </w:r>
      <w:r w:rsidR="00C621AF">
        <w:rPr>
          <w:rFonts w:ascii="Times New Roman" w:hAnsi="Times New Roman" w:cs="Times New Roman"/>
          <w:sz w:val="24"/>
          <w:szCs w:val="24"/>
          <w:lang w:val="id-ID"/>
        </w:rPr>
        <w:t xml:space="preserve">memberikan pelayanan selama 24 jam </w:t>
      </w:r>
      <w:r w:rsidR="00661A96">
        <w:rPr>
          <w:rFonts w:ascii="Times New Roman" w:hAnsi="Times New Roman" w:cs="Times New Roman"/>
          <w:sz w:val="24"/>
          <w:szCs w:val="24"/>
          <w:lang w:val="id-ID"/>
        </w:rPr>
        <w:t>sesuai dengan standar</w:t>
      </w:r>
      <w:r>
        <w:rPr>
          <w:rFonts w:ascii="Times New Roman" w:hAnsi="Times New Roman" w:cs="Times New Roman"/>
          <w:sz w:val="24"/>
          <w:szCs w:val="24"/>
          <w:lang w:val="id-ID"/>
        </w:rPr>
        <w:t xml:space="preserve"> yang ditetapkan</w:t>
      </w:r>
      <w:r w:rsidR="00661A96">
        <w:rPr>
          <w:rFonts w:ascii="Times New Roman" w:hAnsi="Times New Roman" w:cs="Times New Roman"/>
          <w:sz w:val="24"/>
          <w:szCs w:val="24"/>
          <w:lang w:val="id-ID"/>
        </w:rPr>
        <w:t>.</w:t>
      </w:r>
    </w:p>
    <w:p w:rsidR="00725F9A" w:rsidRPr="001C5A9E" w:rsidRDefault="00725F9A" w:rsidP="00661A96">
      <w:pPr>
        <w:tabs>
          <w:tab w:val="left" w:pos="450"/>
        </w:tabs>
        <w:spacing w:after="0" w:line="360" w:lineRule="auto"/>
        <w:jc w:val="both"/>
        <w:rPr>
          <w:rFonts w:ascii="Times New Roman" w:hAnsi="Times New Roman" w:cs="Times New Roman"/>
          <w:b/>
          <w:sz w:val="24"/>
          <w:szCs w:val="24"/>
          <w:lang w:val="id-ID"/>
        </w:rPr>
      </w:pPr>
    </w:p>
    <w:p w:rsidR="00BE4847" w:rsidRPr="001C5A9E" w:rsidRDefault="00BE4847" w:rsidP="009124CD">
      <w:pPr>
        <w:pStyle w:val="ListParagraph"/>
        <w:numPr>
          <w:ilvl w:val="0"/>
          <w:numId w:val="29"/>
        </w:numPr>
        <w:tabs>
          <w:tab w:val="left" w:pos="450"/>
        </w:tabs>
        <w:spacing w:after="0" w:line="360" w:lineRule="auto"/>
        <w:jc w:val="both"/>
        <w:rPr>
          <w:rFonts w:ascii="Times New Roman" w:hAnsi="Times New Roman" w:cs="Times New Roman"/>
          <w:b/>
          <w:sz w:val="24"/>
          <w:szCs w:val="24"/>
        </w:rPr>
      </w:pPr>
      <w:r w:rsidRPr="001C5A9E">
        <w:rPr>
          <w:rFonts w:ascii="Times New Roman" w:hAnsi="Times New Roman" w:cs="Times New Roman"/>
          <w:b/>
          <w:sz w:val="24"/>
          <w:szCs w:val="24"/>
        </w:rPr>
        <w:t>Pemberi pelayanan kegawat</w:t>
      </w:r>
      <w:r w:rsidR="00FD249E">
        <w:rPr>
          <w:rFonts w:ascii="Times New Roman" w:hAnsi="Times New Roman" w:cs="Times New Roman"/>
          <w:b/>
          <w:sz w:val="24"/>
          <w:szCs w:val="24"/>
          <w:lang w:val="id-ID"/>
        </w:rPr>
        <w:t xml:space="preserve"> </w:t>
      </w:r>
      <w:r w:rsidRPr="001C5A9E">
        <w:rPr>
          <w:rFonts w:ascii="Times New Roman" w:hAnsi="Times New Roman" w:cs="Times New Roman"/>
          <w:b/>
          <w:sz w:val="24"/>
          <w:szCs w:val="24"/>
        </w:rPr>
        <w:t>daruratan yang bersertifikat yang masih</w:t>
      </w:r>
      <w:r w:rsidR="00661A96" w:rsidRPr="001C5A9E">
        <w:rPr>
          <w:rFonts w:ascii="Times New Roman" w:hAnsi="Times New Roman" w:cs="Times New Roman"/>
          <w:b/>
          <w:sz w:val="24"/>
          <w:szCs w:val="24"/>
          <w:lang w:val="id-ID"/>
        </w:rPr>
        <w:t xml:space="preserve"> berlaku </w:t>
      </w:r>
      <w:r w:rsidRPr="001C5A9E">
        <w:rPr>
          <w:rFonts w:ascii="Times New Roman" w:hAnsi="Times New Roman" w:cs="Times New Roman"/>
          <w:b/>
          <w:sz w:val="24"/>
          <w:szCs w:val="24"/>
        </w:rPr>
        <w:t xml:space="preserve"> </w:t>
      </w:r>
    </w:p>
    <w:p w:rsidR="00D522A0" w:rsidRDefault="00A907DF" w:rsidP="00D522A0">
      <w:pPr>
        <w:pStyle w:val="ListParagraph"/>
        <w:tabs>
          <w:tab w:val="left" w:pos="450"/>
        </w:tabs>
        <w:spacing w:after="0" w:line="360" w:lineRule="auto"/>
        <w:jc w:val="both"/>
        <w:rPr>
          <w:rFonts w:ascii="Times New Roman" w:hAnsi="Times New Roman" w:cs="Times New Roman"/>
          <w:sz w:val="24"/>
          <w:szCs w:val="24"/>
          <w:lang w:val="id-ID"/>
        </w:rPr>
      </w:pPr>
      <w:r>
        <w:rPr>
          <w:noProof/>
          <w:lang w:val="id-ID" w:eastAsia="id-ID"/>
        </w:rPr>
        <w:drawing>
          <wp:inline distT="0" distB="0" distL="0" distR="0" wp14:anchorId="11F6753C" wp14:editId="041039E2">
            <wp:extent cx="3966561" cy="2039445"/>
            <wp:effectExtent l="0" t="0" r="15240" b="18415"/>
            <wp:docPr id="92" name="Chart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61A96" w:rsidRDefault="00661A96" w:rsidP="00D522A0">
      <w:pPr>
        <w:pStyle w:val="ListParagraph"/>
        <w:tabs>
          <w:tab w:val="left" w:pos="45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Interprestasi :</w:t>
      </w:r>
    </w:p>
    <w:p w:rsidR="00CE1CDA" w:rsidRDefault="00661A96" w:rsidP="00D522A0">
      <w:pPr>
        <w:pStyle w:val="ListParagraph"/>
        <w:tabs>
          <w:tab w:val="left" w:pos="45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Berdasarkan data di</w:t>
      </w:r>
      <w:r w:rsidR="00277CC9">
        <w:rPr>
          <w:rFonts w:ascii="Times New Roman" w:hAnsi="Times New Roman" w:cs="Times New Roman"/>
          <w:sz w:val="24"/>
          <w:szCs w:val="24"/>
          <w:lang w:val="id-ID"/>
        </w:rPr>
        <w:t>atas terlihat dari bulan Januari -</w:t>
      </w:r>
      <w:r>
        <w:rPr>
          <w:rFonts w:ascii="Times New Roman" w:hAnsi="Times New Roman" w:cs="Times New Roman"/>
          <w:sz w:val="24"/>
          <w:szCs w:val="24"/>
          <w:lang w:val="id-ID"/>
        </w:rPr>
        <w:t xml:space="preserve"> Desember </w:t>
      </w:r>
      <w:r w:rsidR="00277CC9">
        <w:rPr>
          <w:rFonts w:ascii="Times New Roman" w:hAnsi="Times New Roman" w:cs="Times New Roman"/>
          <w:sz w:val="24"/>
          <w:szCs w:val="24"/>
          <w:lang w:val="id-ID"/>
        </w:rPr>
        <w:t>2018, pemberian pelayanan kegawat daruratan dilakukan oleh petugas yang bersertifikat ATLS/BTCLS/ACLS/PPGD</w:t>
      </w:r>
    </w:p>
    <w:p w:rsidR="00277CC9" w:rsidRPr="00661A96" w:rsidRDefault="00277CC9" w:rsidP="00D522A0">
      <w:pPr>
        <w:pStyle w:val="ListParagraph"/>
        <w:tabs>
          <w:tab w:val="left" w:pos="450"/>
        </w:tabs>
        <w:spacing w:after="0" w:line="360" w:lineRule="auto"/>
        <w:jc w:val="both"/>
        <w:rPr>
          <w:rFonts w:ascii="Times New Roman" w:hAnsi="Times New Roman" w:cs="Times New Roman"/>
          <w:sz w:val="24"/>
          <w:szCs w:val="24"/>
          <w:lang w:val="id-ID"/>
        </w:rPr>
      </w:pPr>
    </w:p>
    <w:p w:rsidR="00BE4847" w:rsidRPr="00B84D69" w:rsidRDefault="00BE4847" w:rsidP="009124CD">
      <w:pPr>
        <w:pStyle w:val="ListParagraph"/>
        <w:numPr>
          <w:ilvl w:val="0"/>
          <w:numId w:val="29"/>
        </w:numPr>
        <w:tabs>
          <w:tab w:val="left" w:pos="450"/>
        </w:tabs>
        <w:spacing w:after="0" w:line="360" w:lineRule="auto"/>
        <w:jc w:val="both"/>
        <w:rPr>
          <w:rFonts w:ascii="Times New Roman" w:hAnsi="Times New Roman" w:cs="Times New Roman"/>
          <w:b/>
          <w:sz w:val="24"/>
          <w:szCs w:val="24"/>
        </w:rPr>
      </w:pPr>
      <w:r w:rsidRPr="00B84D69">
        <w:rPr>
          <w:rFonts w:ascii="Times New Roman" w:hAnsi="Times New Roman" w:cs="Times New Roman"/>
          <w:b/>
          <w:sz w:val="24"/>
          <w:szCs w:val="24"/>
        </w:rPr>
        <w:t>Ketersedian Tim penanggulangan bencana</w:t>
      </w:r>
    </w:p>
    <w:tbl>
      <w:tblPr>
        <w:tblStyle w:val="TableGrid"/>
        <w:tblW w:w="0" w:type="auto"/>
        <w:tblInd w:w="720" w:type="dxa"/>
        <w:tblLook w:val="04A0" w:firstRow="1" w:lastRow="0" w:firstColumn="1" w:lastColumn="0" w:noHBand="0" w:noVBand="1"/>
      </w:tblPr>
      <w:tblGrid>
        <w:gridCol w:w="3285"/>
        <w:gridCol w:w="3606"/>
      </w:tblGrid>
      <w:tr w:rsidR="00660D77" w:rsidTr="00660D77">
        <w:trPr>
          <w:trHeight w:val="250"/>
        </w:trPr>
        <w:tc>
          <w:tcPr>
            <w:tcW w:w="3285" w:type="dxa"/>
            <w:vAlign w:val="center"/>
          </w:tcPr>
          <w:p w:rsidR="00660D77" w:rsidRPr="00660D77" w:rsidRDefault="00660D77" w:rsidP="00660D77">
            <w:pPr>
              <w:pStyle w:val="ListParagraph"/>
              <w:tabs>
                <w:tab w:val="left" w:pos="450"/>
              </w:tabs>
              <w:spacing w:line="360" w:lineRule="auto"/>
              <w:ind w:left="0"/>
              <w:jc w:val="center"/>
              <w:rPr>
                <w:rFonts w:ascii="Times New Roman" w:hAnsi="Times New Roman" w:cs="Times New Roman"/>
                <w:b/>
                <w:sz w:val="24"/>
                <w:szCs w:val="24"/>
                <w:lang w:val="id-ID"/>
              </w:rPr>
            </w:pPr>
            <w:r w:rsidRPr="00660D77">
              <w:rPr>
                <w:rFonts w:ascii="Times New Roman" w:hAnsi="Times New Roman" w:cs="Times New Roman"/>
                <w:b/>
                <w:sz w:val="24"/>
                <w:szCs w:val="24"/>
                <w:lang w:val="id-ID"/>
              </w:rPr>
              <w:t>Standar</w:t>
            </w:r>
          </w:p>
        </w:tc>
        <w:tc>
          <w:tcPr>
            <w:tcW w:w="3606" w:type="dxa"/>
            <w:vAlign w:val="center"/>
          </w:tcPr>
          <w:p w:rsidR="00660D77" w:rsidRPr="00660D77" w:rsidRDefault="00660D77" w:rsidP="00660D77">
            <w:pPr>
              <w:pStyle w:val="ListParagraph"/>
              <w:tabs>
                <w:tab w:val="left" w:pos="450"/>
              </w:tabs>
              <w:spacing w:line="360" w:lineRule="auto"/>
              <w:ind w:left="0"/>
              <w:jc w:val="center"/>
              <w:rPr>
                <w:rFonts w:ascii="Times New Roman" w:hAnsi="Times New Roman" w:cs="Times New Roman"/>
                <w:b/>
                <w:sz w:val="24"/>
                <w:szCs w:val="24"/>
                <w:lang w:val="id-ID"/>
              </w:rPr>
            </w:pPr>
            <w:r w:rsidRPr="00660D77">
              <w:rPr>
                <w:rFonts w:ascii="Times New Roman" w:hAnsi="Times New Roman" w:cs="Times New Roman"/>
                <w:b/>
                <w:sz w:val="24"/>
                <w:szCs w:val="24"/>
                <w:lang w:val="id-ID"/>
              </w:rPr>
              <w:t>Hasil Evaluasi</w:t>
            </w:r>
          </w:p>
        </w:tc>
      </w:tr>
      <w:tr w:rsidR="00660D77" w:rsidTr="00660D77">
        <w:trPr>
          <w:trHeight w:val="250"/>
        </w:trPr>
        <w:tc>
          <w:tcPr>
            <w:tcW w:w="3285" w:type="dxa"/>
            <w:vAlign w:val="center"/>
          </w:tcPr>
          <w:p w:rsidR="00660D77" w:rsidRDefault="00660D77" w:rsidP="00826D21">
            <w:pPr>
              <w:pStyle w:val="ListParagraph"/>
              <w:tabs>
                <w:tab w:val="left" w:pos="450"/>
              </w:tabs>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Satu Tim</w:t>
            </w:r>
          </w:p>
        </w:tc>
        <w:tc>
          <w:tcPr>
            <w:tcW w:w="3606" w:type="dxa"/>
            <w:vAlign w:val="center"/>
          </w:tcPr>
          <w:p w:rsidR="00660D77" w:rsidRDefault="00660D77" w:rsidP="00660D77">
            <w:pPr>
              <w:pStyle w:val="ListParagraph"/>
              <w:tabs>
                <w:tab w:val="left" w:pos="450"/>
              </w:tabs>
              <w:spacing w:line="360" w:lineRule="auto"/>
              <w:ind w:left="0"/>
              <w:jc w:val="center"/>
              <w:rPr>
                <w:rFonts w:ascii="Times New Roman" w:hAnsi="Times New Roman" w:cs="Times New Roman"/>
                <w:sz w:val="24"/>
                <w:szCs w:val="24"/>
                <w:lang w:val="id-ID"/>
              </w:rPr>
            </w:pPr>
            <w:r w:rsidRPr="00660D77">
              <w:rPr>
                <w:rFonts w:ascii="Times New Roman" w:hAnsi="Times New Roman" w:cs="Times New Roman"/>
                <w:sz w:val="24"/>
                <w:szCs w:val="24"/>
                <w:lang w:val="id-ID"/>
              </w:rPr>
              <w:t>Satu Tim</w:t>
            </w:r>
          </w:p>
        </w:tc>
      </w:tr>
    </w:tbl>
    <w:p w:rsidR="00CE1CDA" w:rsidRDefault="00CE1CDA" w:rsidP="00725F9A">
      <w:pPr>
        <w:pStyle w:val="ListParagraph"/>
        <w:tabs>
          <w:tab w:val="left" w:pos="450"/>
        </w:tabs>
        <w:spacing w:after="0" w:line="360" w:lineRule="auto"/>
        <w:jc w:val="both"/>
        <w:rPr>
          <w:rFonts w:ascii="Times New Roman" w:hAnsi="Times New Roman" w:cs="Times New Roman"/>
          <w:sz w:val="16"/>
          <w:szCs w:val="16"/>
          <w:lang w:val="id-ID"/>
        </w:rPr>
      </w:pPr>
    </w:p>
    <w:p w:rsidR="00A433A3" w:rsidRDefault="00A433A3" w:rsidP="00725F9A">
      <w:pPr>
        <w:pStyle w:val="ListParagraph"/>
        <w:tabs>
          <w:tab w:val="left" w:pos="45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Interprestasi :</w:t>
      </w:r>
    </w:p>
    <w:p w:rsidR="00F207B2" w:rsidRDefault="00277CC9" w:rsidP="00277CC9">
      <w:pPr>
        <w:pStyle w:val="ListParagraph"/>
        <w:tabs>
          <w:tab w:val="left" w:pos="45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Berdasarkan data diatas terlihat dari bulan Januari - Desember 2018, IGD memiliki 1(satu) tim penanggulangan bencana</w:t>
      </w:r>
    </w:p>
    <w:p w:rsidR="00277CC9" w:rsidRDefault="00277CC9" w:rsidP="00277CC9">
      <w:pPr>
        <w:pStyle w:val="ListParagraph"/>
        <w:tabs>
          <w:tab w:val="left" w:pos="450"/>
        </w:tabs>
        <w:spacing w:after="0" w:line="360" w:lineRule="auto"/>
        <w:jc w:val="both"/>
        <w:rPr>
          <w:rFonts w:ascii="Times New Roman" w:hAnsi="Times New Roman" w:cs="Times New Roman"/>
          <w:sz w:val="24"/>
          <w:szCs w:val="24"/>
          <w:lang w:val="id-ID"/>
        </w:rPr>
      </w:pPr>
    </w:p>
    <w:p w:rsidR="00277CC9" w:rsidRDefault="00277CC9" w:rsidP="00277CC9">
      <w:pPr>
        <w:pStyle w:val="ListParagraph"/>
        <w:tabs>
          <w:tab w:val="left" w:pos="450"/>
        </w:tabs>
        <w:spacing w:after="0" w:line="360" w:lineRule="auto"/>
        <w:jc w:val="both"/>
        <w:rPr>
          <w:rFonts w:ascii="Times New Roman" w:hAnsi="Times New Roman" w:cs="Times New Roman"/>
          <w:sz w:val="24"/>
          <w:szCs w:val="24"/>
          <w:lang w:val="id-ID"/>
        </w:rPr>
      </w:pPr>
    </w:p>
    <w:p w:rsidR="00277CC9" w:rsidRDefault="00277CC9" w:rsidP="00277CC9">
      <w:pPr>
        <w:pStyle w:val="ListParagraph"/>
        <w:tabs>
          <w:tab w:val="left" w:pos="450"/>
        </w:tabs>
        <w:spacing w:after="0" w:line="360" w:lineRule="auto"/>
        <w:jc w:val="both"/>
        <w:rPr>
          <w:rFonts w:ascii="Times New Roman" w:hAnsi="Times New Roman" w:cs="Times New Roman"/>
          <w:sz w:val="24"/>
          <w:szCs w:val="24"/>
          <w:lang w:val="id-ID"/>
        </w:rPr>
      </w:pPr>
    </w:p>
    <w:p w:rsidR="00277CC9" w:rsidRDefault="00277CC9" w:rsidP="00277CC9">
      <w:pPr>
        <w:pStyle w:val="ListParagraph"/>
        <w:tabs>
          <w:tab w:val="left" w:pos="450"/>
        </w:tabs>
        <w:spacing w:after="0" w:line="360" w:lineRule="auto"/>
        <w:jc w:val="both"/>
        <w:rPr>
          <w:rFonts w:ascii="Times New Roman" w:hAnsi="Times New Roman" w:cs="Times New Roman"/>
          <w:sz w:val="24"/>
          <w:szCs w:val="24"/>
          <w:lang w:val="id-ID"/>
        </w:rPr>
      </w:pPr>
    </w:p>
    <w:p w:rsidR="00277CC9" w:rsidRPr="00277CC9" w:rsidRDefault="00277CC9" w:rsidP="00277CC9">
      <w:pPr>
        <w:pStyle w:val="ListParagraph"/>
        <w:tabs>
          <w:tab w:val="left" w:pos="450"/>
        </w:tabs>
        <w:spacing w:after="0" w:line="360" w:lineRule="auto"/>
        <w:jc w:val="both"/>
        <w:rPr>
          <w:rFonts w:ascii="Times New Roman" w:hAnsi="Times New Roman" w:cs="Times New Roman"/>
          <w:sz w:val="24"/>
          <w:szCs w:val="24"/>
          <w:lang w:val="id-ID"/>
        </w:rPr>
      </w:pPr>
    </w:p>
    <w:p w:rsidR="00A433A3" w:rsidRPr="00282D13" w:rsidRDefault="00660D77" w:rsidP="00725F9A">
      <w:pPr>
        <w:pStyle w:val="ListParagraph"/>
        <w:tabs>
          <w:tab w:val="left" w:pos="450"/>
        </w:tabs>
        <w:spacing w:after="0" w:line="360" w:lineRule="auto"/>
        <w:jc w:val="both"/>
        <w:rPr>
          <w:rFonts w:ascii="Times New Roman" w:hAnsi="Times New Roman" w:cs="Times New Roman"/>
          <w:sz w:val="16"/>
          <w:szCs w:val="16"/>
          <w:lang w:val="id-ID"/>
        </w:rPr>
      </w:pPr>
      <w:r>
        <w:rPr>
          <w:rFonts w:ascii="Times New Roman" w:hAnsi="Times New Roman" w:cs="Times New Roman"/>
          <w:sz w:val="24"/>
          <w:szCs w:val="24"/>
          <w:lang w:val="id-ID"/>
        </w:rPr>
        <w:t xml:space="preserve">  </w:t>
      </w:r>
    </w:p>
    <w:p w:rsidR="00BE4847" w:rsidRPr="00B84D69" w:rsidRDefault="00BE4847" w:rsidP="009124CD">
      <w:pPr>
        <w:pStyle w:val="ListParagraph"/>
        <w:numPr>
          <w:ilvl w:val="0"/>
          <w:numId w:val="29"/>
        </w:numPr>
        <w:tabs>
          <w:tab w:val="left" w:pos="450"/>
        </w:tabs>
        <w:spacing w:after="0" w:line="360" w:lineRule="auto"/>
        <w:jc w:val="both"/>
        <w:rPr>
          <w:rFonts w:ascii="Times New Roman" w:hAnsi="Times New Roman" w:cs="Times New Roman"/>
          <w:b/>
          <w:sz w:val="24"/>
          <w:szCs w:val="24"/>
        </w:rPr>
      </w:pPr>
      <w:r w:rsidRPr="00B84D69">
        <w:rPr>
          <w:rFonts w:ascii="Times New Roman" w:hAnsi="Times New Roman" w:cs="Times New Roman"/>
          <w:b/>
          <w:sz w:val="24"/>
          <w:szCs w:val="24"/>
        </w:rPr>
        <w:lastRenderedPageBreak/>
        <w:t>Waktu tanggap pelayanan dokter di gawat darurat</w:t>
      </w:r>
    </w:p>
    <w:p w:rsidR="00725F9A" w:rsidRDefault="00A907DF" w:rsidP="00725F9A">
      <w:pPr>
        <w:pStyle w:val="ListParagraph"/>
        <w:tabs>
          <w:tab w:val="left" w:pos="450"/>
        </w:tabs>
        <w:spacing w:after="0" w:line="360" w:lineRule="auto"/>
        <w:jc w:val="both"/>
        <w:rPr>
          <w:rFonts w:ascii="Times New Roman" w:hAnsi="Times New Roman" w:cs="Times New Roman"/>
          <w:sz w:val="24"/>
          <w:szCs w:val="24"/>
          <w:lang w:val="id-ID"/>
        </w:rPr>
      </w:pPr>
      <w:r>
        <w:rPr>
          <w:noProof/>
          <w:lang w:val="id-ID" w:eastAsia="id-ID"/>
        </w:rPr>
        <w:drawing>
          <wp:inline distT="0" distB="0" distL="0" distR="0" wp14:anchorId="7D6361AB" wp14:editId="63F2F16B">
            <wp:extent cx="3604399" cy="1952393"/>
            <wp:effectExtent l="0" t="0" r="15240" b="10160"/>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736F3" w:rsidRPr="00B736F3" w:rsidRDefault="00B736F3" w:rsidP="00B736F3">
      <w:pPr>
        <w:pStyle w:val="ListParagraph"/>
        <w:tabs>
          <w:tab w:val="left" w:pos="450"/>
        </w:tabs>
        <w:spacing w:after="0" w:line="360" w:lineRule="auto"/>
        <w:jc w:val="both"/>
        <w:rPr>
          <w:rFonts w:ascii="Times New Roman" w:hAnsi="Times New Roman" w:cs="Times New Roman"/>
          <w:sz w:val="24"/>
          <w:szCs w:val="24"/>
          <w:lang w:val="id-ID"/>
        </w:rPr>
      </w:pPr>
      <w:r w:rsidRPr="00B736F3">
        <w:rPr>
          <w:rFonts w:ascii="Times New Roman" w:hAnsi="Times New Roman" w:cs="Times New Roman"/>
          <w:sz w:val="24"/>
          <w:szCs w:val="24"/>
          <w:lang w:val="id-ID"/>
        </w:rPr>
        <w:t xml:space="preserve">Interpretasi : </w:t>
      </w:r>
    </w:p>
    <w:p w:rsidR="00282D13" w:rsidRDefault="00B736F3" w:rsidP="00B736F3">
      <w:pPr>
        <w:pStyle w:val="ListParagraph"/>
        <w:tabs>
          <w:tab w:val="left" w:pos="450"/>
        </w:tabs>
        <w:spacing w:after="0" w:line="360" w:lineRule="auto"/>
        <w:jc w:val="both"/>
        <w:rPr>
          <w:rFonts w:ascii="Times New Roman" w:hAnsi="Times New Roman" w:cs="Times New Roman"/>
          <w:sz w:val="16"/>
          <w:szCs w:val="16"/>
          <w:lang w:val="id-ID"/>
        </w:rPr>
      </w:pPr>
      <w:r w:rsidRPr="00B736F3">
        <w:rPr>
          <w:rFonts w:ascii="Times New Roman" w:hAnsi="Times New Roman" w:cs="Times New Roman"/>
          <w:sz w:val="24"/>
          <w:szCs w:val="24"/>
          <w:lang w:val="id-ID"/>
        </w:rPr>
        <w:t>Berdasarkan data di atas terlih</w:t>
      </w:r>
      <w:r w:rsidR="00F207B2">
        <w:rPr>
          <w:rFonts w:ascii="Times New Roman" w:hAnsi="Times New Roman" w:cs="Times New Roman"/>
          <w:sz w:val="24"/>
          <w:szCs w:val="24"/>
          <w:lang w:val="id-ID"/>
        </w:rPr>
        <w:t>at</w:t>
      </w:r>
      <w:r>
        <w:rPr>
          <w:rFonts w:ascii="Times New Roman" w:hAnsi="Times New Roman" w:cs="Times New Roman"/>
          <w:sz w:val="24"/>
          <w:szCs w:val="24"/>
          <w:lang w:val="id-ID"/>
        </w:rPr>
        <w:t xml:space="preserve"> dari bulan Januari</w:t>
      </w:r>
      <w:r w:rsidR="00277CC9">
        <w:rPr>
          <w:rFonts w:ascii="Times New Roman" w:hAnsi="Times New Roman" w:cs="Times New Roman"/>
          <w:sz w:val="24"/>
          <w:szCs w:val="24"/>
          <w:lang w:val="id-ID"/>
        </w:rPr>
        <w:t xml:space="preserve"> </w:t>
      </w:r>
      <w:r>
        <w:rPr>
          <w:rFonts w:ascii="Times New Roman" w:hAnsi="Times New Roman" w:cs="Times New Roman"/>
          <w:sz w:val="24"/>
          <w:szCs w:val="24"/>
          <w:lang w:val="id-ID"/>
        </w:rPr>
        <w:t>- Desember</w:t>
      </w:r>
      <w:r w:rsidR="00E44AFB">
        <w:rPr>
          <w:rFonts w:ascii="Times New Roman" w:hAnsi="Times New Roman" w:cs="Times New Roman"/>
          <w:sz w:val="24"/>
          <w:szCs w:val="24"/>
          <w:lang w:val="id-ID"/>
        </w:rPr>
        <w:t>, terjadi pencapaian dibawah 1 (satu) menit pada bulan Juli – September, sementara standar yang ditetapkan adalah &lt; 5 menit.</w:t>
      </w:r>
      <w:r w:rsidR="00E44AFB" w:rsidRPr="00282D13">
        <w:rPr>
          <w:rFonts w:ascii="Times New Roman" w:hAnsi="Times New Roman" w:cs="Times New Roman"/>
          <w:sz w:val="16"/>
          <w:szCs w:val="16"/>
          <w:lang w:val="id-ID"/>
        </w:rPr>
        <w:t xml:space="preserve"> </w:t>
      </w:r>
    </w:p>
    <w:p w:rsidR="00E44AFB" w:rsidRPr="00282D13" w:rsidRDefault="00E44AFB" w:rsidP="00B736F3">
      <w:pPr>
        <w:pStyle w:val="ListParagraph"/>
        <w:tabs>
          <w:tab w:val="left" w:pos="450"/>
        </w:tabs>
        <w:spacing w:after="0" w:line="360" w:lineRule="auto"/>
        <w:jc w:val="both"/>
        <w:rPr>
          <w:rFonts w:ascii="Times New Roman" w:hAnsi="Times New Roman" w:cs="Times New Roman"/>
          <w:sz w:val="16"/>
          <w:szCs w:val="16"/>
          <w:lang w:val="id-ID"/>
        </w:rPr>
      </w:pPr>
    </w:p>
    <w:p w:rsidR="00725F9A" w:rsidRPr="00B84D69" w:rsidRDefault="00BE4847" w:rsidP="009124CD">
      <w:pPr>
        <w:pStyle w:val="ListParagraph"/>
        <w:numPr>
          <w:ilvl w:val="0"/>
          <w:numId w:val="29"/>
        </w:numPr>
        <w:tabs>
          <w:tab w:val="left" w:pos="450"/>
        </w:tabs>
        <w:spacing w:after="0" w:line="360" w:lineRule="auto"/>
        <w:jc w:val="both"/>
        <w:rPr>
          <w:rFonts w:ascii="Times New Roman" w:hAnsi="Times New Roman" w:cs="Times New Roman"/>
          <w:b/>
          <w:sz w:val="24"/>
          <w:szCs w:val="24"/>
        </w:rPr>
      </w:pPr>
      <w:r w:rsidRPr="00B84D69">
        <w:rPr>
          <w:rFonts w:ascii="Times New Roman" w:hAnsi="Times New Roman" w:cs="Times New Roman"/>
          <w:b/>
          <w:sz w:val="24"/>
          <w:szCs w:val="24"/>
        </w:rPr>
        <w:t>Kepuasan pelanggan</w:t>
      </w:r>
      <w:r w:rsidR="00F207B2" w:rsidRPr="00B84D69">
        <w:rPr>
          <w:rFonts w:ascii="Times New Roman" w:hAnsi="Times New Roman" w:cs="Times New Roman"/>
          <w:b/>
          <w:sz w:val="24"/>
          <w:szCs w:val="24"/>
          <w:lang w:val="id-ID"/>
        </w:rPr>
        <w:t xml:space="preserve"> pada gawat darurat</w:t>
      </w:r>
    </w:p>
    <w:p w:rsidR="00A366C2" w:rsidRDefault="00F207B2" w:rsidP="00B44727">
      <w:pPr>
        <w:pStyle w:val="ListParagraph"/>
        <w:tabs>
          <w:tab w:val="left" w:pos="45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Kepuasan pelanggan </w:t>
      </w:r>
      <w:r w:rsidR="00E44AFB">
        <w:rPr>
          <w:rFonts w:ascii="Times New Roman" w:hAnsi="Times New Roman" w:cs="Times New Roman"/>
          <w:sz w:val="24"/>
          <w:szCs w:val="24"/>
          <w:lang w:val="id-ID"/>
        </w:rPr>
        <w:t>b</w:t>
      </w:r>
      <w:r w:rsidR="001600B7" w:rsidRPr="000B1631">
        <w:rPr>
          <w:rFonts w:ascii="Times New Roman" w:hAnsi="Times New Roman" w:cs="Times New Roman"/>
          <w:sz w:val="24"/>
          <w:szCs w:val="24"/>
          <w:lang w:val="id-ID"/>
        </w:rPr>
        <w:t xml:space="preserve">erdasarkan </w:t>
      </w:r>
      <w:r w:rsidR="001600B7">
        <w:rPr>
          <w:rFonts w:ascii="Times New Roman" w:hAnsi="Times New Roman" w:cs="Times New Roman"/>
          <w:sz w:val="24"/>
          <w:szCs w:val="24"/>
          <w:lang w:val="id-ID"/>
        </w:rPr>
        <w:t>hasil survey IKM tahun 201</w:t>
      </w:r>
      <w:r w:rsidR="00E44AFB">
        <w:rPr>
          <w:rFonts w:ascii="Times New Roman" w:hAnsi="Times New Roman" w:cs="Times New Roman"/>
          <w:sz w:val="24"/>
          <w:szCs w:val="24"/>
          <w:lang w:val="id-ID"/>
        </w:rPr>
        <w:t>8</w:t>
      </w:r>
      <w:r w:rsidR="001600B7">
        <w:rPr>
          <w:rFonts w:ascii="Times New Roman" w:hAnsi="Times New Roman" w:cs="Times New Roman"/>
          <w:sz w:val="24"/>
          <w:szCs w:val="24"/>
          <w:lang w:val="id-ID"/>
        </w:rPr>
        <w:t xml:space="preserve">  pencapaian hasil ke</w:t>
      </w:r>
      <w:r w:rsidR="00E44AFB">
        <w:rPr>
          <w:rFonts w:ascii="Times New Roman" w:hAnsi="Times New Roman" w:cs="Times New Roman"/>
          <w:sz w:val="24"/>
          <w:szCs w:val="24"/>
          <w:lang w:val="id-ID"/>
        </w:rPr>
        <w:t>puasan pelanggan  telah melebihi</w:t>
      </w:r>
      <w:r w:rsidR="001600B7">
        <w:rPr>
          <w:rFonts w:ascii="Times New Roman" w:hAnsi="Times New Roman" w:cs="Times New Roman"/>
          <w:sz w:val="24"/>
          <w:szCs w:val="24"/>
          <w:lang w:val="id-ID"/>
        </w:rPr>
        <w:t xml:space="preserve"> standar, yaitu </w:t>
      </w:r>
      <w:r w:rsidR="00A907DF" w:rsidRPr="00A907DF">
        <w:rPr>
          <w:rFonts w:ascii="Times New Roman" w:hAnsi="Times New Roman" w:cs="Times New Roman"/>
          <w:sz w:val="24"/>
          <w:szCs w:val="24"/>
          <w:lang w:val="id-ID"/>
        </w:rPr>
        <w:t>88,95%</w:t>
      </w:r>
      <w:r w:rsidR="00E44AFB">
        <w:rPr>
          <w:rFonts w:ascii="Times New Roman" w:hAnsi="Times New Roman" w:cs="Times New Roman"/>
          <w:sz w:val="24"/>
          <w:szCs w:val="24"/>
          <w:lang w:val="id-ID"/>
        </w:rPr>
        <w:t xml:space="preserve"> dari  ≥70% dari standar yang ditetapkan</w:t>
      </w:r>
    </w:p>
    <w:p w:rsidR="001600B7" w:rsidRPr="00E44AFB" w:rsidRDefault="001600B7" w:rsidP="00E44AFB">
      <w:pPr>
        <w:tabs>
          <w:tab w:val="left" w:pos="450"/>
        </w:tabs>
        <w:spacing w:after="0" w:line="360" w:lineRule="auto"/>
        <w:jc w:val="both"/>
        <w:rPr>
          <w:rFonts w:ascii="Times New Roman" w:hAnsi="Times New Roman" w:cs="Times New Roman"/>
          <w:sz w:val="16"/>
          <w:szCs w:val="16"/>
          <w:lang w:val="id-ID"/>
        </w:rPr>
      </w:pPr>
    </w:p>
    <w:p w:rsidR="00BE4847" w:rsidRPr="00B84D69" w:rsidRDefault="00BE4847" w:rsidP="009124CD">
      <w:pPr>
        <w:pStyle w:val="ListParagraph"/>
        <w:numPr>
          <w:ilvl w:val="0"/>
          <w:numId w:val="29"/>
        </w:numPr>
        <w:tabs>
          <w:tab w:val="left" w:pos="450"/>
        </w:tabs>
        <w:spacing w:after="0" w:line="360" w:lineRule="auto"/>
        <w:jc w:val="both"/>
        <w:rPr>
          <w:rFonts w:ascii="Times New Roman" w:hAnsi="Times New Roman" w:cs="Times New Roman"/>
          <w:b/>
          <w:sz w:val="24"/>
          <w:szCs w:val="24"/>
        </w:rPr>
      </w:pPr>
      <w:r w:rsidRPr="00B84D69">
        <w:rPr>
          <w:rFonts w:ascii="Times New Roman" w:hAnsi="Times New Roman" w:cs="Times New Roman"/>
          <w:b/>
          <w:sz w:val="24"/>
          <w:szCs w:val="24"/>
        </w:rPr>
        <w:t xml:space="preserve">Kematian pasien ≤24 jam </w:t>
      </w:r>
    </w:p>
    <w:p w:rsidR="00725F9A" w:rsidRDefault="00A907DF" w:rsidP="00725F9A">
      <w:pPr>
        <w:pStyle w:val="ListParagraph"/>
        <w:tabs>
          <w:tab w:val="left" w:pos="450"/>
        </w:tabs>
        <w:spacing w:after="0" w:line="360" w:lineRule="auto"/>
        <w:jc w:val="both"/>
        <w:rPr>
          <w:rFonts w:ascii="Times New Roman" w:hAnsi="Times New Roman" w:cs="Times New Roman"/>
          <w:sz w:val="24"/>
          <w:szCs w:val="24"/>
          <w:lang w:val="id-ID"/>
        </w:rPr>
      </w:pPr>
      <w:r>
        <w:rPr>
          <w:noProof/>
          <w:lang w:val="id-ID" w:eastAsia="id-ID"/>
        </w:rPr>
        <w:drawing>
          <wp:inline distT="0" distB="0" distL="0" distR="0" wp14:anchorId="43CA9FD7" wp14:editId="1C1A6A67">
            <wp:extent cx="3627631" cy="2010471"/>
            <wp:effectExtent l="0" t="0" r="11430" b="27940"/>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366C2" w:rsidRDefault="00A366C2" w:rsidP="00725F9A">
      <w:pPr>
        <w:pStyle w:val="ListParagraph"/>
        <w:tabs>
          <w:tab w:val="left" w:pos="45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Interprestasi :</w:t>
      </w:r>
    </w:p>
    <w:p w:rsidR="0057196C" w:rsidRDefault="00E72BBF" w:rsidP="00725F9A">
      <w:pPr>
        <w:pStyle w:val="ListParagraph"/>
        <w:tabs>
          <w:tab w:val="left" w:pos="45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Berdasarkan data</w:t>
      </w:r>
      <w:r w:rsidR="00E44AFB">
        <w:rPr>
          <w:rFonts w:ascii="Times New Roman" w:hAnsi="Times New Roman" w:cs="Times New Roman"/>
          <w:sz w:val="24"/>
          <w:szCs w:val="24"/>
          <w:lang w:val="id-ID"/>
        </w:rPr>
        <w:t xml:space="preserve"> diatas </w:t>
      </w:r>
      <w:r>
        <w:rPr>
          <w:rFonts w:ascii="Times New Roman" w:hAnsi="Times New Roman" w:cs="Times New Roman"/>
          <w:sz w:val="24"/>
          <w:szCs w:val="24"/>
          <w:lang w:val="id-ID"/>
        </w:rPr>
        <w:t xml:space="preserve"> terlihat</w:t>
      </w:r>
      <w:r w:rsidR="0057196C">
        <w:rPr>
          <w:rFonts w:ascii="Times New Roman" w:hAnsi="Times New Roman" w:cs="Times New Roman"/>
          <w:sz w:val="24"/>
          <w:szCs w:val="24"/>
          <w:lang w:val="id-ID"/>
        </w:rPr>
        <w:t xml:space="preserve"> kematian </w:t>
      </w:r>
      <w:r w:rsidR="0057196C" w:rsidRPr="0057196C">
        <w:rPr>
          <w:rFonts w:ascii="Times New Roman" w:hAnsi="Times New Roman" w:cs="Times New Roman"/>
          <w:sz w:val="24"/>
          <w:szCs w:val="24"/>
          <w:lang w:val="id-ID"/>
        </w:rPr>
        <w:t>≤ 24 jam</w:t>
      </w:r>
      <w:r w:rsidR="0057196C">
        <w:rPr>
          <w:rFonts w:ascii="Times New Roman" w:hAnsi="Times New Roman" w:cs="Times New Roman"/>
          <w:sz w:val="24"/>
          <w:szCs w:val="24"/>
          <w:lang w:val="id-ID"/>
        </w:rPr>
        <w:t xml:space="preserve"> </w:t>
      </w:r>
      <w:r w:rsidR="00E44AFB">
        <w:rPr>
          <w:rFonts w:ascii="Times New Roman" w:hAnsi="Times New Roman" w:cs="Times New Roman"/>
          <w:sz w:val="24"/>
          <w:szCs w:val="24"/>
          <w:lang w:val="id-ID"/>
        </w:rPr>
        <w:t xml:space="preserve">belum mencapai </w:t>
      </w:r>
      <w:r w:rsidR="008017DC">
        <w:rPr>
          <w:rFonts w:ascii="Times New Roman" w:hAnsi="Times New Roman" w:cs="Times New Roman"/>
          <w:sz w:val="24"/>
          <w:szCs w:val="24"/>
          <w:lang w:val="id-ID"/>
        </w:rPr>
        <w:t>standar yang ditetapkan ≤2 perseribu</w:t>
      </w:r>
      <w:r w:rsidR="00E44AFB">
        <w:rPr>
          <w:rFonts w:ascii="Times New Roman" w:hAnsi="Times New Roman" w:cs="Times New Roman"/>
          <w:sz w:val="24"/>
          <w:szCs w:val="24"/>
          <w:lang w:val="id-ID"/>
        </w:rPr>
        <w:t xml:space="preserve">, kecuali pada bulan </w:t>
      </w:r>
      <w:r w:rsidR="008017DC">
        <w:rPr>
          <w:rFonts w:ascii="Times New Roman" w:hAnsi="Times New Roman" w:cs="Times New Roman"/>
          <w:sz w:val="24"/>
          <w:szCs w:val="24"/>
          <w:lang w:val="id-ID"/>
        </w:rPr>
        <w:t>Februari sebesar 0,66%</w:t>
      </w:r>
      <w:r w:rsidR="008017DC" w:rsidRPr="00725F9A">
        <w:rPr>
          <w:rFonts w:ascii="Times New Roman" w:hAnsi="Times New Roman" w:cs="Times New Roman"/>
          <w:sz w:val="24"/>
          <w:szCs w:val="24"/>
          <w:lang w:val="id-ID"/>
        </w:rPr>
        <w:t xml:space="preserve"> </w:t>
      </w:r>
    </w:p>
    <w:p w:rsidR="008017DC" w:rsidRPr="00725F9A" w:rsidRDefault="008017DC" w:rsidP="00725F9A">
      <w:pPr>
        <w:pStyle w:val="ListParagraph"/>
        <w:tabs>
          <w:tab w:val="left" w:pos="450"/>
        </w:tabs>
        <w:spacing w:after="0" w:line="360" w:lineRule="auto"/>
        <w:jc w:val="both"/>
        <w:rPr>
          <w:rFonts w:ascii="Times New Roman" w:hAnsi="Times New Roman" w:cs="Times New Roman"/>
          <w:sz w:val="24"/>
          <w:szCs w:val="24"/>
          <w:lang w:val="id-ID"/>
        </w:rPr>
      </w:pPr>
    </w:p>
    <w:p w:rsidR="00BE4847" w:rsidRPr="00B84D69" w:rsidRDefault="00BE4847" w:rsidP="009124CD">
      <w:pPr>
        <w:pStyle w:val="ListParagraph"/>
        <w:numPr>
          <w:ilvl w:val="0"/>
          <w:numId w:val="29"/>
        </w:numPr>
        <w:tabs>
          <w:tab w:val="left" w:pos="450"/>
        </w:tabs>
        <w:spacing w:after="0" w:line="360" w:lineRule="auto"/>
        <w:jc w:val="both"/>
        <w:rPr>
          <w:rFonts w:ascii="Times New Roman" w:hAnsi="Times New Roman" w:cs="Times New Roman"/>
          <w:b/>
          <w:sz w:val="24"/>
          <w:szCs w:val="24"/>
        </w:rPr>
      </w:pPr>
      <w:r w:rsidRPr="00B84D69">
        <w:rPr>
          <w:rFonts w:ascii="Times New Roman" w:hAnsi="Times New Roman" w:cs="Times New Roman"/>
          <w:b/>
          <w:sz w:val="24"/>
          <w:szCs w:val="24"/>
        </w:rPr>
        <w:lastRenderedPageBreak/>
        <w:t xml:space="preserve">Tidak adanya pasien yang diharuskan membayar uang muka </w:t>
      </w:r>
    </w:p>
    <w:p w:rsidR="00725F9A" w:rsidRDefault="00A907DF" w:rsidP="00725F9A">
      <w:pPr>
        <w:pStyle w:val="ListParagraph"/>
        <w:tabs>
          <w:tab w:val="left" w:pos="450"/>
        </w:tabs>
        <w:spacing w:after="0" w:line="360" w:lineRule="auto"/>
        <w:jc w:val="both"/>
        <w:rPr>
          <w:rFonts w:ascii="Times New Roman" w:hAnsi="Times New Roman" w:cs="Times New Roman"/>
          <w:sz w:val="24"/>
          <w:szCs w:val="24"/>
          <w:lang w:val="id-ID"/>
        </w:rPr>
      </w:pPr>
      <w:r>
        <w:rPr>
          <w:noProof/>
          <w:lang w:val="id-ID" w:eastAsia="id-ID"/>
        </w:rPr>
        <w:drawing>
          <wp:inline distT="0" distB="0" distL="0" distR="0" wp14:anchorId="2F3A0FA9" wp14:editId="46284583">
            <wp:extent cx="3966561" cy="2039445"/>
            <wp:effectExtent l="0" t="0" r="15240" b="18415"/>
            <wp:docPr id="93" name="Chart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7196C" w:rsidRDefault="0057196C" w:rsidP="00725F9A">
      <w:pPr>
        <w:pStyle w:val="ListParagraph"/>
        <w:tabs>
          <w:tab w:val="left" w:pos="45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Interprestasi :</w:t>
      </w:r>
    </w:p>
    <w:p w:rsidR="002A3A55" w:rsidRDefault="0057196C" w:rsidP="001C221B">
      <w:pPr>
        <w:pStyle w:val="ListParagraph"/>
        <w:tabs>
          <w:tab w:val="left" w:pos="45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data </w:t>
      </w:r>
      <w:r w:rsidR="008017DC">
        <w:rPr>
          <w:rFonts w:ascii="Times New Roman" w:hAnsi="Times New Roman" w:cs="Times New Roman"/>
          <w:sz w:val="24"/>
          <w:szCs w:val="24"/>
          <w:lang w:val="id-ID"/>
        </w:rPr>
        <w:t xml:space="preserve">diatas </w:t>
      </w:r>
      <w:r w:rsidR="003653F4">
        <w:rPr>
          <w:rFonts w:ascii="Times New Roman" w:hAnsi="Times New Roman" w:cs="Times New Roman"/>
          <w:sz w:val="24"/>
          <w:szCs w:val="24"/>
          <w:lang w:val="id-ID"/>
        </w:rPr>
        <w:t xml:space="preserve">pasien </w:t>
      </w:r>
      <w:r w:rsidR="008017DC">
        <w:rPr>
          <w:rFonts w:ascii="Times New Roman" w:hAnsi="Times New Roman" w:cs="Times New Roman"/>
          <w:sz w:val="24"/>
          <w:szCs w:val="24"/>
          <w:lang w:val="id-ID"/>
        </w:rPr>
        <w:t>t</w:t>
      </w:r>
      <w:r w:rsidR="003653F4">
        <w:rPr>
          <w:rFonts w:ascii="Times New Roman" w:hAnsi="Times New Roman" w:cs="Times New Roman"/>
          <w:sz w:val="24"/>
          <w:szCs w:val="24"/>
          <w:lang w:val="id-ID"/>
        </w:rPr>
        <w:t xml:space="preserve">idak pernah diharuskan </w:t>
      </w:r>
      <w:r w:rsidR="008017DC">
        <w:rPr>
          <w:rFonts w:ascii="Times New Roman" w:hAnsi="Times New Roman" w:cs="Times New Roman"/>
          <w:sz w:val="24"/>
          <w:szCs w:val="24"/>
          <w:lang w:val="id-ID"/>
        </w:rPr>
        <w:t xml:space="preserve"> untuk membayar uang muka sebagai jaminan terhadap pertolongan medis yang akan diberikan </w:t>
      </w:r>
    </w:p>
    <w:p w:rsidR="003653F4" w:rsidRPr="001C221B" w:rsidRDefault="003653F4" w:rsidP="001C221B">
      <w:pPr>
        <w:pStyle w:val="ListParagraph"/>
        <w:tabs>
          <w:tab w:val="left" w:pos="450"/>
        </w:tabs>
        <w:spacing w:after="0" w:line="360" w:lineRule="auto"/>
        <w:jc w:val="both"/>
        <w:rPr>
          <w:rFonts w:ascii="Times New Roman" w:hAnsi="Times New Roman" w:cs="Times New Roman"/>
          <w:sz w:val="24"/>
          <w:szCs w:val="24"/>
          <w:lang w:val="id-ID"/>
        </w:rPr>
      </w:pPr>
    </w:p>
    <w:p w:rsidR="00BE4847" w:rsidRPr="001C221B" w:rsidRDefault="00BE4847" w:rsidP="009124CD">
      <w:pPr>
        <w:pStyle w:val="ListParagraph"/>
        <w:numPr>
          <w:ilvl w:val="0"/>
          <w:numId w:val="30"/>
        </w:numPr>
        <w:tabs>
          <w:tab w:val="left" w:pos="450"/>
        </w:tabs>
        <w:spacing w:after="0" w:line="360" w:lineRule="auto"/>
        <w:ind w:left="360"/>
        <w:jc w:val="both"/>
        <w:rPr>
          <w:rFonts w:ascii="Times New Roman" w:hAnsi="Times New Roman" w:cs="Times New Roman"/>
          <w:b/>
          <w:sz w:val="24"/>
          <w:szCs w:val="24"/>
        </w:rPr>
      </w:pPr>
      <w:r w:rsidRPr="008B4ABC">
        <w:rPr>
          <w:rFonts w:ascii="Times New Roman" w:hAnsi="Times New Roman" w:cs="Times New Roman"/>
          <w:b/>
          <w:sz w:val="24"/>
          <w:szCs w:val="24"/>
        </w:rPr>
        <w:t xml:space="preserve">RAWAT JALAN </w:t>
      </w:r>
    </w:p>
    <w:p w:rsidR="00BE4847" w:rsidRPr="007A2336" w:rsidRDefault="00BE4847" w:rsidP="009124CD">
      <w:pPr>
        <w:pStyle w:val="ListParagraph"/>
        <w:numPr>
          <w:ilvl w:val="0"/>
          <w:numId w:val="31"/>
        </w:numPr>
        <w:tabs>
          <w:tab w:val="left" w:pos="450"/>
        </w:tabs>
        <w:spacing w:after="0" w:line="360" w:lineRule="auto"/>
        <w:jc w:val="both"/>
        <w:rPr>
          <w:rFonts w:ascii="Times New Roman" w:hAnsi="Times New Roman" w:cs="Times New Roman"/>
          <w:b/>
          <w:sz w:val="24"/>
          <w:szCs w:val="24"/>
        </w:rPr>
      </w:pPr>
      <w:r w:rsidRPr="007A2336">
        <w:rPr>
          <w:rFonts w:ascii="Times New Roman" w:hAnsi="Times New Roman" w:cs="Times New Roman"/>
          <w:b/>
          <w:sz w:val="24"/>
          <w:szCs w:val="24"/>
        </w:rPr>
        <w:t>Dokter pemberi pelayanan di poli klinik spesialis</w:t>
      </w:r>
    </w:p>
    <w:p w:rsidR="00D11AAC" w:rsidRDefault="00A907DF" w:rsidP="0084600F">
      <w:pPr>
        <w:pStyle w:val="ListParagraph"/>
        <w:tabs>
          <w:tab w:val="left" w:pos="450"/>
        </w:tabs>
        <w:spacing w:after="0" w:line="360" w:lineRule="auto"/>
        <w:jc w:val="both"/>
        <w:rPr>
          <w:rFonts w:ascii="Times New Roman" w:hAnsi="Times New Roman" w:cs="Times New Roman"/>
          <w:sz w:val="24"/>
          <w:szCs w:val="24"/>
          <w:lang w:val="id-ID"/>
        </w:rPr>
      </w:pPr>
      <w:r>
        <w:rPr>
          <w:noProof/>
          <w:lang w:val="id-ID" w:eastAsia="id-ID"/>
        </w:rPr>
        <w:drawing>
          <wp:inline distT="0" distB="0" distL="0" distR="0" wp14:anchorId="764648AA" wp14:editId="242526D0">
            <wp:extent cx="3966561" cy="2039445"/>
            <wp:effectExtent l="0" t="0" r="15240" b="18415"/>
            <wp:docPr id="94" name="Chart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C7211" w:rsidRDefault="001C7211" w:rsidP="0084600F">
      <w:pPr>
        <w:pStyle w:val="ListParagraph"/>
        <w:tabs>
          <w:tab w:val="left" w:pos="45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Interprestasi :</w:t>
      </w:r>
    </w:p>
    <w:p w:rsidR="00300C76" w:rsidRPr="00300C76" w:rsidRDefault="00A31893" w:rsidP="00300C76">
      <w:pPr>
        <w:pStyle w:val="ListParagraph"/>
        <w:tabs>
          <w:tab w:val="left" w:pos="450"/>
        </w:tabs>
        <w:spacing w:after="0" w:line="360" w:lineRule="auto"/>
        <w:jc w:val="both"/>
        <w:rPr>
          <w:rFonts w:ascii="Times New Roman" w:hAnsi="Times New Roman" w:cs="Times New Roman"/>
          <w:sz w:val="24"/>
          <w:szCs w:val="24"/>
          <w:lang w:val="id-ID"/>
        </w:rPr>
      </w:pPr>
      <w:r w:rsidRPr="00A31893">
        <w:rPr>
          <w:rFonts w:ascii="Times New Roman" w:hAnsi="Times New Roman" w:cs="Times New Roman"/>
          <w:sz w:val="24"/>
          <w:szCs w:val="24"/>
          <w:lang w:val="id-ID"/>
        </w:rPr>
        <w:t xml:space="preserve">Berdasarkan data dari bulan Januari- Desember </w:t>
      </w:r>
      <w:r w:rsidR="003653F4">
        <w:rPr>
          <w:rFonts w:ascii="Times New Roman" w:hAnsi="Times New Roman" w:cs="Times New Roman"/>
          <w:sz w:val="24"/>
          <w:szCs w:val="24"/>
          <w:lang w:val="id-ID"/>
        </w:rPr>
        <w:t>2018</w:t>
      </w:r>
      <w:r w:rsidRPr="00A31893">
        <w:rPr>
          <w:rFonts w:ascii="Times New Roman" w:hAnsi="Times New Roman" w:cs="Times New Roman"/>
          <w:sz w:val="24"/>
          <w:szCs w:val="24"/>
          <w:lang w:val="id-ID"/>
        </w:rPr>
        <w:t xml:space="preserve"> </w:t>
      </w:r>
      <w:r w:rsidR="003653F4">
        <w:rPr>
          <w:rFonts w:ascii="Times New Roman" w:hAnsi="Times New Roman" w:cs="Times New Roman"/>
          <w:sz w:val="24"/>
          <w:szCs w:val="24"/>
          <w:lang w:val="id-ID"/>
        </w:rPr>
        <w:t xml:space="preserve"> pemeriksaan pasien yang datang ke poliklinik spesialis dilakukan oleh  dokter spesialis.</w:t>
      </w:r>
      <w:r w:rsidRPr="00A3189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p>
    <w:p w:rsidR="00D11AAC" w:rsidRDefault="00D11AAC" w:rsidP="00D04CEA">
      <w:pPr>
        <w:tabs>
          <w:tab w:val="left" w:pos="450"/>
        </w:tabs>
        <w:spacing w:after="0" w:line="360" w:lineRule="auto"/>
        <w:jc w:val="both"/>
        <w:rPr>
          <w:rFonts w:ascii="Times New Roman" w:hAnsi="Times New Roman" w:cs="Times New Roman"/>
          <w:sz w:val="24"/>
          <w:szCs w:val="24"/>
          <w:lang w:val="id-ID"/>
        </w:rPr>
      </w:pPr>
    </w:p>
    <w:p w:rsidR="003653F4" w:rsidRDefault="003653F4" w:rsidP="00D04CEA">
      <w:pPr>
        <w:tabs>
          <w:tab w:val="left" w:pos="450"/>
        </w:tabs>
        <w:spacing w:after="0" w:line="360" w:lineRule="auto"/>
        <w:jc w:val="both"/>
        <w:rPr>
          <w:rFonts w:ascii="Times New Roman" w:hAnsi="Times New Roman" w:cs="Times New Roman"/>
          <w:sz w:val="24"/>
          <w:szCs w:val="24"/>
          <w:lang w:val="id-ID"/>
        </w:rPr>
      </w:pPr>
    </w:p>
    <w:p w:rsidR="003653F4" w:rsidRDefault="003653F4" w:rsidP="00D04CEA">
      <w:pPr>
        <w:tabs>
          <w:tab w:val="left" w:pos="450"/>
        </w:tabs>
        <w:spacing w:after="0" w:line="360" w:lineRule="auto"/>
        <w:jc w:val="both"/>
        <w:rPr>
          <w:rFonts w:ascii="Times New Roman" w:hAnsi="Times New Roman" w:cs="Times New Roman"/>
          <w:sz w:val="24"/>
          <w:szCs w:val="24"/>
          <w:lang w:val="id-ID"/>
        </w:rPr>
      </w:pPr>
    </w:p>
    <w:p w:rsidR="003653F4" w:rsidRDefault="003653F4" w:rsidP="00D04CEA">
      <w:pPr>
        <w:tabs>
          <w:tab w:val="left" w:pos="450"/>
        </w:tabs>
        <w:spacing w:after="0" w:line="360" w:lineRule="auto"/>
        <w:jc w:val="both"/>
        <w:rPr>
          <w:rFonts w:ascii="Times New Roman" w:hAnsi="Times New Roman" w:cs="Times New Roman"/>
          <w:sz w:val="24"/>
          <w:szCs w:val="24"/>
          <w:lang w:val="id-ID"/>
        </w:rPr>
      </w:pPr>
    </w:p>
    <w:p w:rsidR="003653F4" w:rsidRPr="00D04CEA" w:rsidRDefault="003653F4" w:rsidP="00D04CEA">
      <w:pPr>
        <w:tabs>
          <w:tab w:val="left" w:pos="450"/>
        </w:tabs>
        <w:spacing w:after="0" w:line="360" w:lineRule="auto"/>
        <w:jc w:val="both"/>
        <w:rPr>
          <w:rFonts w:ascii="Times New Roman" w:hAnsi="Times New Roman" w:cs="Times New Roman"/>
          <w:sz w:val="24"/>
          <w:szCs w:val="24"/>
          <w:lang w:val="id-ID"/>
        </w:rPr>
      </w:pPr>
    </w:p>
    <w:p w:rsidR="00BE4847" w:rsidRPr="007A2336" w:rsidRDefault="00BE4847" w:rsidP="009124CD">
      <w:pPr>
        <w:pStyle w:val="ListParagraph"/>
        <w:numPr>
          <w:ilvl w:val="0"/>
          <w:numId w:val="31"/>
        </w:numPr>
        <w:tabs>
          <w:tab w:val="left" w:pos="450"/>
        </w:tabs>
        <w:spacing w:after="0" w:line="360" w:lineRule="auto"/>
        <w:jc w:val="both"/>
        <w:rPr>
          <w:rFonts w:ascii="Times New Roman" w:hAnsi="Times New Roman" w:cs="Times New Roman"/>
          <w:b/>
          <w:sz w:val="24"/>
          <w:szCs w:val="24"/>
        </w:rPr>
      </w:pPr>
      <w:r w:rsidRPr="007A2336">
        <w:rPr>
          <w:rFonts w:ascii="Times New Roman" w:hAnsi="Times New Roman" w:cs="Times New Roman"/>
          <w:b/>
          <w:sz w:val="24"/>
          <w:szCs w:val="24"/>
        </w:rPr>
        <w:lastRenderedPageBreak/>
        <w:t xml:space="preserve">Ketersedian pelayanan Rawat Jalan </w:t>
      </w:r>
    </w:p>
    <w:p w:rsidR="00725F9A" w:rsidRDefault="00A907DF" w:rsidP="00725F9A">
      <w:pPr>
        <w:pStyle w:val="ListParagraph"/>
        <w:tabs>
          <w:tab w:val="left" w:pos="450"/>
        </w:tabs>
        <w:spacing w:after="0" w:line="360" w:lineRule="auto"/>
        <w:jc w:val="both"/>
        <w:rPr>
          <w:rFonts w:ascii="Times New Roman" w:hAnsi="Times New Roman" w:cs="Times New Roman"/>
          <w:sz w:val="24"/>
          <w:szCs w:val="24"/>
          <w:lang w:val="id-ID"/>
        </w:rPr>
      </w:pPr>
      <w:r>
        <w:rPr>
          <w:noProof/>
          <w:lang w:val="id-ID" w:eastAsia="id-ID"/>
        </w:rPr>
        <w:drawing>
          <wp:inline distT="0" distB="0" distL="0" distR="0" wp14:anchorId="753FE9CE" wp14:editId="112BD251">
            <wp:extent cx="3966561" cy="2039445"/>
            <wp:effectExtent l="0" t="0" r="15240" b="18415"/>
            <wp:docPr id="95" name="Chart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04CEA" w:rsidRDefault="00D04CEA" w:rsidP="00725F9A">
      <w:pPr>
        <w:pStyle w:val="ListParagraph"/>
        <w:tabs>
          <w:tab w:val="left" w:pos="45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Interprestasi :</w:t>
      </w:r>
    </w:p>
    <w:p w:rsidR="00D04CEA" w:rsidRDefault="00D04CEA" w:rsidP="00725F9A">
      <w:pPr>
        <w:pStyle w:val="ListParagraph"/>
        <w:tabs>
          <w:tab w:val="left" w:pos="45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data dari bulan Januari- Desember </w:t>
      </w:r>
      <w:r w:rsidR="003653F4">
        <w:rPr>
          <w:rFonts w:ascii="Times New Roman" w:hAnsi="Times New Roman" w:cs="Times New Roman"/>
          <w:sz w:val="24"/>
          <w:szCs w:val="24"/>
          <w:lang w:val="id-ID"/>
        </w:rPr>
        <w:t>2018</w:t>
      </w:r>
      <w:r>
        <w:rPr>
          <w:rFonts w:ascii="Times New Roman" w:hAnsi="Times New Roman" w:cs="Times New Roman"/>
          <w:sz w:val="24"/>
          <w:szCs w:val="24"/>
          <w:lang w:val="id-ID"/>
        </w:rPr>
        <w:t xml:space="preserve"> RSUD Solok telah memiliki 14 pelayanan rawat jalan </w:t>
      </w:r>
      <w:r w:rsidR="004F3894" w:rsidRPr="004F3894">
        <w:rPr>
          <w:rFonts w:ascii="Times New Roman" w:hAnsi="Times New Roman" w:cs="Times New Roman"/>
          <w:sz w:val="24"/>
          <w:szCs w:val="24"/>
          <w:lang w:val="id-ID"/>
        </w:rPr>
        <w:t>spesialistik</w:t>
      </w:r>
      <w:r w:rsidR="003653F4">
        <w:rPr>
          <w:rFonts w:ascii="Times New Roman" w:hAnsi="Times New Roman" w:cs="Times New Roman"/>
          <w:sz w:val="24"/>
          <w:szCs w:val="24"/>
          <w:lang w:val="id-ID"/>
        </w:rPr>
        <w:t>, melebihi standar minimal 5 jenis pelayanan.</w:t>
      </w:r>
    </w:p>
    <w:p w:rsidR="004F3894" w:rsidRPr="00D04CEA" w:rsidRDefault="004F3894" w:rsidP="00725F9A">
      <w:pPr>
        <w:pStyle w:val="ListParagraph"/>
        <w:tabs>
          <w:tab w:val="left" w:pos="450"/>
        </w:tabs>
        <w:spacing w:after="0" w:line="360" w:lineRule="auto"/>
        <w:jc w:val="both"/>
        <w:rPr>
          <w:rFonts w:ascii="Times New Roman" w:hAnsi="Times New Roman" w:cs="Times New Roman"/>
          <w:sz w:val="24"/>
          <w:szCs w:val="24"/>
          <w:lang w:val="id-ID"/>
        </w:rPr>
      </w:pPr>
    </w:p>
    <w:p w:rsidR="00BE4847" w:rsidRPr="007A2336" w:rsidRDefault="00BE4847" w:rsidP="009124CD">
      <w:pPr>
        <w:pStyle w:val="ListParagraph"/>
        <w:numPr>
          <w:ilvl w:val="0"/>
          <w:numId w:val="31"/>
        </w:numPr>
        <w:tabs>
          <w:tab w:val="left" w:pos="450"/>
        </w:tabs>
        <w:spacing w:after="0" w:line="360" w:lineRule="auto"/>
        <w:jc w:val="both"/>
        <w:rPr>
          <w:rFonts w:ascii="Times New Roman" w:hAnsi="Times New Roman" w:cs="Times New Roman"/>
          <w:b/>
          <w:sz w:val="24"/>
          <w:szCs w:val="24"/>
        </w:rPr>
      </w:pPr>
      <w:r w:rsidRPr="007A2336">
        <w:rPr>
          <w:rFonts w:ascii="Times New Roman" w:hAnsi="Times New Roman" w:cs="Times New Roman"/>
          <w:b/>
          <w:sz w:val="24"/>
          <w:szCs w:val="24"/>
        </w:rPr>
        <w:t>Jam buka pelayanan</w:t>
      </w:r>
      <w:r w:rsidR="004F3894" w:rsidRPr="007A2336">
        <w:rPr>
          <w:rFonts w:ascii="Times New Roman" w:hAnsi="Times New Roman" w:cs="Times New Roman"/>
          <w:b/>
          <w:sz w:val="24"/>
          <w:szCs w:val="24"/>
          <w:lang w:val="id-ID"/>
        </w:rPr>
        <w:t xml:space="preserve"> sesuai ketentuan</w:t>
      </w:r>
    </w:p>
    <w:p w:rsidR="00725F9A" w:rsidRDefault="00A907DF" w:rsidP="00725F9A">
      <w:pPr>
        <w:pStyle w:val="ListParagraph"/>
        <w:tabs>
          <w:tab w:val="left" w:pos="450"/>
        </w:tabs>
        <w:spacing w:after="0" w:line="360" w:lineRule="auto"/>
        <w:jc w:val="both"/>
        <w:rPr>
          <w:rFonts w:ascii="Times New Roman" w:hAnsi="Times New Roman" w:cs="Times New Roman"/>
          <w:sz w:val="24"/>
          <w:szCs w:val="24"/>
          <w:lang w:val="id-ID"/>
        </w:rPr>
      </w:pPr>
      <w:r>
        <w:rPr>
          <w:noProof/>
          <w:lang w:val="id-ID" w:eastAsia="id-ID"/>
        </w:rPr>
        <w:drawing>
          <wp:inline distT="0" distB="0" distL="0" distR="0" wp14:anchorId="059F27DC" wp14:editId="420CF8CD">
            <wp:extent cx="3966561" cy="2039445"/>
            <wp:effectExtent l="0" t="0" r="15240" b="18415"/>
            <wp:docPr id="96" name="Chart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41CAA" w:rsidRDefault="004F3894" w:rsidP="00725F9A">
      <w:pPr>
        <w:pStyle w:val="ListParagraph"/>
        <w:tabs>
          <w:tab w:val="left" w:pos="45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Interprestasi :</w:t>
      </w:r>
    </w:p>
    <w:p w:rsidR="004F3894" w:rsidRPr="004F3894" w:rsidRDefault="004F3894" w:rsidP="004F3894">
      <w:pPr>
        <w:pStyle w:val="ListParagraph"/>
        <w:tabs>
          <w:tab w:val="left" w:pos="45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Berdasarkan data</w:t>
      </w:r>
      <w:r w:rsidR="0095235A">
        <w:rPr>
          <w:rFonts w:ascii="Times New Roman" w:hAnsi="Times New Roman" w:cs="Times New Roman"/>
          <w:sz w:val="24"/>
          <w:szCs w:val="24"/>
          <w:lang w:val="id-ID"/>
        </w:rPr>
        <w:t xml:space="preserve"> grafik diatas </w:t>
      </w:r>
      <w:r>
        <w:rPr>
          <w:rFonts w:ascii="Times New Roman" w:hAnsi="Times New Roman" w:cs="Times New Roman"/>
          <w:sz w:val="24"/>
          <w:szCs w:val="24"/>
          <w:lang w:val="id-ID"/>
        </w:rPr>
        <w:t xml:space="preserve"> telah menunjukan pencapaian sesuai dengan st</w:t>
      </w:r>
      <w:r w:rsidR="00B83955">
        <w:rPr>
          <w:rFonts w:ascii="Times New Roman" w:hAnsi="Times New Roman" w:cs="Times New Roman"/>
          <w:sz w:val="24"/>
          <w:szCs w:val="24"/>
          <w:lang w:val="id-ID"/>
        </w:rPr>
        <w:t>andar yaitu pelayanan rawat jalan oleh tenaga spesialis dilakukan mulai jam 08.00 s.d 13.00 setiap hari kerja kecuali jumat.</w:t>
      </w:r>
    </w:p>
    <w:p w:rsidR="004F3894" w:rsidRDefault="004F3894" w:rsidP="00725F9A">
      <w:pPr>
        <w:pStyle w:val="ListParagraph"/>
        <w:tabs>
          <w:tab w:val="left" w:pos="450"/>
        </w:tabs>
        <w:spacing w:after="0" w:line="360" w:lineRule="auto"/>
        <w:jc w:val="both"/>
        <w:rPr>
          <w:rFonts w:ascii="Times New Roman" w:hAnsi="Times New Roman" w:cs="Times New Roman"/>
          <w:sz w:val="24"/>
          <w:szCs w:val="24"/>
          <w:lang w:val="id-ID"/>
        </w:rPr>
      </w:pPr>
    </w:p>
    <w:p w:rsidR="00B83955" w:rsidRDefault="00B83955" w:rsidP="00725F9A">
      <w:pPr>
        <w:pStyle w:val="ListParagraph"/>
        <w:tabs>
          <w:tab w:val="left" w:pos="450"/>
        </w:tabs>
        <w:spacing w:after="0" w:line="360" w:lineRule="auto"/>
        <w:jc w:val="both"/>
        <w:rPr>
          <w:rFonts w:ascii="Times New Roman" w:hAnsi="Times New Roman" w:cs="Times New Roman"/>
          <w:sz w:val="24"/>
          <w:szCs w:val="24"/>
          <w:lang w:val="id-ID"/>
        </w:rPr>
      </w:pPr>
    </w:p>
    <w:p w:rsidR="00B83955" w:rsidRDefault="00B83955" w:rsidP="00725F9A">
      <w:pPr>
        <w:pStyle w:val="ListParagraph"/>
        <w:tabs>
          <w:tab w:val="left" w:pos="450"/>
        </w:tabs>
        <w:spacing w:after="0" w:line="360" w:lineRule="auto"/>
        <w:jc w:val="both"/>
        <w:rPr>
          <w:rFonts w:ascii="Times New Roman" w:hAnsi="Times New Roman" w:cs="Times New Roman"/>
          <w:sz w:val="24"/>
          <w:szCs w:val="24"/>
          <w:lang w:val="id-ID"/>
        </w:rPr>
      </w:pPr>
    </w:p>
    <w:p w:rsidR="00B83955" w:rsidRDefault="00B83955" w:rsidP="00725F9A">
      <w:pPr>
        <w:pStyle w:val="ListParagraph"/>
        <w:tabs>
          <w:tab w:val="left" w:pos="450"/>
        </w:tabs>
        <w:spacing w:after="0" w:line="360" w:lineRule="auto"/>
        <w:jc w:val="both"/>
        <w:rPr>
          <w:rFonts w:ascii="Times New Roman" w:hAnsi="Times New Roman" w:cs="Times New Roman"/>
          <w:sz w:val="24"/>
          <w:szCs w:val="24"/>
          <w:lang w:val="id-ID"/>
        </w:rPr>
      </w:pPr>
    </w:p>
    <w:p w:rsidR="00B83955" w:rsidRPr="00041CAA" w:rsidRDefault="00B83955" w:rsidP="00725F9A">
      <w:pPr>
        <w:pStyle w:val="ListParagraph"/>
        <w:tabs>
          <w:tab w:val="left" w:pos="450"/>
        </w:tabs>
        <w:spacing w:after="0" w:line="360" w:lineRule="auto"/>
        <w:jc w:val="both"/>
        <w:rPr>
          <w:rFonts w:ascii="Times New Roman" w:hAnsi="Times New Roman" w:cs="Times New Roman"/>
          <w:sz w:val="24"/>
          <w:szCs w:val="24"/>
          <w:lang w:val="id-ID"/>
        </w:rPr>
      </w:pPr>
    </w:p>
    <w:p w:rsidR="00AC1945" w:rsidRPr="007A2336" w:rsidRDefault="00BE4847" w:rsidP="009124CD">
      <w:pPr>
        <w:pStyle w:val="ListParagraph"/>
        <w:numPr>
          <w:ilvl w:val="0"/>
          <w:numId w:val="31"/>
        </w:numPr>
        <w:tabs>
          <w:tab w:val="left" w:pos="450"/>
        </w:tabs>
        <w:spacing w:after="0" w:line="360" w:lineRule="auto"/>
        <w:jc w:val="both"/>
        <w:rPr>
          <w:rFonts w:ascii="Times New Roman" w:hAnsi="Times New Roman" w:cs="Times New Roman"/>
          <w:b/>
          <w:sz w:val="24"/>
          <w:szCs w:val="24"/>
        </w:rPr>
      </w:pPr>
      <w:r w:rsidRPr="007A2336">
        <w:rPr>
          <w:rFonts w:ascii="Times New Roman" w:hAnsi="Times New Roman" w:cs="Times New Roman"/>
          <w:b/>
          <w:sz w:val="24"/>
          <w:szCs w:val="24"/>
        </w:rPr>
        <w:lastRenderedPageBreak/>
        <w:t>Waktu tunggu di rawat jalan</w:t>
      </w:r>
    </w:p>
    <w:p w:rsidR="00BE4847" w:rsidRDefault="00A907DF" w:rsidP="00AC1945">
      <w:pPr>
        <w:pStyle w:val="ListParagraph"/>
        <w:tabs>
          <w:tab w:val="left" w:pos="450"/>
        </w:tabs>
        <w:spacing w:after="0" w:line="360" w:lineRule="auto"/>
        <w:jc w:val="both"/>
        <w:rPr>
          <w:rFonts w:ascii="Times New Roman" w:hAnsi="Times New Roman" w:cs="Times New Roman"/>
          <w:sz w:val="24"/>
          <w:szCs w:val="24"/>
          <w:lang w:val="id-ID"/>
        </w:rPr>
      </w:pPr>
      <w:r>
        <w:rPr>
          <w:noProof/>
          <w:lang w:val="id-ID" w:eastAsia="id-ID"/>
        </w:rPr>
        <w:drawing>
          <wp:inline distT="0" distB="0" distL="0" distR="0" wp14:anchorId="7FA84058" wp14:editId="05AD00CB">
            <wp:extent cx="3613547" cy="2074069"/>
            <wp:effectExtent l="0" t="0" r="25400" b="21590"/>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F3894" w:rsidRDefault="004F3894" w:rsidP="00AC1945">
      <w:pPr>
        <w:pStyle w:val="ListParagraph"/>
        <w:tabs>
          <w:tab w:val="left" w:pos="45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Interprestasi :</w:t>
      </w:r>
    </w:p>
    <w:p w:rsidR="00826D21" w:rsidRDefault="00A33207" w:rsidP="00826D21">
      <w:pPr>
        <w:pStyle w:val="ListParagraph"/>
        <w:tabs>
          <w:tab w:val="left" w:pos="45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w:t>
      </w:r>
      <w:r w:rsidR="00796CE5">
        <w:rPr>
          <w:rFonts w:ascii="Times New Roman" w:hAnsi="Times New Roman" w:cs="Times New Roman"/>
          <w:sz w:val="24"/>
          <w:szCs w:val="24"/>
          <w:lang w:val="id-ID"/>
        </w:rPr>
        <w:t>data</w:t>
      </w:r>
      <w:r>
        <w:rPr>
          <w:rFonts w:ascii="Times New Roman" w:hAnsi="Times New Roman" w:cs="Times New Roman"/>
          <w:sz w:val="24"/>
          <w:szCs w:val="24"/>
          <w:lang w:val="id-ID"/>
        </w:rPr>
        <w:t xml:space="preserve"> dari grafik </w:t>
      </w:r>
      <w:r w:rsidR="00796CE5">
        <w:rPr>
          <w:rFonts w:ascii="Times New Roman" w:hAnsi="Times New Roman" w:cs="Times New Roman"/>
          <w:sz w:val="24"/>
          <w:szCs w:val="24"/>
          <w:lang w:val="id-ID"/>
        </w:rPr>
        <w:t xml:space="preserve">diatas, terlihat </w:t>
      </w:r>
      <w:r>
        <w:rPr>
          <w:rFonts w:ascii="Times New Roman" w:hAnsi="Times New Roman" w:cs="Times New Roman"/>
          <w:sz w:val="24"/>
          <w:szCs w:val="24"/>
          <w:lang w:val="id-ID"/>
        </w:rPr>
        <w:t>bulan Februari, Oktober, November dan Desember sudah mencapai standar yang ditetapkan yaitu  ≤ 60 menit.</w:t>
      </w:r>
      <w:r w:rsidR="00C44D7C" w:rsidRPr="002A3A55">
        <w:rPr>
          <w:rFonts w:ascii="Times New Roman" w:hAnsi="Times New Roman" w:cs="Times New Roman"/>
          <w:sz w:val="24"/>
          <w:szCs w:val="24"/>
          <w:lang w:val="id-ID"/>
        </w:rPr>
        <w:t xml:space="preserve"> </w:t>
      </w:r>
    </w:p>
    <w:p w:rsidR="00826D21" w:rsidRPr="00826D21" w:rsidRDefault="00826D21" w:rsidP="00826D21">
      <w:pPr>
        <w:pStyle w:val="ListParagraph"/>
        <w:tabs>
          <w:tab w:val="left" w:pos="450"/>
        </w:tabs>
        <w:spacing w:after="0" w:line="360" w:lineRule="auto"/>
        <w:jc w:val="both"/>
        <w:rPr>
          <w:rFonts w:ascii="Times New Roman" w:hAnsi="Times New Roman" w:cs="Times New Roman"/>
          <w:color w:val="FFFF00"/>
          <w:sz w:val="24"/>
          <w:szCs w:val="24"/>
          <w:lang w:val="id-ID"/>
        </w:rPr>
      </w:pPr>
    </w:p>
    <w:p w:rsidR="00BE4847" w:rsidRPr="003144D1" w:rsidRDefault="00BE4847" w:rsidP="009124CD">
      <w:pPr>
        <w:pStyle w:val="ListParagraph"/>
        <w:numPr>
          <w:ilvl w:val="0"/>
          <w:numId w:val="31"/>
        </w:numPr>
        <w:tabs>
          <w:tab w:val="left" w:pos="450"/>
        </w:tabs>
        <w:spacing w:after="0" w:line="360" w:lineRule="auto"/>
        <w:jc w:val="both"/>
        <w:rPr>
          <w:rFonts w:ascii="Times New Roman" w:hAnsi="Times New Roman" w:cs="Times New Roman"/>
          <w:b/>
          <w:color w:val="000000" w:themeColor="text1"/>
          <w:sz w:val="24"/>
          <w:szCs w:val="24"/>
        </w:rPr>
      </w:pPr>
      <w:r w:rsidRPr="003144D1">
        <w:rPr>
          <w:rFonts w:ascii="Times New Roman" w:hAnsi="Times New Roman" w:cs="Times New Roman"/>
          <w:b/>
          <w:color w:val="000000" w:themeColor="text1"/>
          <w:sz w:val="24"/>
          <w:szCs w:val="24"/>
        </w:rPr>
        <w:t>Kepuasan pelanggan rawat jalan</w:t>
      </w:r>
    </w:p>
    <w:p w:rsidR="00B44727" w:rsidRDefault="000B1631" w:rsidP="002A3A55">
      <w:pPr>
        <w:pStyle w:val="ListParagraph"/>
        <w:tabs>
          <w:tab w:val="left" w:pos="450"/>
        </w:tabs>
        <w:spacing w:after="0" w:line="360" w:lineRule="auto"/>
        <w:jc w:val="both"/>
        <w:rPr>
          <w:rFonts w:ascii="Times New Roman" w:hAnsi="Times New Roman" w:cs="Times New Roman"/>
          <w:sz w:val="24"/>
          <w:szCs w:val="24"/>
          <w:lang w:val="id-ID"/>
        </w:rPr>
      </w:pPr>
      <w:r w:rsidRPr="000B1631">
        <w:rPr>
          <w:rFonts w:ascii="Times New Roman" w:hAnsi="Times New Roman" w:cs="Times New Roman"/>
          <w:sz w:val="24"/>
          <w:szCs w:val="24"/>
          <w:lang w:val="id-ID"/>
        </w:rPr>
        <w:t xml:space="preserve">Berdasarkan </w:t>
      </w:r>
      <w:r w:rsidR="003144D1">
        <w:rPr>
          <w:rFonts w:ascii="Times New Roman" w:hAnsi="Times New Roman" w:cs="Times New Roman"/>
          <w:sz w:val="24"/>
          <w:szCs w:val="24"/>
          <w:lang w:val="id-ID"/>
        </w:rPr>
        <w:t>hasil survey IKM tahun</w:t>
      </w:r>
      <w:r w:rsidR="00074191">
        <w:rPr>
          <w:rFonts w:ascii="Times New Roman" w:hAnsi="Times New Roman" w:cs="Times New Roman"/>
          <w:sz w:val="24"/>
          <w:szCs w:val="24"/>
          <w:lang w:val="id-ID"/>
        </w:rPr>
        <w:t xml:space="preserve"> </w:t>
      </w:r>
      <w:r w:rsidR="00A33207">
        <w:rPr>
          <w:rFonts w:ascii="Times New Roman" w:hAnsi="Times New Roman" w:cs="Times New Roman"/>
          <w:sz w:val="24"/>
          <w:szCs w:val="24"/>
          <w:lang w:val="id-ID"/>
        </w:rPr>
        <w:t>2018</w:t>
      </w:r>
      <w:r w:rsidR="003144D1">
        <w:rPr>
          <w:rFonts w:ascii="Times New Roman" w:hAnsi="Times New Roman" w:cs="Times New Roman"/>
          <w:sz w:val="24"/>
          <w:szCs w:val="24"/>
          <w:lang w:val="id-ID"/>
        </w:rPr>
        <w:t xml:space="preserve"> </w:t>
      </w:r>
      <w:r w:rsidR="00074191">
        <w:rPr>
          <w:rFonts w:ascii="Times New Roman" w:hAnsi="Times New Roman" w:cs="Times New Roman"/>
          <w:sz w:val="24"/>
          <w:szCs w:val="24"/>
          <w:lang w:val="id-ID"/>
        </w:rPr>
        <w:t xml:space="preserve"> pencapaian hasil </w:t>
      </w:r>
      <w:r w:rsidR="003144D1">
        <w:rPr>
          <w:rFonts w:ascii="Times New Roman" w:hAnsi="Times New Roman" w:cs="Times New Roman"/>
          <w:sz w:val="24"/>
          <w:szCs w:val="24"/>
          <w:lang w:val="id-ID"/>
        </w:rPr>
        <w:t xml:space="preserve">kepuasan pelanggan  berada </w:t>
      </w:r>
      <w:r w:rsidR="00074191">
        <w:rPr>
          <w:rFonts w:ascii="Times New Roman" w:hAnsi="Times New Roman" w:cs="Times New Roman"/>
          <w:sz w:val="24"/>
          <w:szCs w:val="24"/>
          <w:lang w:val="id-ID"/>
        </w:rPr>
        <w:t>dibawah standar</w:t>
      </w:r>
      <w:r w:rsidR="00A33207">
        <w:rPr>
          <w:rFonts w:ascii="Times New Roman" w:hAnsi="Times New Roman" w:cs="Times New Roman"/>
          <w:sz w:val="24"/>
          <w:szCs w:val="24"/>
          <w:lang w:val="id-ID"/>
        </w:rPr>
        <w:t xml:space="preserve"> ≥90%</w:t>
      </w:r>
      <w:r w:rsidR="003144D1">
        <w:rPr>
          <w:rFonts w:ascii="Times New Roman" w:hAnsi="Times New Roman" w:cs="Times New Roman"/>
          <w:sz w:val="24"/>
          <w:szCs w:val="24"/>
          <w:lang w:val="id-ID"/>
        </w:rPr>
        <w:t xml:space="preserve">, yaitu </w:t>
      </w:r>
      <w:r w:rsidR="00A907DF" w:rsidRPr="00A907DF">
        <w:rPr>
          <w:rFonts w:ascii="Times New Roman" w:hAnsi="Times New Roman" w:cs="Times New Roman"/>
          <w:sz w:val="24"/>
          <w:szCs w:val="24"/>
          <w:lang w:val="id-ID"/>
        </w:rPr>
        <w:t>86,64%</w:t>
      </w:r>
      <w:r w:rsidRPr="000B1631">
        <w:rPr>
          <w:rFonts w:ascii="Times New Roman" w:hAnsi="Times New Roman" w:cs="Times New Roman"/>
          <w:sz w:val="24"/>
          <w:szCs w:val="24"/>
          <w:lang w:val="id-ID"/>
        </w:rPr>
        <w:t>.</w:t>
      </w:r>
    </w:p>
    <w:p w:rsidR="00A33207" w:rsidRDefault="00A33207" w:rsidP="002A3A55">
      <w:pPr>
        <w:pStyle w:val="ListParagraph"/>
        <w:tabs>
          <w:tab w:val="left" w:pos="450"/>
        </w:tabs>
        <w:spacing w:after="0" w:line="360" w:lineRule="auto"/>
        <w:jc w:val="both"/>
        <w:rPr>
          <w:rFonts w:ascii="Times New Roman" w:hAnsi="Times New Roman" w:cs="Times New Roman"/>
          <w:sz w:val="24"/>
          <w:szCs w:val="24"/>
          <w:lang w:val="id-ID"/>
        </w:rPr>
      </w:pPr>
    </w:p>
    <w:p w:rsidR="00BE4847" w:rsidRPr="002A3A55" w:rsidRDefault="00BE4847" w:rsidP="009124CD">
      <w:pPr>
        <w:pStyle w:val="ListParagraph"/>
        <w:numPr>
          <w:ilvl w:val="0"/>
          <w:numId w:val="31"/>
        </w:numPr>
        <w:tabs>
          <w:tab w:val="left" w:pos="450"/>
        </w:tabs>
        <w:spacing w:after="0" w:line="360" w:lineRule="auto"/>
        <w:jc w:val="both"/>
        <w:rPr>
          <w:rFonts w:ascii="Times New Roman" w:hAnsi="Times New Roman" w:cs="Times New Roman"/>
          <w:b/>
          <w:sz w:val="24"/>
          <w:szCs w:val="24"/>
        </w:rPr>
      </w:pPr>
      <w:r w:rsidRPr="002A3A55">
        <w:rPr>
          <w:rFonts w:ascii="Times New Roman" w:hAnsi="Times New Roman" w:cs="Times New Roman"/>
          <w:b/>
          <w:sz w:val="24"/>
          <w:szCs w:val="24"/>
        </w:rPr>
        <w:t xml:space="preserve">Penegakan diagnosis </w:t>
      </w:r>
      <w:r w:rsidR="00D661B5" w:rsidRPr="002A3A55">
        <w:rPr>
          <w:rFonts w:ascii="Times New Roman" w:hAnsi="Times New Roman" w:cs="Times New Roman"/>
          <w:b/>
          <w:sz w:val="24"/>
          <w:szCs w:val="24"/>
          <w:lang w:val="id-ID"/>
        </w:rPr>
        <w:t xml:space="preserve">pasti </w:t>
      </w:r>
      <w:r w:rsidRPr="002A3A55">
        <w:rPr>
          <w:rFonts w:ascii="Times New Roman" w:hAnsi="Times New Roman" w:cs="Times New Roman"/>
          <w:b/>
          <w:sz w:val="24"/>
          <w:szCs w:val="24"/>
        </w:rPr>
        <w:t xml:space="preserve">TB melalui pemeriksaan mikroskopis TB </w:t>
      </w:r>
    </w:p>
    <w:p w:rsidR="00C66B57" w:rsidRDefault="00A907DF" w:rsidP="00C66B57">
      <w:pPr>
        <w:pStyle w:val="ListParagraph"/>
        <w:tabs>
          <w:tab w:val="left" w:pos="450"/>
        </w:tabs>
        <w:spacing w:after="0" w:line="360" w:lineRule="auto"/>
        <w:jc w:val="both"/>
        <w:rPr>
          <w:rFonts w:ascii="Times New Roman" w:hAnsi="Times New Roman" w:cs="Times New Roman"/>
          <w:sz w:val="24"/>
          <w:szCs w:val="24"/>
          <w:lang w:val="id-ID"/>
        </w:rPr>
      </w:pPr>
      <w:r>
        <w:rPr>
          <w:noProof/>
          <w:lang w:val="id-ID" w:eastAsia="id-ID"/>
        </w:rPr>
        <w:drawing>
          <wp:inline distT="0" distB="0" distL="0" distR="0" wp14:anchorId="0FB9EC96" wp14:editId="5FA4235A">
            <wp:extent cx="3966561" cy="2039445"/>
            <wp:effectExtent l="0" t="0" r="15240" b="18415"/>
            <wp:docPr id="97" name="Chart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661B5" w:rsidRDefault="00D661B5" w:rsidP="00C66B57">
      <w:pPr>
        <w:pStyle w:val="ListParagraph"/>
        <w:tabs>
          <w:tab w:val="left" w:pos="45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Interprestasi :</w:t>
      </w:r>
    </w:p>
    <w:p w:rsidR="00D661B5" w:rsidRDefault="009325BE" w:rsidP="00C66B57">
      <w:pPr>
        <w:pStyle w:val="ListParagraph"/>
        <w:tabs>
          <w:tab w:val="left" w:pos="45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Berdasarkan</w:t>
      </w:r>
      <w:r w:rsidR="003F58BD">
        <w:rPr>
          <w:rFonts w:ascii="Times New Roman" w:hAnsi="Times New Roman" w:cs="Times New Roman"/>
          <w:sz w:val="24"/>
          <w:szCs w:val="24"/>
          <w:lang w:val="id-ID"/>
        </w:rPr>
        <w:t xml:space="preserve"> </w:t>
      </w:r>
      <w:r w:rsidR="00606B71">
        <w:rPr>
          <w:rFonts w:ascii="Times New Roman" w:hAnsi="Times New Roman" w:cs="Times New Roman"/>
          <w:sz w:val="24"/>
          <w:szCs w:val="24"/>
          <w:lang w:val="id-ID"/>
        </w:rPr>
        <w:t>data diatas</w:t>
      </w:r>
      <w:r w:rsidR="00822EC1">
        <w:rPr>
          <w:rFonts w:ascii="Times New Roman" w:hAnsi="Times New Roman" w:cs="Times New Roman"/>
          <w:sz w:val="24"/>
          <w:szCs w:val="24"/>
          <w:lang w:val="id-ID"/>
        </w:rPr>
        <w:t xml:space="preserve"> </w:t>
      </w:r>
      <w:r w:rsidR="00871EC3">
        <w:rPr>
          <w:rFonts w:ascii="Times New Roman" w:hAnsi="Times New Roman" w:cs="Times New Roman"/>
          <w:sz w:val="24"/>
          <w:szCs w:val="24"/>
          <w:lang w:val="id-ID"/>
        </w:rPr>
        <w:t xml:space="preserve">diagnosis TB ditegakan melalui pemeriksaan </w:t>
      </w:r>
      <w:r w:rsidR="00871EC3" w:rsidRPr="004420BE">
        <w:rPr>
          <w:rFonts w:ascii="Times New Roman" w:hAnsi="Times New Roman" w:cs="Times New Roman"/>
          <w:sz w:val="24"/>
          <w:szCs w:val="24"/>
          <w:lang w:val="id-ID"/>
        </w:rPr>
        <w:t>mikroskopis</w:t>
      </w:r>
      <w:r w:rsidR="00871EC3">
        <w:rPr>
          <w:rFonts w:ascii="Times New Roman" w:hAnsi="Times New Roman" w:cs="Times New Roman"/>
          <w:sz w:val="24"/>
          <w:szCs w:val="24"/>
          <w:lang w:val="id-ID"/>
        </w:rPr>
        <w:t xml:space="preserve"> TB,</w:t>
      </w:r>
      <w:r w:rsidR="00822EC1">
        <w:rPr>
          <w:rFonts w:ascii="Times New Roman" w:hAnsi="Times New Roman" w:cs="Times New Roman"/>
          <w:sz w:val="24"/>
          <w:szCs w:val="24"/>
          <w:lang w:val="id-ID"/>
        </w:rPr>
        <w:t xml:space="preserve"> hal ini sudah sesuai dengan standar</w:t>
      </w:r>
      <w:r w:rsidR="00871EC3">
        <w:rPr>
          <w:rFonts w:ascii="Times New Roman" w:hAnsi="Times New Roman" w:cs="Times New Roman"/>
          <w:sz w:val="24"/>
          <w:szCs w:val="24"/>
          <w:lang w:val="id-ID"/>
        </w:rPr>
        <w:t xml:space="preserve"> ≥60%.</w:t>
      </w:r>
      <w:r w:rsidR="00822EC1">
        <w:rPr>
          <w:rFonts w:ascii="Times New Roman" w:hAnsi="Times New Roman" w:cs="Times New Roman"/>
          <w:sz w:val="24"/>
          <w:szCs w:val="24"/>
          <w:lang w:val="id-ID"/>
        </w:rPr>
        <w:t xml:space="preserve"> </w:t>
      </w:r>
    </w:p>
    <w:p w:rsidR="001600B7" w:rsidRDefault="001600B7" w:rsidP="00C66B57">
      <w:pPr>
        <w:pStyle w:val="ListParagraph"/>
        <w:tabs>
          <w:tab w:val="left" w:pos="450"/>
        </w:tabs>
        <w:spacing w:after="0" w:line="360" w:lineRule="auto"/>
        <w:jc w:val="both"/>
        <w:rPr>
          <w:rFonts w:ascii="Times New Roman" w:hAnsi="Times New Roman" w:cs="Times New Roman"/>
          <w:sz w:val="24"/>
          <w:szCs w:val="24"/>
          <w:lang w:val="id-ID"/>
        </w:rPr>
      </w:pPr>
    </w:p>
    <w:p w:rsidR="00BE4847" w:rsidRPr="002A3A55" w:rsidRDefault="00BE4847" w:rsidP="009124CD">
      <w:pPr>
        <w:pStyle w:val="ListParagraph"/>
        <w:numPr>
          <w:ilvl w:val="0"/>
          <w:numId w:val="31"/>
        </w:numPr>
        <w:autoSpaceDE w:val="0"/>
        <w:autoSpaceDN w:val="0"/>
        <w:adjustRightInd w:val="0"/>
        <w:spacing w:after="0" w:line="360" w:lineRule="auto"/>
        <w:jc w:val="both"/>
        <w:rPr>
          <w:rFonts w:ascii="Times New Roman" w:hAnsi="Times New Roman" w:cs="Times New Roman"/>
          <w:b/>
          <w:bCs/>
          <w:color w:val="000000"/>
          <w:sz w:val="24"/>
          <w:szCs w:val="24"/>
        </w:rPr>
      </w:pPr>
      <w:r w:rsidRPr="002A3A55">
        <w:rPr>
          <w:rFonts w:ascii="Times New Roman" w:hAnsi="Times New Roman" w:cs="Times New Roman"/>
          <w:b/>
          <w:bCs/>
          <w:color w:val="000000"/>
          <w:sz w:val="24"/>
          <w:szCs w:val="24"/>
        </w:rPr>
        <w:lastRenderedPageBreak/>
        <w:t>Kegiatan pencatatan dan pelaporan Tuberkulosis di Rumah sakit</w:t>
      </w:r>
    </w:p>
    <w:p w:rsidR="00C66B57" w:rsidRDefault="003B2555" w:rsidP="00C66B57">
      <w:pPr>
        <w:pStyle w:val="ListParagraph"/>
        <w:autoSpaceDE w:val="0"/>
        <w:autoSpaceDN w:val="0"/>
        <w:adjustRightInd w:val="0"/>
        <w:spacing w:after="0" w:line="360" w:lineRule="auto"/>
        <w:jc w:val="both"/>
        <w:rPr>
          <w:rFonts w:ascii="Times New Roman" w:hAnsi="Times New Roman" w:cs="Times New Roman"/>
          <w:bCs/>
          <w:color w:val="000000"/>
          <w:sz w:val="24"/>
          <w:szCs w:val="24"/>
          <w:lang w:val="id-ID"/>
        </w:rPr>
      </w:pPr>
      <w:r>
        <w:rPr>
          <w:noProof/>
          <w:lang w:val="id-ID" w:eastAsia="id-ID"/>
        </w:rPr>
        <w:t xml:space="preserve"> </w:t>
      </w:r>
      <w:r w:rsidR="00A907DF">
        <w:rPr>
          <w:noProof/>
          <w:lang w:val="id-ID" w:eastAsia="id-ID"/>
        </w:rPr>
        <w:drawing>
          <wp:inline distT="0" distB="0" distL="0" distR="0" wp14:anchorId="7FD2356F" wp14:editId="7193B56E">
            <wp:extent cx="3966561" cy="2039445"/>
            <wp:effectExtent l="0" t="0" r="15240" b="18415"/>
            <wp:docPr id="98" name="Chart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6346A" w:rsidRDefault="00C6346A" w:rsidP="00C66B57">
      <w:pPr>
        <w:pStyle w:val="ListParagraph"/>
        <w:autoSpaceDE w:val="0"/>
        <w:autoSpaceDN w:val="0"/>
        <w:adjustRightInd w:val="0"/>
        <w:spacing w:after="0" w:line="360" w:lineRule="auto"/>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Interprestasi :</w:t>
      </w:r>
    </w:p>
    <w:p w:rsidR="000766EF" w:rsidRPr="000766EF" w:rsidRDefault="00114687" w:rsidP="000766EF">
      <w:pPr>
        <w:pStyle w:val="ListParagraph"/>
        <w:autoSpaceDE w:val="0"/>
        <w:autoSpaceDN w:val="0"/>
        <w:adjustRightInd w:val="0"/>
        <w:spacing w:after="0" w:line="360" w:lineRule="auto"/>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 xml:space="preserve">Berdasarkan data dari Januari-Desember </w:t>
      </w:r>
      <w:r w:rsidR="00871EC3">
        <w:rPr>
          <w:rFonts w:ascii="Times New Roman" w:hAnsi="Times New Roman" w:cs="Times New Roman"/>
          <w:bCs/>
          <w:color w:val="000000"/>
          <w:sz w:val="24"/>
          <w:szCs w:val="24"/>
          <w:lang w:val="id-ID"/>
        </w:rPr>
        <w:t>2018</w:t>
      </w:r>
      <w:r>
        <w:rPr>
          <w:rFonts w:ascii="Times New Roman" w:hAnsi="Times New Roman" w:cs="Times New Roman"/>
          <w:bCs/>
          <w:color w:val="000000"/>
          <w:sz w:val="24"/>
          <w:szCs w:val="24"/>
          <w:lang w:val="id-ID"/>
        </w:rPr>
        <w:t xml:space="preserve"> </w:t>
      </w:r>
      <w:r w:rsidR="00871EC3">
        <w:rPr>
          <w:rFonts w:ascii="Times New Roman" w:hAnsi="Times New Roman" w:cs="Times New Roman"/>
          <w:bCs/>
          <w:color w:val="000000"/>
          <w:sz w:val="24"/>
          <w:szCs w:val="24"/>
          <w:lang w:val="id-ID"/>
        </w:rPr>
        <w:t>k</w:t>
      </w:r>
      <w:r w:rsidR="00871EC3" w:rsidRPr="008B4ABC">
        <w:rPr>
          <w:rFonts w:ascii="Times New Roman" w:hAnsi="Times New Roman" w:cs="Times New Roman"/>
          <w:bCs/>
          <w:color w:val="000000"/>
          <w:sz w:val="24"/>
          <w:szCs w:val="24"/>
        </w:rPr>
        <w:t>egiatan pencatatan dan pelaporan Tuberkulosis di Rumah</w:t>
      </w:r>
      <w:r w:rsidR="00DD1F0E">
        <w:rPr>
          <w:rFonts w:ascii="Times New Roman" w:hAnsi="Times New Roman" w:cs="Times New Roman"/>
          <w:bCs/>
          <w:color w:val="000000"/>
          <w:sz w:val="24"/>
          <w:szCs w:val="24"/>
          <w:lang w:val="id-ID"/>
        </w:rPr>
        <w:t xml:space="preserve"> Sakit</w:t>
      </w:r>
      <w:r w:rsidR="00871EC3" w:rsidRPr="008B4ABC">
        <w:rPr>
          <w:rFonts w:ascii="Times New Roman" w:hAnsi="Times New Roman" w:cs="Times New Roman"/>
          <w:bCs/>
          <w:color w:val="000000"/>
          <w:sz w:val="24"/>
          <w:szCs w:val="24"/>
        </w:rPr>
        <w:t xml:space="preserve"> </w:t>
      </w:r>
      <w:r w:rsidR="008F7C91">
        <w:rPr>
          <w:rFonts w:ascii="Times New Roman" w:hAnsi="Times New Roman" w:cs="Times New Roman"/>
          <w:bCs/>
          <w:color w:val="000000"/>
          <w:sz w:val="24"/>
          <w:szCs w:val="24"/>
          <w:lang w:val="id-ID"/>
        </w:rPr>
        <w:t xml:space="preserve">sudah </w:t>
      </w:r>
      <w:r w:rsidR="00871EC3">
        <w:rPr>
          <w:rFonts w:ascii="Times New Roman" w:hAnsi="Times New Roman" w:cs="Times New Roman"/>
          <w:bCs/>
          <w:color w:val="000000"/>
          <w:sz w:val="24"/>
          <w:szCs w:val="24"/>
          <w:lang w:val="id-ID"/>
        </w:rPr>
        <w:t>melebihi standar ≥60%</w:t>
      </w:r>
      <w:r w:rsidR="008F7C91">
        <w:rPr>
          <w:rFonts w:ascii="Times New Roman" w:hAnsi="Times New Roman" w:cs="Times New Roman"/>
          <w:bCs/>
          <w:color w:val="000000"/>
          <w:sz w:val="24"/>
          <w:szCs w:val="24"/>
          <w:lang w:val="id-ID"/>
        </w:rPr>
        <w:t xml:space="preserve"> yaitu 100%.</w:t>
      </w:r>
    </w:p>
    <w:p w:rsidR="00833EA6" w:rsidRDefault="00833EA6" w:rsidP="00833EA6">
      <w:pPr>
        <w:rPr>
          <w:rFonts w:ascii="Times New Roman" w:hAnsi="Times New Roman" w:cs="Times New Roman"/>
          <w:bCs/>
          <w:color w:val="000000"/>
          <w:sz w:val="24"/>
          <w:szCs w:val="24"/>
          <w:lang w:val="id-ID"/>
        </w:rPr>
      </w:pPr>
    </w:p>
    <w:p w:rsidR="002A3A55" w:rsidRPr="00B44727" w:rsidRDefault="00BE4847" w:rsidP="009124CD">
      <w:pPr>
        <w:pStyle w:val="ListParagraph"/>
        <w:numPr>
          <w:ilvl w:val="0"/>
          <w:numId w:val="30"/>
        </w:numPr>
        <w:ind w:left="284" w:hanging="284"/>
        <w:rPr>
          <w:rFonts w:ascii="Times New Roman" w:hAnsi="Times New Roman" w:cs="Times New Roman"/>
          <w:b/>
          <w:sz w:val="24"/>
          <w:szCs w:val="24"/>
          <w:highlight w:val="lightGray"/>
        </w:rPr>
      </w:pPr>
      <w:r w:rsidRPr="00833EA6">
        <w:rPr>
          <w:rFonts w:ascii="Times New Roman" w:hAnsi="Times New Roman" w:cs="Times New Roman"/>
          <w:b/>
          <w:sz w:val="24"/>
          <w:szCs w:val="24"/>
        </w:rPr>
        <w:t>RAWAT INAP</w:t>
      </w:r>
    </w:p>
    <w:p w:rsidR="00BE4847" w:rsidRPr="002A3A55" w:rsidRDefault="00BE4847" w:rsidP="009124CD">
      <w:pPr>
        <w:pStyle w:val="ListParagraph"/>
        <w:numPr>
          <w:ilvl w:val="0"/>
          <w:numId w:val="32"/>
        </w:numPr>
        <w:tabs>
          <w:tab w:val="left" w:pos="450"/>
        </w:tabs>
        <w:spacing w:after="0" w:line="360" w:lineRule="auto"/>
        <w:jc w:val="both"/>
        <w:rPr>
          <w:rFonts w:ascii="Times New Roman" w:hAnsi="Times New Roman" w:cs="Times New Roman"/>
          <w:b/>
          <w:sz w:val="24"/>
          <w:szCs w:val="24"/>
        </w:rPr>
      </w:pPr>
      <w:r w:rsidRPr="002A3A55">
        <w:rPr>
          <w:rFonts w:ascii="Times New Roman" w:hAnsi="Times New Roman" w:cs="Times New Roman"/>
          <w:b/>
          <w:bCs/>
          <w:color w:val="000000"/>
          <w:sz w:val="24"/>
          <w:szCs w:val="24"/>
        </w:rPr>
        <w:t>Pemberi pelayanan rawat inap</w:t>
      </w:r>
    </w:p>
    <w:p w:rsidR="00C66B57" w:rsidRDefault="00A907DF" w:rsidP="00C66B57">
      <w:pPr>
        <w:pStyle w:val="ListParagraph"/>
        <w:tabs>
          <w:tab w:val="left" w:pos="450"/>
        </w:tabs>
        <w:spacing w:after="0" w:line="360" w:lineRule="auto"/>
        <w:jc w:val="both"/>
        <w:rPr>
          <w:rFonts w:ascii="Times New Roman" w:hAnsi="Times New Roman" w:cs="Times New Roman"/>
          <w:sz w:val="24"/>
          <w:szCs w:val="24"/>
          <w:lang w:val="id-ID"/>
        </w:rPr>
      </w:pPr>
      <w:r>
        <w:rPr>
          <w:noProof/>
          <w:lang w:val="id-ID" w:eastAsia="id-ID"/>
        </w:rPr>
        <w:drawing>
          <wp:inline distT="0" distB="0" distL="0" distR="0" wp14:anchorId="0D23CA07" wp14:editId="6DBF205D">
            <wp:extent cx="3966561" cy="2039445"/>
            <wp:effectExtent l="0" t="0" r="1524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33EA6" w:rsidRDefault="00833EA6" w:rsidP="00C66B57">
      <w:pPr>
        <w:pStyle w:val="ListParagraph"/>
        <w:tabs>
          <w:tab w:val="left" w:pos="45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Interprestasi :</w:t>
      </w:r>
    </w:p>
    <w:p w:rsidR="00833EA6" w:rsidRDefault="00F43427" w:rsidP="00C66B57">
      <w:pPr>
        <w:pStyle w:val="ListParagraph"/>
        <w:tabs>
          <w:tab w:val="left" w:pos="45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Berdasa</w:t>
      </w:r>
      <w:r w:rsidR="004859A5">
        <w:rPr>
          <w:rFonts w:ascii="Times New Roman" w:hAnsi="Times New Roman" w:cs="Times New Roman"/>
          <w:sz w:val="24"/>
          <w:szCs w:val="24"/>
          <w:lang w:val="id-ID"/>
        </w:rPr>
        <w:t>rkan data dari grafik diatas</w:t>
      </w:r>
      <w:r>
        <w:rPr>
          <w:rFonts w:ascii="Times New Roman" w:hAnsi="Times New Roman" w:cs="Times New Roman"/>
          <w:sz w:val="24"/>
          <w:szCs w:val="24"/>
          <w:lang w:val="id-ID"/>
        </w:rPr>
        <w:t xml:space="preserve"> </w:t>
      </w:r>
      <w:r w:rsidR="004859A5">
        <w:rPr>
          <w:rFonts w:ascii="Times New Roman" w:hAnsi="Times New Roman" w:cs="Times New Roman"/>
          <w:sz w:val="24"/>
          <w:szCs w:val="24"/>
          <w:lang w:val="id-ID"/>
        </w:rPr>
        <w:t xml:space="preserve">pemberi pelayanan rawat inap 100% adalah dokter dan tenaga perawat yang kompeten </w:t>
      </w:r>
    </w:p>
    <w:p w:rsidR="00833EA6" w:rsidRDefault="00833EA6" w:rsidP="00C66B57">
      <w:pPr>
        <w:pStyle w:val="ListParagraph"/>
        <w:tabs>
          <w:tab w:val="left" w:pos="450"/>
        </w:tabs>
        <w:spacing w:after="0" w:line="360" w:lineRule="auto"/>
        <w:jc w:val="both"/>
        <w:rPr>
          <w:rFonts w:ascii="Times New Roman" w:hAnsi="Times New Roman" w:cs="Times New Roman"/>
          <w:sz w:val="24"/>
          <w:szCs w:val="24"/>
          <w:lang w:val="id-ID"/>
        </w:rPr>
      </w:pPr>
    </w:p>
    <w:p w:rsidR="004859A5" w:rsidRDefault="004859A5" w:rsidP="00C66B57">
      <w:pPr>
        <w:pStyle w:val="ListParagraph"/>
        <w:tabs>
          <w:tab w:val="left" w:pos="450"/>
        </w:tabs>
        <w:spacing w:after="0" w:line="360" w:lineRule="auto"/>
        <w:jc w:val="both"/>
        <w:rPr>
          <w:rFonts w:ascii="Times New Roman" w:hAnsi="Times New Roman" w:cs="Times New Roman"/>
          <w:sz w:val="24"/>
          <w:szCs w:val="24"/>
          <w:lang w:val="id-ID"/>
        </w:rPr>
      </w:pPr>
    </w:p>
    <w:p w:rsidR="004859A5" w:rsidRDefault="004859A5" w:rsidP="00C66B57">
      <w:pPr>
        <w:pStyle w:val="ListParagraph"/>
        <w:tabs>
          <w:tab w:val="left" w:pos="450"/>
        </w:tabs>
        <w:spacing w:after="0" w:line="360" w:lineRule="auto"/>
        <w:jc w:val="both"/>
        <w:rPr>
          <w:rFonts w:ascii="Times New Roman" w:hAnsi="Times New Roman" w:cs="Times New Roman"/>
          <w:sz w:val="24"/>
          <w:szCs w:val="24"/>
          <w:lang w:val="id-ID"/>
        </w:rPr>
      </w:pPr>
    </w:p>
    <w:p w:rsidR="004859A5" w:rsidRDefault="004859A5" w:rsidP="00C66B57">
      <w:pPr>
        <w:pStyle w:val="ListParagraph"/>
        <w:tabs>
          <w:tab w:val="left" w:pos="450"/>
        </w:tabs>
        <w:spacing w:after="0" w:line="360" w:lineRule="auto"/>
        <w:jc w:val="both"/>
        <w:rPr>
          <w:rFonts w:ascii="Times New Roman" w:hAnsi="Times New Roman" w:cs="Times New Roman"/>
          <w:sz w:val="24"/>
          <w:szCs w:val="24"/>
          <w:lang w:val="id-ID"/>
        </w:rPr>
      </w:pPr>
    </w:p>
    <w:p w:rsidR="004859A5" w:rsidRPr="00833EA6" w:rsidRDefault="004859A5" w:rsidP="00C66B57">
      <w:pPr>
        <w:pStyle w:val="ListParagraph"/>
        <w:tabs>
          <w:tab w:val="left" w:pos="450"/>
        </w:tabs>
        <w:spacing w:after="0" w:line="360" w:lineRule="auto"/>
        <w:jc w:val="both"/>
        <w:rPr>
          <w:rFonts w:ascii="Times New Roman" w:hAnsi="Times New Roman" w:cs="Times New Roman"/>
          <w:sz w:val="24"/>
          <w:szCs w:val="24"/>
          <w:lang w:val="id-ID"/>
        </w:rPr>
      </w:pPr>
    </w:p>
    <w:p w:rsidR="00BE4847" w:rsidRPr="002A3A55" w:rsidRDefault="00BE4847" w:rsidP="009124CD">
      <w:pPr>
        <w:pStyle w:val="ListParagraph"/>
        <w:numPr>
          <w:ilvl w:val="0"/>
          <w:numId w:val="32"/>
        </w:numPr>
        <w:tabs>
          <w:tab w:val="left" w:pos="450"/>
        </w:tabs>
        <w:spacing w:after="0" w:line="360" w:lineRule="auto"/>
        <w:jc w:val="both"/>
        <w:rPr>
          <w:rFonts w:ascii="Times New Roman" w:hAnsi="Times New Roman" w:cs="Times New Roman"/>
          <w:b/>
          <w:bCs/>
          <w:color w:val="000000"/>
          <w:sz w:val="24"/>
          <w:szCs w:val="24"/>
        </w:rPr>
      </w:pPr>
      <w:r w:rsidRPr="002A3A55">
        <w:rPr>
          <w:rFonts w:ascii="Times New Roman" w:hAnsi="Times New Roman" w:cs="Times New Roman"/>
          <w:b/>
          <w:bCs/>
          <w:color w:val="000000"/>
          <w:sz w:val="24"/>
          <w:szCs w:val="24"/>
        </w:rPr>
        <w:lastRenderedPageBreak/>
        <w:t xml:space="preserve">Dokter penanggung jawab pasien rawat inap </w:t>
      </w:r>
    </w:p>
    <w:p w:rsidR="00A901C5" w:rsidRDefault="00A907DF" w:rsidP="00C66B57">
      <w:pPr>
        <w:pStyle w:val="ListParagraph"/>
        <w:tabs>
          <w:tab w:val="left" w:pos="450"/>
        </w:tabs>
        <w:spacing w:after="0" w:line="360" w:lineRule="auto"/>
        <w:jc w:val="both"/>
        <w:rPr>
          <w:rFonts w:ascii="Times New Roman" w:hAnsi="Times New Roman" w:cs="Times New Roman"/>
          <w:bCs/>
          <w:color w:val="000000"/>
          <w:sz w:val="24"/>
          <w:szCs w:val="24"/>
          <w:lang w:val="id-ID"/>
        </w:rPr>
      </w:pPr>
      <w:r>
        <w:rPr>
          <w:noProof/>
          <w:lang w:val="id-ID" w:eastAsia="id-ID"/>
        </w:rPr>
        <w:drawing>
          <wp:inline distT="0" distB="0" distL="0" distR="0" wp14:anchorId="3876D717" wp14:editId="545D9156">
            <wp:extent cx="3966561" cy="2039445"/>
            <wp:effectExtent l="0" t="0" r="15240" b="18415"/>
            <wp:docPr id="99" name="Chart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43427" w:rsidRDefault="00F43427" w:rsidP="00C66B57">
      <w:pPr>
        <w:pStyle w:val="ListParagraph"/>
        <w:tabs>
          <w:tab w:val="left" w:pos="450"/>
        </w:tabs>
        <w:spacing w:after="0" w:line="360" w:lineRule="auto"/>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Interprestasi :</w:t>
      </w:r>
    </w:p>
    <w:p w:rsidR="00F43427" w:rsidRDefault="00F43427" w:rsidP="00C66B57">
      <w:pPr>
        <w:pStyle w:val="ListParagraph"/>
        <w:tabs>
          <w:tab w:val="left" w:pos="450"/>
        </w:tabs>
        <w:spacing w:after="0" w:line="360" w:lineRule="auto"/>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 xml:space="preserve">Berdasarkan data diatas </w:t>
      </w:r>
      <w:r w:rsidR="004859A5">
        <w:rPr>
          <w:rFonts w:ascii="Times New Roman" w:hAnsi="Times New Roman" w:cs="Times New Roman"/>
          <w:bCs/>
          <w:color w:val="000000"/>
          <w:sz w:val="24"/>
          <w:szCs w:val="24"/>
          <w:lang w:val="id-ID"/>
        </w:rPr>
        <w:t xml:space="preserve">penanggung jawab rawat inap adalah dokter, yang mengkoordinasikan kegiatan pelayanan rawat inap sesuai kebutuhan pasien, </w:t>
      </w:r>
      <w:r>
        <w:rPr>
          <w:rFonts w:ascii="Times New Roman" w:hAnsi="Times New Roman" w:cs="Times New Roman"/>
          <w:bCs/>
          <w:color w:val="000000"/>
          <w:sz w:val="24"/>
          <w:szCs w:val="24"/>
          <w:lang w:val="id-ID"/>
        </w:rPr>
        <w:t>didapatkan hasil capaian sesuai standar</w:t>
      </w:r>
      <w:r w:rsidR="00E83CBD">
        <w:rPr>
          <w:rFonts w:ascii="Times New Roman" w:hAnsi="Times New Roman" w:cs="Times New Roman"/>
          <w:bCs/>
          <w:color w:val="000000"/>
          <w:sz w:val="24"/>
          <w:szCs w:val="24"/>
          <w:lang w:val="id-ID"/>
        </w:rPr>
        <w:t xml:space="preserve"> </w:t>
      </w:r>
    </w:p>
    <w:p w:rsidR="007F0FB2" w:rsidRPr="00F43427" w:rsidRDefault="007F0FB2" w:rsidP="00C66B57">
      <w:pPr>
        <w:pStyle w:val="ListParagraph"/>
        <w:tabs>
          <w:tab w:val="left" w:pos="450"/>
        </w:tabs>
        <w:spacing w:after="0" w:line="360" w:lineRule="auto"/>
        <w:jc w:val="both"/>
        <w:rPr>
          <w:rFonts w:ascii="Times New Roman" w:hAnsi="Times New Roman" w:cs="Times New Roman"/>
          <w:bCs/>
          <w:color w:val="000000"/>
          <w:sz w:val="24"/>
          <w:szCs w:val="24"/>
          <w:lang w:val="id-ID"/>
        </w:rPr>
      </w:pPr>
    </w:p>
    <w:p w:rsidR="00BE4847" w:rsidRPr="002A3A55" w:rsidRDefault="00BE4847" w:rsidP="009124CD">
      <w:pPr>
        <w:pStyle w:val="ListParagraph"/>
        <w:numPr>
          <w:ilvl w:val="0"/>
          <w:numId w:val="32"/>
        </w:numPr>
        <w:tabs>
          <w:tab w:val="left" w:pos="450"/>
        </w:tabs>
        <w:spacing w:after="0" w:line="360" w:lineRule="auto"/>
        <w:jc w:val="both"/>
        <w:rPr>
          <w:rFonts w:ascii="Times New Roman" w:hAnsi="Times New Roman" w:cs="Times New Roman"/>
          <w:b/>
          <w:bCs/>
          <w:color w:val="000000"/>
          <w:sz w:val="24"/>
          <w:szCs w:val="24"/>
        </w:rPr>
      </w:pPr>
      <w:r w:rsidRPr="002A3A55">
        <w:rPr>
          <w:rFonts w:ascii="Times New Roman" w:hAnsi="Times New Roman" w:cs="Times New Roman"/>
          <w:b/>
          <w:bCs/>
          <w:color w:val="000000"/>
          <w:sz w:val="24"/>
          <w:szCs w:val="24"/>
        </w:rPr>
        <w:t>Ketersediaan pelayanan rawat inap</w:t>
      </w:r>
    </w:p>
    <w:p w:rsidR="00C66B57" w:rsidRDefault="00A907DF" w:rsidP="00C66B57">
      <w:pPr>
        <w:pStyle w:val="ListParagraph"/>
        <w:tabs>
          <w:tab w:val="left" w:pos="450"/>
        </w:tabs>
        <w:spacing w:after="0" w:line="360" w:lineRule="auto"/>
        <w:jc w:val="both"/>
        <w:rPr>
          <w:rFonts w:ascii="Times New Roman" w:hAnsi="Times New Roman" w:cs="Times New Roman"/>
          <w:bCs/>
          <w:color w:val="000000"/>
          <w:sz w:val="24"/>
          <w:szCs w:val="24"/>
          <w:lang w:val="id-ID"/>
        </w:rPr>
      </w:pPr>
      <w:r>
        <w:rPr>
          <w:noProof/>
          <w:lang w:val="id-ID" w:eastAsia="id-ID"/>
        </w:rPr>
        <w:drawing>
          <wp:inline distT="0" distB="0" distL="0" distR="0" wp14:anchorId="4E8489EB" wp14:editId="546DE57A">
            <wp:extent cx="3966561" cy="2039445"/>
            <wp:effectExtent l="0" t="0" r="15240" b="18415"/>
            <wp:docPr id="100" name="Chart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47038" w:rsidRDefault="00447038" w:rsidP="00C66B57">
      <w:pPr>
        <w:pStyle w:val="ListParagraph"/>
        <w:tabs>
          <w:tab w:val="left" w:pos="450"/>
        </w:tabs>
        <w:spacing w:after="0" w:line="360" w:lineRule="auto"/>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Interprestasi :</w:t>
      </w:r>
    </w:p>
    <w:p w:rsidR="00826D21" w:rsidRDefault="00447038" w:rsidP="00BE7C58">
      <w:pPr>
        <w:pStyle w:val="ListParagraph"/>
        <w:tabs>
          <w:tab w:val="left" w:pos="450"/>
        </w:tabs>
        <w:spacing w:after="0" w:line="360" w:lineRule="auto"/>
        <w:jc w:val="both"/>
        <w:rPr>
          <w:rFonts w:ascii="Times New Roman" w:hAnsi="Times New Roman" w:cs="Times New Roman"/>
          <w:bCs/>
          <w:color w:val="000000"/>
          <w:sz w:val="24"/>
          <w:szCs w:val="24"/>
          <w:lang w:val="id-ID"/>
        </w:rPr>
      </w:pPr>
      <w:r w:rsidRPr="00447038">
        <w:rPr>
          <w:rFonts w:ascii="Times New Roman" w:hAnsi="Times New Roman" w:cs="Times New Roman"/>
          <w:bCs/>
          <w:color w:val="000000"/>
          <w:sz w:val="24"/>
          <w:szCs w:val="24"/>
          <w:lang w:val="id-ID"/>
        </w:rPr>
        <w:t xml:space="preserve">Berdasarkan data diatas </w:t>
      </w:r>
      <w:r w:rsidR="00B82F8B">
        <w:rPr>
          <w:rFonts w:ascii="Times New Roman" w:hAnsi="Times New Roman" w:cs="Times New Roman"/>
          <w:bCs/>
          <w:color w:val="000000"/>
          <w:sz w:val="24"/>
          <w:szCs w:val="24"/>
          <w:lang w:val="id-ID"/>
        </w:rPr>
        <w:t xml:space="preserve">ketersediaan pelayanan rawat inap minimal di RSUD Solok telah </w:t>
      </w:r>
      <w:r w:rsidR="00BE7C58">
        <w:rPr>
          <w:rFonts w:ascii="Times New Roman" w:hAnsi="Times New Roman" w:cs="Times New Roman"/>
          <w:bCs/>
          <w:color w:val="000000"/>
          <w:sz w:val="24"/>
          <w:szCs w:val="24"/>
          <w:lang w:val="id-ID"/>
        </w:rPr>
        <w:t>terpenuhi</w:t>
      </w:r>
    </w:p>
    <w:p w:rsidR="00BE7C58" w:rsidRDefault="00BE7C58" w:rsidP="00BE7C58">
      <w:pPr>
        <w:pStyle w:val="ListParagraph"/>
        <w:tabs>
          <w:tab w:val="left" w:pos="450"/>
        </w:tabs>
        <w:spacing w:after="0" w:line="360" w:lineRule="auto"/>
        <w:jc w:val="both"/>
        <w:rPr>
          <w:rFonts w:ascii="Times New Roman" w:hAnsi="Times New Roman" w:cs="Times New Roman"/>
          <w:bCs/>
          <w:color w:val="000000"/>
          <w:sz w:val="24"/>
          <w:szCs w:val="24"/>
          <w:lang w:val="id-ID"/>
        </w:rPr>
      </w:pPr>
    </w:p>
    <w:p w:rsidR="00BE7C58" w:rsidRDefault="00BE7C58" w:rsidP="00BE7C58">
      <w:pPr>
        <w:pStyle w:val="ListParagraph"/>
        <w:tabs>
          <w:tab w:val="left" w:pos="450"/>
        </w:tabs>
        <w:spacing w:after="0" w:line="360" w:lineRule="auto"/>
        <w:jc w:val="both"/>
        <w:rPr>
          <w:rFonts w:ascii="Times New Roman" w:hAnsi="Times New Roman" w:cs="Times New Roman"/>
          <w:bCs/>
          <w:color w:val="000000"/>
          <w:sz w:val="24"/>
          <w:szCs w:val="24"/>
          <w:lang w:val="id-ID"/>
        </w:rPr>
      </w:pPr>
    </w:p>
    <w:p w:rsidR="00BE7C58" w:rsidRDefault="00BE7C58" w:rsidP="00BE7C58">
      <w:pPr>
        <w:pStyle w:val="ListParagraph"/>
        <w:tabs>
          <w:tab w:val="left" w:pos="450"/>
        </w:tabs>
        <w:spacing w:after="0" w:line="360" w:lineRule="auto"/>
        <w:jc w:val="both"/>
        <w:rPr>
          <w:rFonts w:ascii="Times New Roman" w:hAnsi="Times New Roman" w:cs="Times New Roman"/>
          <w:bCs/>
          <w:color w:val="000000"/>
          <w:sz w:val="24"/>
          <w:szCs w:val="24"/>
          <w:lang w:val="id-ID"/>
        </w:rPr>
      </w:pPr>
    </w:p>
    <w:p w:rsidR="00BE7C58" w:rsidRDefault="00BE7C58" w:rsidP="00BE7C58">
      <w:pPr>
        <w:pStyle w:val="ListParagraph"/>
        <w:tabs>
          <w:tab w:val="left" w:pos="450"/>
        </w:tabs>
        <w:spacing w:after="0" w:line="360" w:lineRule="auto"/>
        <w:jc w:val="both"/>
        <w:rPr>
          <w:rFonts w:ascii="Times New Roman" w:hAnsi="Times New Roman" w:cs="Times New Roman"/>
          <w:bCs/>
          <w:color w:val="000000"/>
          <w:sz w:val="24"/>
          <w:szCs w:val="24"/>
          <w:lang w:val="id-ID"/>
        </w:rPr>
      </w:pPr>
    </w:p>
    <w:p w:rsidR="00BE7C58" w:rsidRPr="00BE7C58" w:rsidRDefault="00BE7C58" w:rsidP="00BE7C58">
      <w:pPr>
        <w:pStyle w:val="ListParagraph"/>
        <w:tabs>
          <w:tab w:val="left" w:pos="450"/>
        </w:tabs>
        <w:spacing w:after="0" w:line="360" w:lineRule="auto"/>
        <w:jc w:val="both"/>
        <w:rPr>
          <w:rFonts w:ascii="Times New Roman" w:hAnsi="Times New Roman" w:cs="Times New Roman"/>
          <w:bCs/>
          <w:color w:val="000000"/>
          <w:sz w:val="24"/>
          <w:szCs w:val="24"/>
          <w:lang w:val="id-ID"/>
        </w:rPr>
      </w:pPr>
    </w:p>
    <w:p w:rsidR="00826D21" w:rsidRPr="00826D21" w:rsidRDefault="00826D21" w:rsidP="00826D21">
      <w:pPr>
        <w:pStyle w:val="ListParagraph"/>
        <w:tabs>
          <w:tab w:val="left" w:pos="450"/>
        </w:tabs>
        <w:spacing w:after="0" w:line="360" w:lineRule="auto"/>
        <w:jc w:val="both"/>
        <w:rPr>
          <w:rFonts w:ascii="Times New Roman" w:hAnsi="Times New Roman" w:cs="Times New Roman"/>
          <w:bCs/>
          <w:color w:val="000000"/>
          <w:sz w:val="16"/>
          <w:szCs w:val="16"/>
          <w:lang w:val="id-ID"/>
        </w:rPr>
      </w:pPr>
    </w:p>
    <w:p w:rsidR="00BE4847" w:rsidRPr="002A3A55" w:rsidRDefault="00BE4847" w:rsidP="009124CD">
      <w:pPr>
        <w:pStyle w:val="ListParagraph"/>
        <w:numPr>
          <w:ilvl w:val="0"/>
          <w:numId w:val="32"/>
        </w:numPr>
        <w:tabs>
          <w:tab w:val="left" w:pos="450"/>
        </w:tabs>
        <w:spacing w:after="0" w:line="360" w:lineRule="auto"/>
        <w:jc w:val="both"/>
        <w:rPr>
          <w:rFonts w:ascii="Times New Roman" w:hAnsi="Times New Roman" w:cs="Times New Roman"/>
          <w:b/>
          <w:bCs/>
          <w:color w:val="000000"/>
          <w:sz w:val="24"/>
          <w:szCs w:val="24"/>
        </w:rPr>
      </w:pPr>
      <w:r w:rsidRPr="002A3A55">
        <w:rPr>
          <w:rFonts w:ascii="Times New Roman" w:hAnsi="Times New Roman" w:cs="Times New Roman"/>
          <w:b/>
          <w:bCs/>
          <w:color w:val="000000"/>
          <w:sz w:val="24"/>
          <w:szCs w:val="24"/>
        </w:rPr>
        <w:lastRenderedPageBreak/>
        <w:t>Jam visite dokter spesialis</w:t>
      </w:r>
    </w:p>
    <w:p w:rsidR="00C66B57" w:rsidRDefault="00A907DF" w:rsidP="00C66B57">
      <w:pPr>
        <w:pStyle w:val="ListParagraph"/>
        <w:tabs>
          <w:tab w:val="left" w:pos="450"/>
        </w:tabs>
        <w:spacing w:after="0" w:line="360" w:lineRule="auto"/>
        <w:jc w:val="both"/>
        <w:rPr>
          <w:rFonts w:ascii="Times New Roman" w:hAnsi="Times New Roman" w:cs="Times New Roman"/>
          <w:bCs/>
          <w:color w:val="000000"/>
          <w:sz w:val="24"/>
          <w:szCs w:val="24"/>
          <w:lang w:val="id-ID"/>
        </w:rPr>
      </w:pPr>
      <w:r>
        <w:rPr>
          <w:noProof/>
          <w:lang w:val="id-ID" w:eastAsia="id-ID"/>
        </w:rPr>
        <w:drawing>
          <wp:inline distT="0" distB="0" distL="0" distR="0" wp14:anchorId="3D24AF45" wp14:editId="08557424">
            <wp:extent cx="3681905" cy="2050393"/>
            <wp:effectExtent l="0" t="0" r="13970" b="26670"/>
            <wp:docPr id="81" name="Chart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27CB8" w:rsidRPr="001600B7" w:rsidRDefault="00F27CB8" w:rsidP="00C66B57">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r w:rsidRPr="001600B7">
        <w:rPr>
          <w:rFonts w:ascii="Times New Roman" w:hAnsi="Times New Roman" w:cs="Times New Roman"/>
          <w:bCs/>
          <w:color w:val="000000" w:themeColor="text1"/>
          <w:sz w:val="24"/>
          <w:szCs w:val="24"/>
          <w:lang w:val="id-ID"/>
        </w:rPr>
        <w:t>Interprestasi :</w:t>
      </w:r>
    </w:p>
    <w:p w:rsidR="00F25B68" w:rsidRDefault="008210A3" w:rsidP="00C66B57">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r w:rsidRPr="001600B7">
        <w:rPr>
          <w:rFonts w:ascii="Times New Roman" w:hAnsi="Times New Roman" w:cs="Times New Roman"/>
          <w:bCs/>
          <w:color w:val="000000" w:themeColor="text1"/>
          <w:sz w:val="24"/>
          <w:szCs w:val="24"/>
          <w:lang w:val="id-ID"/>
        </w:rPr>
        <w:t xml:space="preserve">Berdasarkan </w:t>
      </w:r>
      <w:r w:rsidR="00151AE2" w:rsidRPr="001600B7">
        <w:rPr>
          <w:rFonts w:ascii="Times New Roman" w:hAnsi="Times New Roman" w:cs="Times New Roman"/>
          <w:bCs/>
          <w:color w:val="000000" w:themeColor="text1"/>
          <w:sz w:val="24"/>
          <w:szCs w:val="24"/>
          <w:lang w:val="id-ID"/>
        </w:rPr>
        <w:t>data</w:t>
      </w:r>
      <w:r w:rsidR="00BC7151" w:rsidRPr="001600B7">
        <w:rPr>
          <w:rFonts w:ascii="Times New Roman" w:hAnsi="Times New Roman" w:cs="Times New Roman"/>
          <w:bCs/>
          <w:color w:val="000000" w:themeColor="text1"/>
          <w:sz w:val="24"/>
          <w:szCs w:val="24"/>
          <w:lang w:val="id-ID"/>
        </w:rPr>
        <w:t xml:space="preserve"> </w:t>
      </w:r>
      <w:r w:rsidR="00BE7C58">
        <w:rPr>
          <w:rFonts w:ascii="Times New Roman" w:hAnsi="Times New Roman" w:cs="Times New Roman"/>
          <w:bCs/>
          <w:color w:val="000000" w:themeColor="text1"/>
          <w:sz w:val="24"/>
          <w:szCs w:val="24"/>
          <w:lang w:val="id-ID"/>
        </w:rPr>
        <w:t>grafik diatas, visite</w:t>
      </w:r>
      <w:r w:rsidR="00BE7C58" w:rsidRPr="001600B7">
        <w:rPr>
          <w:rFonts w:ascii="Times New Roman" w:hAnsi="Times New Roman" w:cs="Times New Roman"/>
          <w:bCs/>
          <w:color w:val="000000" w:themeColor="text1"/>
          <w:sz w:val="24"/>
          <w:szCs w:val="24"/>
          <w:lang w:val="id-ID"/>
        </w:rPr>
        <w:t xml:space="preserve"> dokter spesialis setiap hari kerja </w:t>
      </w:r>
      <w:r w:rsidR="00BE7C58">
        <w:rPr>
          <w:rFonts w:ascii="Times New Roman" w:hAnsi="Times New Roman" w:cs="Times New Roman"/>
          <w:bCs/>
          <w:color w:val="000000" w:themeColor="text1"/>
          <w:sz w:val="24"/>
          <w:szCs w:val="24"/>
          <w:lang w:val="id-ID"/>
        </w:rPr>
        <w:t xml:space="preserve">belum </w:t>
      </w:r>
      <w:r w:rsidR="00BE7C58" w:rsidRPr="001600B7">
        <w:rPr>
          <w:rFonts w:ascii="Times New Roman" w:hAnsi="Times New Roman" w:cs="Times New Roman"/>
          <w:bCs/>
          <w:color w:val="000000" w:themeColor="text1"/>
          <w:sz w:val="24"/>
          <w:szCs w:val="24"/>
          <w:lang w:val="id-ID"/>
        </w:rPr>
        <w:t>sesuai dengan ketentuan waktu antara jam 08.00 s.d 14.00</w:t>
      </w:r>
      <w:r w:rsidR="00BE7C58">
        <w:rPr>
          <w:rFonts w:ascii="Times New Roman" w:hAnsi="Times New Roman" w:cs="Times New Roman"/>
          <w:bCs/>
          <w:color w:val="000000" w:themeColor="text1"/>
          <w:sz w:val="24"/>
          <w:szCs w:val="24"/>
          <w:lang w:val="id-ID"/>
        </w:rPr>
        <w:t xml:space="preserve">, yaitu capaian </w:t>
      </w:r>
      <w:r w:rsidR="00E4617F">
        <w:rPr>
          <w:rFonts w:ascii="Times New Roman" w:hAnsi="Times New Roman" w:cs="Times New Roman"/>
          <w:bCs/>
          <w:color w:val="000000" w:themeColor="text1"/>
          <w:sz w:val="24"/>
          <w:szCs w:val="24"/>
          <w:lang w:val="id-ID"/>
        </w:rPr>
        <w:t xml:space="preserve">tertinggi </w:t>
      </w:r>
      <w:r w:rsidR="00BE7C58">
        <w:rPr>
          <w:rFonts w:ascii="Times New Roman" w:hAnsi="Times New Roman" w:cs="Times New Roman"/>
          <w:bCs/>
          <w:color w:val="000000" w:themeColor="text1"/>
          <w:sz w:val="24"/>
          <w:szCs w:val="24"/>
          <w:lang w:val="id-ID"/>
        </w:rPr>
        <w:t>8</w:t>
      </w:r>
      <w:r w:rsidR="00E4617F">
        <w:rPr>
          <w:rFonts w:ascii="Times New Roman" w:hAnsi="Times New Roman" w:cs="Times New Roman"/>
          <w:bCs/>
          <w:color w:val="000000" w:themeColor="text1"/>
          <w:sz w:val="24"/>
          <w:szCs w:val="24"/>
          <w:lang w:val="id-ID"/>
        </w:rPr>
        <w:t>3</w:t>
      </w:r>
      <w:r w:rsidR="00BE7C58">
        <w:rPr>
          <w:rFonts w:ascii="Times New Roman" w:hAnsi="Times New Roman" w:cs="Times New Roman"/>
          <w:bCs/>
          <w:color w:val="000000" w:themeColor="text1"/>
          <w:sz w:val="24"/>
          <w:szCs w:val="24"/>
          <w:lang w:val="id-ID"/>
        </w:rPr>
        <w:t xml:space="preserve">% pada bulan </w:t>
      </w:r>
      <w:r w:rsidR="00E4617F">
        <w:rPr>
          <w:rFonts w:ascii="Times New Roman" w:hAnsi="Times New Roman" w:cs="Times New Roman"/>
          <w:bCs/>
          <w:color w:val="000000" w:themeColor="text1"/>
          <w:sz w:val="24"/>
          <w:szCs w:val="24"/>
          <w:lang w:val="id-ID"/>
        </w:rPr>
        <w:t>Februari</w:t>
      </w:r>
      <w:r w:rsidR="00BE7C58">
        <w:rPr>
          <w:rFonts w:ascii="Times New Roman" w:hAnsi="Times New Roman" w:cs="Times New Roman"/>
          <w:bCs/>
          <w:color w:val="000000" w:themeColor="text1"/>
          <w:sz w:val="24"/>
          <w:szCs w:val="24"/>
          <w:lang w:val="id-ID"/>
        </w:rPr>
        <w:t>.</w:t>
      </w:r>
    </w:p>
    <w:p w:rsidR="00E4617F" w:rsidRPr="00826D21" w:rsidRDefault="00E4617F" w:rsidP="00C66B57">
      <w:pPr>
        <w:pStyle w:val="ListParagraph"/>
        <w:tabs>
          <w:tab w:val="left" w:pos="450"/>
        </w:tabs>
        <w:spacing w:after="0" w:line="360" w:lineRule="auto"/>
        <w:jc w:val="both"/>
        <w:rPr>
          <w:rFonts w:ascii="Times New Roman" w:hAnsi="Times New Roman" w:cs="Times New Roman"/>
          <w:bCs/>
          <w:color w:val="000000"/>
          <w:sz w:val="16"/>
          <w:szCs w:val="16"/>
          <w:lang w:val="id-ID"/>
        </w:rPr>
      </w:pPr>
    </w:p>
    <w:p w:rsidR="00BE4847" w:rsidRPr="002A3A55" w:rsidRDefault="00BE4847" w:rsidP="009124CD">
      <w:pPr>
        <w:pStyle w:val="ListParagraph"/>
        <w:numPr>
          <w:ilvl w:val="0"/>
          <w:numId w:val="32"/>
        </w:numPr>
        <w:tabs>
          <w:tab w:val="left" w:pos="450"/>
        </w:tabs>
        <w:spacing w:after="0" w:line="360" w:lineRule="auto"/>
        <w:jc w:val="both"/>
        <w:rPr>
          <w:rFonts w:ascii="Times New Roman" w:hAnsi="Times New Roman" w:cs="Times New Roman"/>
          <w:b/>
          <w:bCs/>
          <w:color w:val="000000"/>
          <w:sz w:val="24"/>
          <w:szCs w:val="24"/>
        </w:rPr>
      </w:pPr>
      <w:r w:rsidRPr="002A3A55">
        <w:rPr>
          <w:rFonts w:ascii="Times New Roman" w:hAnsi="Times New Roman" w:cs="Times New Roman"/>
          <w:b/>
          <w:bCs/>
          <w:color w:val="000000"/>
          <w:sz w:val="24"/>
          <w:szCs w:val="24"/>
        </w:rPr>
        <w:t>Kejadian infeksi pasca Operasi</w:t>
      </w:r>
    </w:p>
    <w:p w:rsidR="00C66B57" w:rsidRDefault="00A907DF" w:rsidP="00C66B57">
      <w:pPr>
        <w:pStyle w:val="ListParagraph"/>
        <w:tabs>
          <w:tab w:val="left" w:pos="450"/>
        </w:tabs>
        <w:spacing w:after="0" w:line="360" w:lineRule="auto"/>
        <w:jc w:val="both"/>
        <w:rPr>
          <w:rFonts w:ascii="Times New Roman" w:hAnsi="Times New Roman" w:cs="Times New Roman"/>
          <w:bCs/>
          <w:color w:val="000000"/>
          <w:sz w:val="24"/>
          <w:szCs w:val="24"/>
          <w:lang w:val="id-ID"/>
        </w:rPr>
      </w:pPr>
      <w:r>
        <w:rPr>
          <w:noProof/>
          <w:lang w:val="id-ID" w:eastAsia="id-ID"/>
        </w:rPr>
        <w:drawing>
          <wp:inline distT="0" distB="0" distL="0" distR="0" wp14:anchorId="1BB49D8F" wp14:editId="43524712">
            <wp:extent cx="3692853" cy="2006599"/>
            <wp:effectExtent l="0" t="0" r="22225" b="13335"/>
            <wp:docPr id="101" name="Chart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41CAA" w:rsidRDefault="00F25B68" w:rsidP="00C66B57">
      <w:pPr>
        <w:pStyle w:val="ListParagraph"/>
        <w:tabs>
          <w:tab w:val="left" w:pos="450"/>
        </w:tabs>
        <w:spacing w:after="0" w:line="360" w:lineRule="auto"/>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Interprestasi :</w:t>
      </w:r>
    </w:p>
    <w:p w:rsidR="00F25B68" w:rsidRDefault="005670CD" w:rsidP="00C66B57">
      <w:pPr>
        <w:pStyle w:val="ListParagraph"/>
        <w:tabs>
          <w:tab w:val="left" w:pos="450"/>
        </w:tabs>
        <w:spacing w:after="0" w:line="360" w:lineRule="auto"/>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 xml:space="preserve">Berdasarkan data </w:t>
      </w:r>
      <w:r w:rsidR="00E4617F">
        <w:rPr>
          <w:rFonts w:ascii="Times New Roman" w:hAnsi="Times New Roman" w:cs="Times New Roman"/>
          <w:bCs/>
          <w:color w:val="000000"/>
          <w:sz w:val="24"/>
          <w:szCs w:val="24"/>
          <w:lang w:val="id-ID"/>
        </w:rPr>
        <w:t xml:space="preserve">grafik diatas kejadian infeksi pasca operasi adalah 0. </w:t>
      </w:r>
    </w:p>
    <w:p w:rsidR="004C2247" w:rsidRDefault="004C2247" w:rsidP="00B44727">
      <w:pPr>
        <w:tabs>
          <w:tab w:val="left" w:pos="450"/>
        </w:tabs>
        <w:spacing w:after="0" w:line="360" w:lineRule="auto"/>
        <w:jc w:val="both"/>
        <w:rPr>
          <w:rFonts w:ascii="Times New Roman" w:hAnsi="Times New Roman" w:cs="Times New Roman"/>
          <w:bCs/>
          <w:color w:val="000000"/>
          <w:sz w:val="16"/>
          <w:szCs w:val="16"/>
          <w:lang w:val="id-ID"/>
        </w:rPr>
      </w:pPr>
    </w:p>
    <w:p w:rsidR="00B33220" w:rsidRDefault="00B33220" w:rsidP="00B44727">
      <w:pPr>
        <w:tabs>
          <w:tab w:val="left" w:pos="450"/>
        </w:tabs>
        <w:spacing w:after="0" w:line="360" w:lineRule="auto"/>
        <w:jc w:val="both"/>
        <w:rPr>
          <w:rFonts w:ascii="Times New Roman" w:hAnsi="Times New Roman" w:cs="Times New Roman"/>
          <w:bCs/>
          <w:color w:val="000000"/>
          <w:sz w:val="16"/>
          <w:szCs w:val="16"/>
          <w:lang w:val="id-ID"/>
        </w:rPr>
      </w:pPr>
    </w:p>
    <w:p w:rsidR="00B33220" w:rsidRDefault="00B33220" w:rsidP="00B44727">
      <w:pPr>
        <w:tabs>
          <w:tab w:val="left" w:pos="450"/>
        </w:tabs>
        <w:spacing w:after="0" w:line="360" w:lineRule="auto"/>
        <w:jc w:val="both"/>
        <w:rPr>
          <w:rFonts w:ascii="Times New Roman" w:hAnsi="Times New Roman" w:cs="Times New Roman"/>
          <w:bCs/>
          <w:color w:val="000000"/>
          <w:sz w:val="16"/>
          <w:szCs w:val="16"/>
          <w:lang w:val="id-ID"/>
        </w:rPr>
      </w:pPr>
    </w:p>
    <w:p w:rsidR="00B33220" w:rsidRDefault="00B33220" w:rsidP="00B44727">
      <w:pPr>
        <w:tabs>
          <w:tab w:val="left" w:pos="450"/>
        </w:tabs>
        <w:spacing w:after="0" w:line="360" w:lineRule="auto"/>
        <w:jc w:val="both"/>
        <w:rPr>
          <w:rFonts w:ascii="Times New Roman" w:hAnsi="Times New Roman" w:cs="Times New Roman"/>
          <w:bCs/>
          <w:color w:val="000000"/>
          <w:sz w:val="16"/>
          <w:szCs w:val="16"/>
          <w:lang w:val="id-ID"/>
        </w:rPr>
      </w:pPr>
    </w:p>
    <w:p w:rsidR="00B33220" w:rsidRDefault="00B33220" w:rsidP="00B44727">
      <w:pPr>
        <w:tabs>
          <w:tab w:val="left" w:pos="450"/>
        </w:tabs>
        <w:spacing w:after="0" w:line="360" w:lineRule="auto"/>
        <w:jc w:val="both"/>
        <w:rPr>
          <w:rFonts w:ascii="Times New Roman" w:hAnsi="Times New Roman" w:cs="Times New Roman"/>
          <w:bCs/>
          <w:color w:val="000000"/>
          <w:sz w:val="16"/>
          <w:szCs w:val="16"/>
          <w:lang w:val="id-ID"/>
        </w:rPr>
      </w:pPr>
    </w:p>
    <w:p w:rsidR="00B33220" w:rsidRDefault="00B33220" w:rsidP="00B44727">
      <w:pPr>
        <w:tabs>
          <w:tab w:val="left" w:pos="450"/>
        </w:tabs>
        <w:spacing w:after="0" w:line="360" w:lineRule="auto"/>
        <w:jc w:val="both"/>
        <w:rPr>
          <w:rFonts w:ascii="Times New Roman" w:hAnsi="Times New Roman" w:cs="Times New Roman"/>
          <w:bCs/>
          <w:color w:val="000000"/>
          <w:sz w:val="16"/>
          <w:szCs w:val="16"/>
          <w:lang w:val="id-ID"/>
        </w:rPr>
      </w:pPr>
    </w:p>
    <w:p w:rsidR="00B33220" w:rsidRDefault="00B33220" w:rsidP="00B44727">
      <w:pPr>
        <w:tabs>
          <w:tab w:val="left" w:pos="450"/>
        </w:tabs>
        <w:spacing w:after="0" w:line="360" w:lineRule="auto"/>
        <w:jc w:val="both"/>
        <w:rPr>
          <w:rFonts w:ascii="Times New Roman" w:hAnsi="Times New Roman" w:cs="Times New Roman"/>
          <w:bCs/>
          <w:color w:val="000000"/>
          <w:sz w:val="16"/>
          <w:szCs w:val="16"/>
          <w:lang w:val="id-ID"/>
        </w:rPr>
      </w:pPr>
    </w:p>
    <w:p w:rsidR="00B33220" w:rsidRDefault="00B33220" w:rsidP="00B44727">
      <w:pPr>
        <w:tabs>
          <w:tab w:val="left" w:pos="450"/>
        </w:tabs>
        <w:spacing w:after="0" w:line="360" w:lineRule="auto"/>
        <w:jc w:val="both"/>
        <w:rPr>
          <w:rFonts w:ascii="Times New Roman" w:hAnsi="Times New Roman" w:cs="Times New Roman"/>
          <w:bCs/>
          <w:color w:val="000000"/>
          <w:sz w:val="16"/>
          <w:szCs w:val="16"/>
          <w:lang w:val="id-ID"/>
        </w:rPr>
      </w:pPr>
    </w:p>
    <w:p w:rsidR="00B33220" w:rsidRDefault="00B33220" w:rsidP="00B44727">
      <w:pPr>
        <w:tabs>
          <w:tab w:val="left" w:pos="450"/>
        </w:tabs>
        <w:spacing w:after="0" w:line="360" w:lineRule="auto"/>
        <w:jc w:val="both"/>
        <w:rPr>
          <w:rFonts w:ascii="Times New Roman" w:hAnsi="Times New Roman" w:cs="Times New Roman"/>
          <w:bCs/>
          <w:color w:val="000000"/>
          <w:sz w:val="16"/>
          <w:szCs w:val="16"/>
          <w:lang w:val="id-ID"/>
        </w:rPr>
      </w:pPr>
    </w:p>
    <w:p w:rsidR="00B33220" w:rsidRDefault="00B33220" w:rsidP="00B44727">
      <w:pPr>
        <w:tabs>
          <w:tab w:val="left" w:pos="450"/>
        </w:tabs>
        <w:spacing w:after="0" w:line="360" w:lineRule="auto"/>
        <w:jc w:val="both"/>
        <w:rPr>
          <w:rFonts w:ascii="Times New Roman" w:hAnsi="Times New Roman" w:cs="Times New Roman"/>
          <w:bCs/>
          <w:color w:val="000000"/>
          <w:sz w:val="16"/>
          <w:szCs w:val="16"/>
          <w:lang w:val="id-ID"/>
        </w:rPr>
      </w:pPr>
    </w:p>
    <w:p w:rsidR="00B33220" w:rsidRDefault="00B33220" w:rsidP="00B44727">
      <w:pPr>
        <w:tabs>
          <w:tab w:val="left" w:pos="450"/>
        </w:tabs>
        <w:spacing w:after="0" w:line="360" w:lineRule="auto"/>
        <w:jc w:val="both"/>
        <w:rPr>
          <w:rFonts w:ascii="Times New Roman" w:hAnsi="Times New Roman" w:cs="Times New Roman"/>
          <w:bCs/>
          <w:color w:val="000000"/>
          <w:sz w:val="16"/>
          <w:szCs w:val="16"/>
          <w:lang w:val="id-ID"/>
        </w:rPr>
      </w:pPr>
    </w:p>
    <w:p w:rsidR="00BE4847" w:rsidRPr="002A3A55" w:rsidRDefault="00BE4847" w:rsidP="009124CD">
      <w:pPr>
        <w:pStyle w:val="ListParagraph"/>
        <w:numPr>
          <w:ilvl w:val="0"/>
          <w:numId w:val="32"/>
        </w:numPr>
        <w:tabs>
          <w:tab w:val="left" w:pos="450"/>
        </w:tabs>
        <w:spacing w:after="0" w:line="360" w:lineRule="auto"/>
        <w:jc w:val="both"/>
        <w:rPr>
          <w:rFonts w:ascii="Times New Roman" w:hAnsi="Times New Roman" w:cs="Times New Roman"/>
          <w:b/>
          <w:bCs/>
          <w:color w:val="000000"/>
          <w:sz w:val="24"/>
          <w:szCs w:val="24"/>
        </w:rPr>
      </w:pPr>
      <w:r w:rsidRPr="002A3A55">
        <w:rPr>
          <w:rFonts w:ascii="Times New Roman" w:hAnsi="Times New Roman" w:cs="Times New Roman"/>
          <w:b/>
          <w:bCs/>
          <w:color w:val="000000"/>
          <w:sz w:val="24"/>
          <w:szCs w:val="24"/>
        </w:rPr>
        <w:lastRenderedPageBreak/>
        <w:t xml:space="preserve">Angka kejadian infeksi </w:t>
      </w:r>
      <w:r w:rsidR="00C66B57" w:rsidRPr="002A3A55">
        <w:rPr>
          <w:rFonts w:ascii="Times New Roman" w:hAnsi="Times New Roman" w:cs="Times New Roman"/>
          <w:b/>
          <w:bCs/>
          <w:color w:val="000000"/>
          <w:sz w:val="24"/>
          <w:szCs w:val="24"/>
        </w:rPr>
        <w:t>nosocomial</w:t>
      </w:r>
    </w:p>
    <w:p w:rsidR="00C66B57" w:rsidRDefault="00A907DF" w:rsidP="00C66B57">
      <w:pPr>
        <w:pStyle w:val="ListParagraph"/>
        <w:tabs>
          <w:tab w:val="left" w:pos="450"/>
        </w:tabs>
        <w:spacing w:after="0" w:line="360" w:lineRule="auto"/>
        <w:jc w:val="both"/>
        <w:rPr>
          <w:rFonts w:ascii="Times New Roman" w:hAnsi="Times New Roman" w:cs="Times New Roman"/>
          <w:bCs/>
          <w:color w:val="000000"/>
          <w:sz w:val="24"/>
          <w:szCs w:val="24"/>
          <w:lang w:val="id-ID"/>
        </w:rPr>
      </w:pPr>
      <w:r>
        <w:rPr>
          <w:noProof/>
          <w:lang w:val="id-ID" w:eastAsia="id-ID"/>
        </w:rPr>
        <w:drawing>
          <wp:inline distT="0" distB="0" distL="0" distR="0" wp14:anchorId="79436DB0" wp14:editId="22CFD765">
            <wp:extent cx="3670957" cy="2017548"/>
            <wp:effectExtent l="0" t="0" r="24765" b="20955"/>
            <wp:docPr id="102" name="Chart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E7C50" w:rsidRDefault="00FE7C50" w:rsidP="00C66B57">
      <w:pPr>
        <w:pStyle w:val="ListParagraph"/>
        <w:tabs>
          <w:tab w:val="left" w:pos="450"/>
        </w:tabs>
        <w:spacing w:after="0" w:line="360" w:lineRule="auto"/>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Interprestasi :</w:t>
      </w:r>
    </w:p>
    <w:p w:rsidR="00B736F3" w:rsidRPr="001600B7" w:rsidRDefault="00D14FF1" w:rsidP="00C66B57">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r w:rsidRPr="001600B7">
        <w:rPr>
          <w:rFonts w:ascii="Times New Roman" w:hAnsi="Times New Roman" w:cs="Times New Roman"/>
          <w:bCs/>
          <w:color w:val="000000" w:themeColor="text1"/>
          <w:sz w:val="24"/>
          <w:szCs w:val="24"/>
          <w:lang w:val="id-ID"/>
        </w:rPr>
        <w:t>Berdasarkan data</w:t>
      </w:r>
      <w:r w:rsidR="00B33220">
        <w:rPr>
          <w:rFonts w:ascii="Times New Roman" w:hAnsi="Times New Roman" w:cs="Times New Roman"/>
          <w:bCs/>
          <w:color w:val="000000" w:themeColor="text1"/>
          <w:sz w:val="24"/>
          <w:szCs w:val="24"/>
          <w:lang w:val="id-ID"/>
        </w:rPr>
        <w:t xml:space="preserve"> dari grafik diatas, kejadian infeksi nasokomial di rumah sakit adalah 0.</w:t>
      </w:r>
    </w:p>
    <w:p w:rsidR="00D14FF1" w:rsidRPr="00826D21" w:rsidRDefault="00D14FF1" w:rsidP="00C66B57">
      <w:pPr>
        <w:pStyle w:val="ListParagraph"/>
        <w:tabs>
          <w:tab w:val="left" w:pos="450"/>
        </w:tabs>
        <w:spacing w:after="0" w:line="360" w:lineRule="auto"/>
        <w:jc w:val="both"/>
        <w:rPr>
          <w:rFonts w:ascii="Times New Roman" w:hAnsi="Times New Roman" w:cs="Times New Roman"/>
          <w:bCs/>
          <w:color w:val="000000"/>
          <w:sz w:val="16"/>
          <w:szCs w:val="16"/>
          <w:lang w:val="id-ID"/>
        </w:rPr>
      </w:pPr>
    </w:p>
    <w:p w:rsidR="00BE4847" w:rsidRPr="002A3A55" w:rsidRDefault="00BE4847" w:rsidP="009124CD">
      <w:pPr>
        <w:pStyle w:val="ListParagraph"/>
        <w:numPr>
          <w:ilvl w:val="0"/>
          <w:numId w:val="32"/>
        </w:numPr>
        <w:tabs>
          <w:tab w:val="left" w:pos="450"/>
        </w:tabs>
        <w:spacing w:after="0" w:line="360" w:lineRule="auto"/>
        <w:jc w:val="both"/>
        <w:rPr>
          <w:rFonts w:ascii="Times New Roman" w:hAnsi="Times New Roman" w:cs="Times New Roman"/>
          <w:b/>
          <w:bCs/>
          <w:color w:val="000000"/>
          <w:sz w:val="24"/>
          <w:szCs w:val="24"/>
        </w:rPr>
      </w:pPr>
      <w:r w:rsidRPr="002A3A55">
        <w:rPr>
          <w:rFonts w:ascii="Times New Roman" w:hAnsi="Times New Roman" w:cs="Times New Roman"/>
          <w:b/>
          <w:bCs/>
          <w:color w:val="000000"/>
          <w:sz w:val="24"/>
          <w:szCs w:val="24"/>
        </w:rPr>
        <w:t>Tidak adanya kejadian pasien jatuh yang berakibat kecacatan/</w:t>
      </w:r>
      <w:r w:rsidR="001600B7">
        <w:rPr>
          <w:rFonts w:ascii="Times New Roman" w:hAnsi="Times New Roman" w:cs="Times New Roman"/>
          <w:b/>
          <w:bCs/>
          <w:color w:val="000000"/>
          <w:sz w:val="24"/>
          <w:szCs w:val="24"/>
          <w:lang w:val="id-ID"/>
        </w:rPr>
        <w:t xml:space="preserve"> </w:t>
      </w:r>
      <w:r w:rsidRPr="002A3A55">
        <w:rPr>
          <w:rFonts w:ascii="Times New Roman" w:hAnsi="Times New Roman" w:cs="Times New Roman"/>
          <w:b/>
          <w:bCs/>
          <w:color w:val="000000"/>
          <w:sz w:val="24"/>
          <w:szCs w:val="24"/>
        </w:rPr>
        <w:t>kematian</w:t>
      </w:r>
    </w:p>
    <w:p w:rsidR="00C66B57" w:rsidRDefault="009E2E26" w:rsidP="00C66B57">
      <w:pPr>
        <w:pStyle w:val="ListParagraph"/>
        <w:tabs>
          <w:tab w:val="left" w:pos="450"/>
        </w:tabs>
        <w:spacing w:after="0" w:line="360" w:lineRule="auto"/>
        <w:jc w:val="both"/>
        <w:rPr>
          <w:rFonts w:ascii="Times New Roman" w:hAnsi="Times New Roman" w:cs="Times New Roman"/>
          <w:bCs/>
          <w:color w:val="000000"/>
          <w:sz w:val="24"/>
          <w:szCs w:val="24"/>
          <w:lang w:val="id-ID"/>
        </w:rPr>
      </w:pPr>
      <w:r>
        <w:rPr>
          <w:noProof/>
          <w:lang w:val="id-ID" w:eastAsia="id-ID"/>
        </w:rPr>
        <w:drawing>
          <wp:inline distT="0" distB="0" distL="0" distR="0" wp14:anchorId="5C289C3C" wp14:editId="6DC47696">
            <wp:extent cx="4054146" cy="2006601"/>
            <wp:effectExtent l="0" t="0" r="22860" b="12700"/>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E7C50" w:rsidRDefault="00FE7C50" w:rsidP="00C66B57">
      <w:pPr>
        <w:pStyle w:val="ListParagraph"/>
        <w:tabs>
          <w:tab w:val="left" w:pos="450"/>
        </w:tabs>
        <w:spacing w:after="0" w:line="360" w:lineRule="auto"/>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Interprestasi :</w:t>
      </w:r>
    </w:p>
    <w:p w:rsidR="002E534E" w:rsidRDefault="002E534E" w:rsidP="00D14FF1">
      <w:pPr>
        <w:pStyle w:val="ListParagraph"/>
        <w:tabs>
          <w:tab w:val="left" w:pos="450"/>
        </w:tabs>
        <w:spacing w:after="0" w:line="360" w:lineRule="auto"/>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 xml:space="preserve">Berdasarkan data </w:t>
      </w:r>
      <w:r w:rsidR="00B33220">
        <w:rPr>
          <w:rFonts w:ascii="Times New Roman" w:hAnsi="Times New Roman" w:cs="Times New Roman"/>
          <w:bCs/>
          <w:color w:val="000000"/>
          <w:sz w:val="24"/>
          <w:szCs w:val="24"/>
          <w:lang w:val="id-ID"/>
        </w:rPr>
        <w:t xml:space="preserve">grafik </w:t>
      </w:r>
      <w:r>
        <w:rPr>
          <w:rFonts w:ascii="Times New Roman" w:hAnsi="Times New Roman" w:cs="Times New Roman"/>
          <w:bCs/>
          <w:color w:val="000000"/>
          <w:sz w:val="24"/>
          <w:szCs w:val="24"/>
          <w:lang w:val="id-ID"/>
        </w:rPr>
        <w:t xml:space="preserve">diatas </w:t>
      </w:r>
      <w:r w:rsidR="00B33220">
        <w:rPr>
          <w:rFonts w:ascii="Times New Roman" w:hAnsi="Times New Roman" w:cs="Times New Roman"/>
          <w:bCs/>
          <w:color w:val="000000"/>
          <w:sz w:val="24"/>
          <w:szCs w:val="24"/>
          <w:lang w:val="id-ID"/>
        </w:rPr>
        <w:t>tidak ada pasien yang terjatuh yang berakibat kecacatan dan kematian selama pasien dirawat.</w:t>
      </w:r>
    </w:p>
    <w:p w:rsidR="00B33220" w:rsidRDefault="00B33220" w:rsidP="00D14FF1">
      <w:pPr>
        <w:pStyle w:val="ListParagraph"/>
        <w:tabs>
          <w:tab w:val="left" w:pos="450"/>
        </w:tabs>
        <w:spacing w:after="0" w:line="360" w:lineRule="auto"/>
        <w:jc w:val="both"/>
        <w:rPr>
          <w:rFonts w:ascii="Times New Roman" w:hAnsi="Times New Roman" w:cs="Times New Roman"/>
          <w:bCs/>
          <w:color w:val="000000"/>
          <w:sz w:val="24"/>
          <w:szCs w:val="24"/>
          <w:lang w:val="id-ID"/>
        </w:rPr>
      </w:pPr>
    </w:p>
    <w:p w:rsidR="00B33220" w:rsidRDefault="00B33220" w:rsidP="00D14FF1">
      <w:pPr>
        <w:pStyle w:val="ListParagraph"/>
        <w:tabs>
          <w:tab w:val="left" w:pos="450"/>
        </w:tabs>
        <w:spacing w:after="0" w:line="360" w:lineRule="auto"/>
        <w:jc w:val="both"/>
        <w:rPr>
          <w:rFonts w:ascii="Times New Roman" w:hAnsi="Times New Roman" w:cs="Times New Roman"/>
          <w:bCs/>
          <w:color w:val="000000"/>
          <w:sz w:val="24"/>
          <w:szCs w:val="24"/>
          <w:lang w:val="id-ID"/>
        </w:rPr>
      </w:pPr>
    </w:p>
    <w:p w:rsidR="00B33220" w:rsidRDefault="00B33220" w:rsidP="00D14FF1">
      <w:pPr>
        <w:pStyle w:val="ListParagraph"/>
        <w:tabs>
          <w:tab w:val="left" w:pos="450"/>
        </w:tabs>
        <w:spacing w:after="0" w:line="360" w:lineRule="auto"/>
        <w:jc w:val="both"/>
        <w:rPr>
          <w:rFonts w:ascii="Times New Roman" w:hAnsi="Times New Roman" w:cs="Times New Roman"/>
          <w:bCs/>
          <w:color w:val="000000"/>
          <w:sz w:val="24"/>
          <w:szCs w:val="24"/>
          <w:lang w:val="id-ID"/>
        </w:rPr>
      </w:pPr>
    </w:p>
    <w:p w:rsidR="00B33220" w:rsidRDefault="00B33220" w:rsidP="00D14FF1">
      <w:pPr>
        <w:pStyle w:val="ListParagraph"/>
        <w:tabs>
          <w:tab w:val="left" w:pos="450"/>
        </w:tabs>
        <w:spacing w:after="0" w:line="360" w:lineRule="auto"/>
        <w:jc w:val="both"/>
        <w:rPr>
          <w:rFonts w:ascii="Times New Roman" w:hAnsi="Times New Roman" w:cs="Times New Roman"/>
          <w:bCs/>
          <w:color w:val="000000"/>
          <w:sz w:val="24"/>
          <w:szCs w:val="24"/>
          <w:lang w:val="id-ID"/>
        </w:rPr>
      </w:pPr>
    </w:p>
    <w:p w:rsidR="00B33220" w:rsidRDefault="00B33220" w:rsidP="00D14FF1">
      <w:pPr>
        <w:pStyle w:val="ListParagraph"/>
        <w:tabs>
          <w:tab w:val="left" w:pos="450"/>
        </w:tabs>
        <w:spacing w:after="0" w:line="360" w:lineRule="auto"/>
        <w:jc w:val="both"/>
        <w:rPr>
          <w:rFonts w:ascii="Times New Roman" w:hAnsi="Times New Roman" w:cs="Times New Roman"/>
          <w:bCs/>
          <w:color w:val="000000"/>
          <w:sz w:val="24"/>
          <w:szCs w:val="24"/>
          <w:lang w:val="id-ID"/>
        </w:rPr>
      </w:pPr>
    </w:p>
    <w:p w:rsidR="00B33220" w:rsidRDefault="00B33220" w:rsidP="00D14FF1">
      <w:pPr>
        <w:pStyle w:val="ListParagraph"/>
        <w:tabs>
          <w:tab w:val="left" w:pos="450"/>
        </w:tabs>
        <w:spacing w:after="0" w:line="360" w:lineRule="auto"/>
        <w:jc w:val="both"/>
        <w:rPr>
          <w:rFonts w:ascii="Times New Roman" w:hAnsi="Times New Roman" w:cs="Times New Roman"/>
          <w:bCs/>
          <w:color w:val="000000"/>
          <w:sz w:val="24"/>
          <w:szCs w:val="24"/>
          <w:lang w:val="id-ID"/>
        </w:rPr>
      </w:pPr>
    </w:p>
    <w:p w:rsidR="00BE4847" w:rsidRPr="002A3A55" w:rsidRDefault="00BE4847" w:rsidP="009124CD">
      <w:pPr>
        <w:pStyle w:val="ListParagraph"/>
        <w:numPr>
          <w:ilvl w:val="0"/>
          <w:numId w:val="32"/>
        </w:numPr>
        <w:tabs>
          <w:tab w:val="left" w:pos="450"/>
        </w:tabs>
        <w:spacing w:after="0" w:line="360" w:lineRule="auto"/>
        <w:jc w:val="both"/>
        <w:rPr>
          <w:rFonts w:ascii="Times New Roman" w:eastAsia="Arial,Bold" w:hAnsi="Times New Roman" w:cs="Times New Roman"/>
          <w:b/>
          <w:bCs/>
          <w:color w:val="000000"/>
          <w:sz w:val="24"/>
          <w:szCs w:val="24"/>
        </w:rPr>
      </w:pPr>
      <w:r w:rsidRPr="002A3A55">
        <w:rPr>
          <w:rFonts w:ascii="Times New Roman" w:eastAsia="Arial,Bold" w:hAnsi="Times New Roman" w:cs="Times New Roman"/>
          <w:b/>
          <w:bCs/>
          <w:color w:val="000000"/>
          <w:sz w:val="24"/>
          <w:szCs w:val="24"/>
        </w:rPr>
        <w:lastRenderedPageBreak/>
        <w:t>Kematian pasien ≥ 48 jam</w:t>
      </w:r>
    </w:p>
    <w:p w:rsidR="00C17897" w:rsidRDefault="009E2E26" w:rsidP="00C17897">
      <w:pPr>
        <w:pStyle w:val="ListParagraph"/>
        <w:tabs>
          <w:tab w:val="left" w:pos="450"/>
        </w:tabs>
        <w:spacing w:after="0" w:line="360" w:lineRule="auto"/>
        <w:jc w:val="both"/>
        <w:rPr>
          <w:rFonts w:ascii="Times New Roman" w:eastAsia="Arial,Bold" w:hAnsi="Times New Roman" w:cs="Times New Roman"/>
          <w:bCs/>
          <w:color w:val="000000"/>
          <w:sz w:val="24"/>
          <w:szCs w:val="24"/>
          <w:lang w:val="id-ID"/>
        </w:rPr>
      </w:pPr>
      <w:r>
        <w:rPr>
          <w:noProof/>
          <w:lang w:val="id-ID" w:eastAsia="id-ID"/>
        </w:rPr>
        <w:drawing>
          <wp:inline distT="0" distB="0" distL="0" distR="0" wp14:anchorId="3A0F93FE" wp14:editId="4DA33BFE">
            <wp:extent cx="3670956" cy="2003536"/>
            <wp:effectExtent l="0" t="0" r="24765" b="15875"/>
            <wp:docPr id="104" name="Chart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A3198" w:rsidRDefault="00AA3198" w:rsidP="00C17897">
      <w:pPr>
        <w:pStyle w:val="ListParagraph"/>
        <w:tabs>
          <w:tab w:val="left" w:pos="450"/>
        </w:tabs>
        <w:spacing w:after="0" w:line="360" w:lineRule="auto"/>
        <w:jc w:val="both"/>
        <w:rPr>
          <w:rFonts w:ascii="Times New Roman" w:eastAsia="Arial,Bold" w:hAnsi="Times New Roman" w:cs="Times New Roman"/>
          <w:bCs/>
          <w:color w:val="000000"/>
          <w:sz w:val="24"/>
          <w:szCs w:val="24"/>
          <w:lang w:val="id-ID"/>
        </w:rPr>
      </w:pPr>
      <w:r>
        <w:rPr>
          <w:rFonts w:ascii="Times New Roman" w:eastAsia="Arial,Bold" w:hAnsi="Times New Roman" w:cs="Times New Roman"/>
          <w:bCs/>
          <w:color w:val="000000"/>
          <w:sz w:val="24"/>
          <w:szCs w:val="24"/>
          <w:lang w:val="id-ID"/>
        </w:rPr>
        <w:t>Interprestasi :</w:t>
      </w:r>
    </w:p>
    <w:p w:rsidR="00AA3198" w:rsidRDefault="00AA3198" w:rsidP="00AA3198">
      <w:pPr>
        <w:pStyle w:val="ListParagraph"/>
        <w:tabs>
          <w:tab w:val="left" w:pos="450"/>
        </w:tabs>
        <w:spacing w:after="0" w:line="360" w:lineRule="auto"/>
        <w:jc w:val="both"/>
        <w:rPr>
          <w:rFonts w:ascii="Times New Roman" w:eastAsia="Arial,Bold" w:hAnsi="Times New Roman" w:cs="Times New Roman"/>
          <w:bCs/>
          <w:color w:val="000000" w:themeColor="text1"/>
          <w:sz w:val="24"/>
          <w:szCs w:val="24"/>
          <w:lang w:val="id-ID"/>
        </w:rPr>
      </w:pPr>
      <w:r w:rsidRPr="001600B7">
        <w:rPr>
          <w:rFonts w:ascii="Times New Roman" w:eastAsia="Arial,Bold" w:hAnsi="Times New Roman" w:cs="Times New Roman"/>
          <w:bCs/>
          <w:color w:val="000000" w:themeColor="text1"/>
          <w:sz w:val="24"/>
          <w:szCs w:val="24"/>
          <w:lang w:val="id-ID"/>
        </w:rPr>
        <w:t xml:space="preserve">Berdasarkan data </w:t>
      </w:r>
      <w:r w:rsidR="006C35D9">
        <w:rPr>
          <w:rFonts w:ascii="Times New Roman" w:eastAsia="Arial,Bold" w:hAnsi="Times New Roman" w:cs="Times New Roman"/>
          <w:bCs/>
          <w:color w:val="000000" w:themeColor="text1"/>
          <w:sz w:val="24"/>
          <w:szCs w:val="24"/>
          <w:lang w:val="id-ID"/>
        </w:rPr>
        <w:t xml:space="preserve">grafik diatas, </w:t>
      </w:r>
      <w:r w:rsidR="006C35D9" w:rsidRPr="001600B7">
        <w:rPr>
          <w:rFonts w:ascii="Times New Roman" w:eastAsia="Arial,Bold" w:hAnsi="Times New Roman" w:cs="Times New Roman"/>
          <w:bCs/>
          <w:color w:val="000000" w:themeColor="text1"/>
          <w:sz w:val="24"/>
          <w:szCs w:val="24"/>
        </w:rPr>
        <w:t>Kematian pasien ≥ 48 jam</w:t>
      </w:r>
      <w:r w:rsidR="006C35D9" w:rsidRPr="001600B7">
        <w:rPr>
          <w:rFonts w:ascii="Times New Roman" w:eastAsia="Arial,Bold" w:hAnsi="Times New Roman" w:cs="Times New Roman"/>
          <w:bCs/>
          <w:color w:val="000000" w:themeColor="text1"/>
          <w:sz w:val="24"/>
          <w:szCs w:val="24"/>
          <w:lang w:val="id-ID"/>
        </w:rPr>
        <w:t xml:space="preserve"> </w:t>
      </w:r>
      <w:r w:rsidR="006C35D9">
        <w:rPr>
          <w:rFonts w:ascii="Times New Roman" w:eastAsia="Arial,Bold" w:hAnsi="Times New Roman" w:cs="Times New Roman"/>
          <w:bCs/>
          <w:color w:val="000000" w:themeColor="text1"/>
          <w:sz w:val="24"/>
          <w:szCs w:val="24"/>
          <w:lang w:val="id-ID"/>
        </w:rPr>
        <w:t>belum mencapai standar, yaitu paling tinggi 13,50% pada bulan November dan paling rendah 0,6% pada bulan Januari.</w:t>
      </w:r>
      <w:r w:rsidR="00CF0C98" w:rsidRPr="001600B7">
        <w:rPr>
          <w:rFonts w:ascii="Times New Roman" w:eastAsia="Arial,Bold" w:hAnsi="Times New Roman" w:cs="Times New Roman"/>
          <w:bCs/>
          <w:color w:val="000000" w:themeColor="text1"/>
          <w:sz w:val="24"/>
          <w:szCs w:val="24"/>
          <w:lang w:val="id-ID"/>
        </w:rPr>
        <w:t xml:space="preserve"> </w:t>
      </w:r>
    </w:p>
    <w:p w:rsidR="001600B7" w:rsidRDefault="001600B7" w:rsidP="00AA3198">
      <w:pPr>
        <w:pStyle w:val="ListParagraph"/>
        <w:tabs>
          <w:tab w:val="left" w:pos="450"/>
        </w:tabs>
        <w:spacing w:after="0" w:line="360" w:lineRule="auto"/>
        <w:jc w:val="both"/>
        <w:rPr>
          <w:rFonts w:ascii="Times New Roman" w:eastAsia="Arial,Bold" w:hAnsi="Times New Roman" w:cs="Times New Roman"/>
          <w:bCs/>
          <w:color w:val="000000" w:themeColor="text1"/>
          <w:sz w:val="24"/>
          <w:szCs w:val="24"/>
          <w:lang w:val="id-ID"/>
        </w:rPr>
      </w:pPr>
    </w:p>
    <w:p w:rsidR="00BE4847" w:rsidRPr="002A3A55" w:rsidRDefault="00BE4847" w:rsidP="009124CD">
      <w:pPr>
        <w:pStyle w:val="ListParagraph"/>
        <w:numPr>
          <w:ilvl w:val="0"/>
          <w:numId w:val="32"/>
        </w:numPr>
        <w:tabs>
          <w:tab w:val="left" w:pos="450"/>
        </w:tabs>
        <w:spacing w:after="0" w:line="360" w:lineRule="auto"/>
        <w:jc w:val="both"/>
        <w:rPr>
          <w:rFonts w:ascii="Times New Roman" w:hAnsi="Times New Roman" w:cs="Times New Roman"/>
          <w:b/>
          <w:bCs/>
          <w:color w:val="000000"/>
          <w:sz w:val="24"/>
          <w:szCs w:val="24"/>
        </w:rPr>
      </w:pPr>
      <w:r w:rsidRPr="002A3A55">
        <w:rPr>
          <w:rFonts w:ascii="Times New Roman" w:hAnsi="Times New Roman" w:cs="Times New Roman"/>
          <w:b/>
          <w:bCs/>
          <w:color w:val="000000"/>
          <w:sz w:val="24"/>
          <w:szCs w:val="24"/>
        </w:rPr>
        <w:t>Kejadian Pulang paksa</w:t>
      </w:r>
    </w:p>
    <w:p w:rsidR="002A3A55" w:rsidRPr="00B44727" w:rsidRDefault="009E2E26" w:rsidP="00B44727">
      <w:pPr>
        <w:pStyle w:val="ListParagraph"/>
        <w:tabs>
          <w:tab w:val="left" w:pos="450"/>
        </w:tabs>
        <w:spacing w:after="0" w:line="360" w:lineRule="auto"/>
        <w:jc w:val="both"/>
        <w:rPr>
          <w:rFonts w:ascii="Times New Roman" w:hAnsi="Times New Roman" w:cs="Times New Roman"/>
          <w:bCs/>
          <w:color w:val="000000"/>
          <w:sz w:val="24"/>
          <w:szCs w:val="24"/>
          <w:lang w:val="id-ID"/>
        </w:rPr>
      </w:pPr>
      <w:r>
        <w:rPr>
          <w:noProof/>
          <w:lang w:val="id-ID" w:eastAsia="id-ID"/>
        </w:rPr>
        <w:drawing>
          <wp:inline distT="0" distB="0" distL="0" distR="0" wp14:anchorId="2E234BB6" wp14:editId="277CD0D2">
            <wp:extent cx="4016415" cy="1956122"/>
            <wp:effectExtent l="0" t="0" r="22225" b="25400"/>
            <wp:docPr id="105"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21E12" w:rsidRDefault="00121E12" w:rsidP="00C17897">
      <w:pPr>
        <w:pStyle w:val="ListParagraph"/>
        <w:tabs>
          <w:tab w:val="left" w:pos="450"/>
        </w:tabs>
        <w:spacing w:after="0" w:line="360" w:lineRule="auto"/>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Interprestasi :</w:t>
      </w:r>
    </w:p>
    <w:p w:rsidR="001600B7" w:rsidRDefault="008B5990" w:rsidP="00C17897">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Berdasarkan data grafik diatas, kejadian p</w:t>
      </w:r>
      <w:r w:rsidR="00573056" w:rsidRPr="001600B7">
        <w:rPr>
          <w:rFonts w:ascii="Times New Roman" w:hAnsi="Times New Roman" w:cs="Times New Roman"/>
          <w:bCs/>
          <w:color w:val="000000" w:themeColor="text1"/>
          <w:sz w:val="24"/>
          <w:szCs w:val="24"/>
          <w:lang w:val="id-ID"/>
        </w:rPr>
        <w:t>ulang paksa</w:t>
      </w:r>
      <w:r>
        <w:rPr>
          <w:rFonts w:ascii="Times New Roman" w:hAnsi="Times New Roman" w:cs="Times New Roman"/>
          <w:bCs/>
          <w:color w:val="000000" w:themeColor="text1"/>
          <w:sz w:val="24"/>
          <w:szCs w:val="24"/>
          <w:lang w:val="id-ID"/>
        </w:rPr>
        <w:t xml:space="preserve"> sudah berada dibawah standar</w:t>
      </w:r>
      <w:r w:rsidR="00573056" w:rsidRPr="001600B7">
        <w:rPr>
          <w:rFonts w:ascii="Times New Roman" w:hAnsi="Times New Roman" w:cs="Times New Roman"/>
          <w:bCs/>
          <w:color w:val="000000" w:themeColor="text1"/>
          <w:sz w:val="24"/>
          <w:szCs w:val="24"/>
          <w:lang w:val="id-ID"/>
        </w:rPr>
        <w:t xml:space="preserve"> </w:t>
      </w:r>
      <w:r>
        <w:rPr>
          <w:rFonts w:ascii="Times New Roman" w:hAnsi="Times New Roman" w:cs="Times New Roman"/>
          <w:bCs/>
          <w:color w:val="000000" w:themeColor="text1"/>
          <w:sz w:val="24"/>
          <w:szCs w:val="24"/>
          <w:lang w:val="id-ID"/>
        </w:rPr>
        <w:t>≤5%, walaupun masih ada kejadian pulang paksa yaitu tertinggi pada bulan Januari yaitu 1,75%</w:t>
      </w:r>
      <w:r w:rsidRPr="001600B7">
        <w:rPr>
          <w:rFonts w:ascii="Times New Roman" w:hAnsi="Times New Roman" w:cs="Times New Roman"/>
          <w:bCs/>
          <w:color w:val="000000" w:themeColor="text1"/>
          <w:sz w:val="24"/>
          <w:szCs w:val="24"/>
          <w:lang w:val="id-ID"/>
        </w:rPr>
        <w:t xml:space="preserve"> </w:t>
      </w:r>
    </w:p>
    <w:p w:rsidR="00694DAC" w:rsidRPr="001600B7" w:rsidRDefault="00694DAC" w:rsidP="00C17897">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p>
    <w:p w:rsidR="00BE4847" w:rsidRPr="004B51B7" w:rsidRDefault="00BE4847" w:rsidP="009124CD">
      <w:pPr>
        <w:pStyle w:val="ListParagraph"/>
        <w:numPr>
          <w:ilvl w:val="0"/>
          <w:numId w:val="32"/>
        </w:numPr>
        <w:tabs>
          <w:tab w:val="left" w:pos="450"/>
        </w:tabs>
        <w:spacing w:after="0" w:line="360" w:lineRule="auto"/>
        <w:jc w:val="both"/>
        <w:rPr>
          <w:rFonts w:ascii="Times New Roman" w:hAnsi="Times New Roman" w:cs="Times New Roman"/>
          <w:b/>
          <w:bCs/>
          <w:color w:val="000000" w:themeColor="text1"/>
          <w:sz w:val="24"/>
          <w:szCs w:val="24"/>
        </w:rPr>
      </w:pPr>
      <w:r w:rsidRPr="004B51B7">
        <w:rPr>
          <w:rFonts w:ascii="Times New Roman" w:hAnsi="Times New Roman" w:cs="Times New Roman"/>
          <w:b/>
          <w:bCs/>
          <w:color w:val="000000" w:themeColor="text1"/>
          <w:sz w:val="24"/>
          <w:szCs w:val="24"/>
        </w:rPr>
        <w:t>Kepuasan pelanggan rawat inap</w:t>
      </w:r>
    </w:p>
    <w:p w:rsidR="00B9002A" w:rsidRPr="005D1944" w:rsidRDefault="00007794" w:rsidP="00B9002A">
      <w:pPr>
        <w:pStyle w:val="ListParagraph"/>
        <w:tabs>
          <w:tab w:val="left" w:pos="450"/>
        </w:tabs>
        <w:spacing w:after="0" w:line="360" w:lineRule="auto"/>
        <w:jc w:val="both"/>
        <w:rPr>
          <w:rFonts w:ascii="Times New Roman" w:hAnsi="Times New Roman" w:cs="Times New Roman"/>
          <w:bCs/>
          <w:color w:val="FF0000"/>
          <w:sz w:val="24"/>
          <w:szCs w:val="24"/>
          <w:lang w:val="id-ID"/>
        </w:rPr>
      </w:pPr>
      <w:r w:rsidRPr="00007794">
        <w:rPr>
          <w:rFonts w:ascii="Times New Roman" w:hAnsi="Times New Roman" w:cs="Times New Roman"/>
          <w:color w:val="000000" w:themeColor="text1"/>
          <w:sz w:val="24"/>
          <w:szCs w:val="24"/>
          <w:lang w:val="id-ID"/>
        </w:rPr>
        <w:t xml:space="preserve">Berdasarkan </w:t>
      </w:r>
      <w:r w:rsidR="00777983">
        <w:rPr>
          <w:rFonts w:ascii="Times New Roman" w:hAnsi="Times New Roman" w:cs="Times New Roman"/>
          <w:sz w:val="24"/>
          <w:szCs w:val="24"/>
          <w:lang w:val="id-ID"/>
        </w:rPr>
        <w:t>hasil survey IKM tahun 2018</w:t>
      </w:r>
      <w:r>
        <w:rPr>
          <w:rFonts w:ascii="Times New Roman" w:hAnsi="Times New Roman" w:cs="Times New Roman"/>
          <w:sz w:val="24"/>
          <w:szCs w:val="24"/>
          <w:lang w:val="id-ID"/>
        </w:rPr>
        <w:t xml:space="preserve">  pencapaian hasil kepuasan pelanggan  berada dibawah standar, yaitu </w:t>
      </w:r>
      <w:r w:rsidR="009E2E26" w:rsidRPr="009E2E26">
        <w:rPr>
          <w:rFonts w:ascii="Times New Roman" w:hAnsi="Times New Roman" w:cs="Times New Roman"/>
          <w:sz w:val="24"/>
          <w:szCs w:val="24"/>
          <w:lang w:val="id-ID"/>
        </w:rPr>
        <w:t>89,35%</w:t>
      </w:r>
      <w:r w:rsidR="00777983">
        <w:rPr>
          <w:rFonts w:ascii="Times New Roman" w:hAnsi="Times New Roman" w:cs="Times New Roman"/>
          <w:sz w:val="24"/>
          <w:szCs w:val="24"/>
          <w:lang w:val="id-ID"/>
        </w:rPr>
        <w:t xml:space="preserve"> dari target </w:t>
      </w:r>
      <w:r w:rsidR="00777983" w:rsidRPr="00007794">
        <w:rPr>
          <w:rFonts w:ascii="Times New Roman" w:hAnsi="Times New Roman" w:cs="Times New Roman"/>
          <w:bCs/>
          <w:color w:val="000000" w:themeColor="text1"/>
          <w:sz w:val="24"/>
          <w:szCs w:val="24"/>
          <w:lang w:val="id-ID"/>
        </w:rPr>
        <w:t>≥90%.</w:t>
      </w:r>
    </w:p>
    <w:p w:rsidR="00826D21" w:rsidRDefault="00826D21" w:rsidP="00B9002A">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p>
    <w:p w:rsidR="00BE4847" w:rsidRPr="004B51B7" w:rsidRDefault="00BE4847" w:rsidP="009124CD">
      <w:pPr>
        <w:pStyle w:val="ListParagraph"/>
        <w:numPr>
          <w:ilvl w:val="0"/>
          <w:numId w:val="32"/>
        </w:numPr>
        <w:tabs>
          <w:tab w:val="left" w:pos="450"/>
        </w:tabs>
        <w:spacing w:after="0" w:line="360" w:lineRule="auto"/>
        <w:jc w:val="both"/>
        <w:rPr>
          <w:rFonts w:ascii="Times New Roman" w:hAnsi="Times New Roman" w:cs="Times New Roman"/>
          <w:b/>
          <w:bCs/>
          <w:color w:val="000000" w:themeColor="text1"/>
          <w:sz w:val="24"/>
          <w:szCs w:val="24"/>
        </w:rPr>
      </w:pPr>
      <w:r w:rsidRPr="004B51B7">
        <w:rPr>
          <w:rFonts w:ascii="Times New Roman" w:hAnsi="Times New Roman" w:cs="Times New Roman"/>
          <w:b/>
          <w:bCs/>
          <w:color w:val="000000" w:themeColor="text1"/>
          <w:sz w:val="24"/>
          <w:szCs w:val="24"/>
        </w:rPr>
        <w:lastRenderedPageBreak/>
        <w:t>Pasien rawat inap TB paru</w:t>
      </w:r>
    </w:p>
    <w:p w:rsidR="00C17897" w:rsidRPr="00032519" w:rsidRDefault="009E2E26" w:rsidP="00C17897">
      <w:pPr>
        <w:pStyle w:val="ListParagraph"/>
        <w:tabs>
          <w:tab w:val="left" w:pos="450"/>
        </w:tabs>
        <w:spacing w:after="0" w:line="360" w:lineRule="auto"/>
        <w:jc w:val="both"/>
        <w:rPr>
          <w:rFonts w:ascii="Times New Roman" w:hAnsi="Times New Roman" w:cs="Times New Roman"/>
          <w:bCs/>
          <w:color w:val="000000" w:themeColor="text1"/>
          <w:sz w:val="24"/>
          <w:szCs w:val="24"/>
        </w:rPr>
      </w:pPr>
      <w:r>
        <w:rPr>
          <w:noProof/>
          <w:lang w:val="id-ID" w:eastAsia="id-ID"/>
        </w:rPr>
        <w:drawing>
          <wp:inline distT="0" distB="0" distL="0" distR="0" wp14:anchorId="5E016C4E" wp14:editId="099DE3A4">
            <wp:extent cx="4097940" cy="1984703"/>
            <wp:effectExtent l="0" t="0" r="17145" b="15875"/>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E4847" w:rsidRDefault="00B9002A" w:rsidP="00BE4847">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Interprestasi :</w:t>
      </w:r>
    </w:p>
    <w:p w:rsidR="00890BBD" w:rsidRDefault="00890BBD" w:rsidP="00BE4847">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 xml:space="preserve">Berdasarkan data </w:t>
      </w:r>
      <w:r w:rsidR="002321A7">
        <w:rPr>
          <w:rFonts w:ascii="Times New Roman" w:hAnsi="Times New Roman" w:cs="Times New Roman"/>
          <w:bCs/>
          <w:color w:val="000000" w:themeColor="text1"/>
          <w:sz w:val="24"/>
          <w:szCs w:val="24"/>
          <w:lang w:val="id-ID"/>
        </w:rPr>
        <w:t xml:space="preserve">grafik </w:t>
      </w:r>
      <w:r>
        <w:rPr>
          <w:rFonts w:ascii="Times New Roman" w:hAnsi="Times New Roman" w:cs="Times New Roman"/>
          <w:bCs/>
          <w:color w:val="000000" w:themeColor="text1"/>
          <w:sz w:val="24"/>
          <w:szCs w:val="24"/>
          <w:lang w:val="id-ID"/>
        </w:rPr>
        <w:t xml:space="preserve">diatas </w:t>
      </w:r>
      <w:r w:rsidR="002321A7">
        <w:rPr>
          <w:rFonts w:ascii="Times New Roman" w:hAnsi="Times New Roman" w:cs="Times New Roman"/>
          <w:bCs/>
          <w:color w:val="000000" w:themeColor="text1"/>
          <w:sz w:val="24"/>
          <w:szCs w:val="24"/>
          <w:lang w:val="id-ID"/>
        </w:rPr>
        <w:t>penegakan diagnosa TB melalui pemeriksaan mikroskopis</w:t>
      </w:r>
      <w:r>
        <w:rPr>
          <w:rFonts w:ascii="Times New Roman" w:hAnsi="Times New Roman" w:cs="Times New Roman"/>
          <w:bCs/>
          <w:color w:val="000000" w:themeColor="text1"/>
          <w:sz w:val="24"/>
          <w:szCs w:val="24"/>
          <w:lang w:val="id-ID"/>
        </w:rPr>
        <w:t xml:space="preserve"> sudah mencapai standar</w:t>
      </w:r>
    </w:p>
    <w:p w:rsidR="00B9002A" w:rsidRPr="00B9002A" w:rsidRDefault="00B9002A" w:rsidP="00BE4847">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p>
    <w:p w:rsidR="00BE4847" w:rsidRPr="008B4ABC" w:rsidRDefault="00463AE6" w:rsidP="009124CD">
      <w:pPr>
        <w:pStyle w:val="ListParagraph"/>
        <w:numPr>
          <w:ilvl w:val="0"/>
          <w:numId w:val="30"/>
        </w:numPr>
        <w:tabs>
          <w:tab w:val="left" w:pos="360"/>
        </w:tabs>
        <w:spacing w:after="0" w:line="360" w:lineRule="auto"/>
        <w:ind w:hanging="720"/>
        <w:jc w:val="both"/>
        <w:rPr>
          <w:rFonts w:ascii="Times New Roman" w:hAnsi="Times New Roman" w:cs="Times New Roman"/>
          <w:b/>
          <w:bCs/>
          <w:color w:val="000000" w:themeColor="text1"/>
          <w:sz w:val="24"/>
          <w:szCs w:val="24"/>
        </w:rPr>
      </w:pPr>
      <w:r w:rsidRPr="008B4ABC">
        <w:rPr>
          <w:rFonts w:ascii="Times New Roman" w:hAnsi="Times New Roman" w:cs="Times New Roman"/>
          <w:b/>
          <w:bCs/>
          <w:color w:val="000000" w:themeColor="text1"/>
          <w:sz w:val="24"/>
          <w:szCs w:val="24"/>
        </w:rPr>
        <w:t>BEDAH SENTRAL</w:t>
      </w:r>
    </w:p>
    <w:p w:rsidR="00BE4847" w:rsidRPr="004B51B7" w:rsidRDefault="00BE4847" w:rsidP="009124CD">
      <w:pPr>
        <w:pStyle w:val="ListParagraph"/>
        <w:numPr>
          <w:ilvl w:val="0"/>
          <w:numId w:val="33"/>
        </w:numPr>
        <w:tabs>
          <w:tab w:val="left" w:pos="450"/>
        </w:tabs>
        <w:spacing w:after="0" w:line="360" w:lineRule="auto"/>
        <w:ind w:left="709"/>
        <w:jc w:val="both"/>
        <w:rPr>
          <w:rFonts w:ascii="Times New Roman" w:hAnsi="Times New Roman" w:cs="Times New Roman"/>
          <w:b/>
          <w:bCs/>
          <w:color w:val="000000" w:themeColor="text1"/>
          <w:sz w:val="24"/>
          <w:szCs w:val="24"/>
        </w:rPr>
      </w:pPr>
      <w:r w:rsidRPr="004B51B7">
        <w:rPr>
          <w:rFonts w:ascii="Times New Roman" w:hAnsi="Times New Roman" w:cs="Times New Roman"/>
          <w:b/>
          <w:bCs/>
          <w:color w:val="000000" w:themeColor="text1"/>
          <w:sz w:val="24"/>
          <w:szCs w:val="24"/>
        </w:rPr>
        <w:t>Waktu tunggu operasi elektif &lt; 7 hari</w:t>
      </w:r>
    </w:p>
    <w:p w:rsidR="00461DDA" w:rsidRDefault="009E2E26" w:rsidP="00461DDA">
      <w:pPr>
        <w:pStyle w:val="ListParagraph"/>
        <w:tabs>
          <w:tab w:val="left" w:pos="450"/>
        </w:tabs>
        <w:spacing w:after="0" w:line="360" w:lineRule="auto"/>
        <w:ind w:left="709"/>
        <w:jc w:val="both"/>
        <w:rPr>
          <w:rFonts w:ascii="Times New Roman" w:hAnsi="Times New Roman" w:cs="Times New Roman"/>
          <w:bCs/>
          <w:color w:val="000000" w:themeColor="text1"/>
          <w:sz w:val="24"/>
          <w:szCs w:val="24"/>
          <w:lang w:val="id-ID"/>
        </w:rPr>
      </w:pPr>
      <w:r>
        <w:rPr>
          <w:noProof/>
          <w:lang w:val="id-ID" w:eastAsia="id-ID"/>
        </w:rPr>
        <w:drawing>
          <wp:inline distT="0" distB="0" distL="0" distR="0" wp14:anchorId="13344625" wp14:editId="0B6D08AB">
            <wp:extent cx="3581168" cy="2033704"/>
            <wp:effectExtent l="0" t="0" r="19685" b="24130"/>
            <wp:docPr id="108" name="Chart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B51B7" w:rsidRDefault="002C37D4" w:rsidP="00461DDA">
      <w:pPr>
        <w:pStyle w:val="ListParagraph"/>
        <w:tabs>
          <w:tab w:val="left" w:pos="450"/>
        </w:tabs>
        <w:spacing w:after="0" w:line="360" w:lineRule="auto"/>
        <w:ind w:left="709"/>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 xml:space="preserve">Interpretasi: </w:t>
      </w:r>
    </w:p>
    <w:p w:rsidR="004B51B7" w:rsidRDefault="002C37D4" w:rsidP="002C37D4">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 xml:space="preserve">Berdasarkan data </w:t>
      </w:r>
      <w:r w:rsidR="00FF4BD4">
        <w:rPr>
          <w:rFonts w:ascii="Times New Roman" w:hAnsi="Times New Roman" w:cs="Times New Roman"/>
          <w:bCs/>
          <w:color w:val="000000" w:themeColor="text1"/>
          <w:sz w:val="24"/>
          <w:szCs w:val="24"/>
          <w:lang w:val="id-ID"/>
        </w:rPr>
        <w:t>grafik diatas, w</w:t>
      </w:r>
      <w:r w:rsidR="002B6B22">
        <w:rPr>
          <w:rFonts w:ascii="Times New Roman" w:hAnsi="Times New Roman" w:cs="Times New Roman"/>
          <w:bCs/>
          <w:color w:val="000000" w:themeColor="text1"/>
          <w:sz w:val="24"/>
          <w:szCs w:val="24"/>
          <w:lang w:val="id-ID"/>
        </w:rPr>
        <w:t>aktu tunggu operasi elektif</w:t>
      </w:r>
      <w:r w:rsidR="00FF4BD4">
        <w:rPr>
          <w:rFonts w:ascii="Times New Roman" w:hAnsi="Times New Roman" w:cs="Times New Roman"/>
          <w:bCs/>
          <w:color w:val="000000" w:themeColor="text1"/>
          <w:sz w:val="24"/>
          <w:szCs w:val="24"/>
          <w:lang w:val="id-ID"/>
        </w:rPr>
        <w:t xml:space="preserve"> mencapai standar ≤ 2 hari </w:t>
      </w:r>
      <w:r w:rsidR="002B6B22">
        <w:rPr>
          <w:rFonts w:ascii="Times New Roman" w:hAnsi="Times New Roman" w:cs="Times New Roman"/>
          <w:bCs/>
          <w:color w:val="000000" w:themeColor="text1"/>
          <w:sz w:val="24"/>
          <w:szCs w:val="24"/>
          <w:lang w:val="id-ID"/>
        </w:rPr>
        <w:t xml:space="preserve">pada </w:t>
      </w:r>
      <w:r w:rsidR="00FF4BD4">
        <w:rPr>
          <w:rFonts w:ascii="Times New Roman" w:hAnsi="Times New Roman" w:cs="Times New Roman"/>
          <w:bCs/>
          <w:color w:val="000000" w:themeColor="text1"/>
          <w:sz w:val="24"/>
          <w:szCs w:val="24"/>
          <w:lang w:val="id-ID"/>
        </w:rPr>
        <w:t xml:space="preserve">bulan September </w:t>
      </w:r>
      <w:r w:rsidR="002B6B22">
        <w:rPr>
          <w:rFonts w:ascii="Times New Roman" w:hAnsi="Times New Roman" w:cs="Times New Roman"/>
          <w:bCs/>
          <w:color w:val="000000" w:themeColor="text1"/>
          <w:sz w:val="24"/>
          <w:szCs w:val="24"/>
          <w:lang w:val="id-ID"/>
        </w:rPr>
        <w:t xml:space="preserve">– </w:t>
      </w:r>
      <w:r>
        <w:rPr>
          <w:rFonts w:ascii="Times New Roman" w:hAnsi="Times New Roman" w:cs="Times New Roman"/>
          <w:bCs/>
          <w:color w:val="000000" w:themeColor="text1"/>
          <w:sz w:val="24"/>
          <w:szCs w:val="24"/>
          <w:lang w:val="id-ID"/>
        </w:rPr>
        <w:t>Desember</w:t>
      </w:r>
      <w:r w:rsidR="002B6B22">
        <w:rPr>
          <w:rFonts w:ascii="Times New Roman" w:hAnsi="Times New Roman" w:cs="Times New Roman"/>
          <w:bCs/>
          <w:color w:val="000000" w:themeColor="text1"/>
          <w:sz w:val="24"/>
          <w:szCs w:val="24"/>
          <w:lang w:val="id-ID"/>
        </w:rPr>
        <w:t>.</w:t>
      </w:r>
    </w:p>
    <w:p w:rsidR="00EF0D92" w:rsidRDefault="00EF0D92" w:rsidP="002C37D4">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p>
    <w:p w:rsidR="00EF0D92" w:rsidRDefault="00EF0D92" w:rsidP="002C37D4">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p>
    <w:p w:rsidR="00EF0D92" w:rsidRDefault="00EF0D92" w:rsidP="002C37D4">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p>
    <w:p w:rsidR="00EF0D92" w:rsidRDefault="00EF0D92" w:rsidP="002C37D4">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p>
    <w:p w:rsidR="00EF0D92" w:rsidRDefault="00EF0D92" w:rsidP="002C37D4">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p>
    <w:p w:rsidR="00EF2437" w:rsidRPr="00826D21" w:rsidRDefault="00EF2437" w:rsidP="002C37D4">
      <w:pPr>
        <w:pStyle w:val="ListParagraph"/>
        <w:tabs>
          <w:tab w:val="left" w:pos="450"/>
        </w:tabs>
        <w:spacing w:after="0" w:line="360" w:lineRule="auto"/>
        <w:jc w:val="both"/>
        <w:rPr>
          <w:rFonts w:ascii="Times New Roman" w:hAnsi="Times New Roman" w:cs="Times New Roman"/>
          <w:bCs/>
          <w:color w:val="000000" w:themeColor="text1"/>
          <w:sz w:val="16"/>
          <w:szCs w:val="16"/>
          <w:lang w:val="id-ID"/>
        </w:rPr>
      </w:pPr>
    </w:p>
    <w:p w:rsidR="00BE4847" w:rsidRPr="004B51B7" w:rsidRDefault="00BE4847" w:rsidP="009124CD">
      <w:pPr>
        <w:pStyle w:val="ListParagraph"/>
        <w:numPr>
          <w:ilvl w:val="0"/>
          <w:numId w:val="33"/>
        </w:numPr>
        <w:tabs>
          <w:tab w:val="left" w:pos="450"/>
        </w:tabs>
        <w:spacing w:after="0" w:line="360" w:lineRule="auto"/>
        <w:ind w:left="720"/>
        <w:jc w:val="both"/>
        <w:rPr>
          <w:rFonts w:ascii="Times New Roman" w:hAnsi="Times New Roman" w:cs="Times New Roman"/>
          <w:b/>
          <w:bCs/>
          <w:color w:val="000000" w:themeColor="text1"/>
          <w:sz w:val="24"/>
          <w:szCs w:val="24"/>
        </w:rPr>
      </w:pPr>
      <w:r w:rsidRPr="004B51B7">
        <w:rPr>
          <w:rFonts w:ascii="Times New Roman" w:hAnsi="Times New Roman" w:cs="Times New Roman"/>
          <w:b/>
          <w:bCs/>
          <w:color w:val="000000" w:themeColor="text1"/>
          <w:sz w:val="24"/>
          <w:szCs w:val="24"/>
        </w:rPr>
        <w:lastRenderedPageBreak/>
        <w:t>Kejadian kematian di meja operasi</w:t>
      </w:r>
    </w:p>
    <w:p w:rsidR="00693FDB" w:rsidRDefault="009E2E26" w:rsidP="00693FDB">
      <w:pPr>
        <w:pStyle w:val="ListParagraph"/>
        <w:rPr>
          <w:rFonts w:ascii="Times New Roman" w:hAnsi="Times New Roman" w:cs="Times New Roman"/>
          <w:bCs/>
          <w:color w:val="000000" w:themeColor="text1"/>
          <w:sz w:val="24"/>
          <w:szCs w:val="24"/>
          <w:lang w:val="id-ID"/>
        </w:rPr>
      </w:pPr>
      <w:r>
        <w:rPr>
          <w:noProof/>
          <w:lang w:val="id-ID" w:eastAsia="id-ID"/>
        </w:rPr>
        <w:drawing>
          <wp:inline distT="0" distB="0" distL="0" distR="0" wp14:anchorId="703AA9E0" wp14:editId="67228C0D">
            <wp:extent cx="3639248" cy="2022087"/>
            <wp:effectExtent l="0" t="0" r="18415" b="16510"/>
            <wp:docPr id="109" name="Chart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F46FB" w:rsidRDefault="00AF46FB" w:rsidP="00826D21">
      <w:pPr>
        <w:pStyle w:val="ListParagraph"/>
        <w:spacing w:after="0" w:line="360" w:lineRule="auto"/>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Interprestasi :</w:t>
      </w:r>
    </w:p>
    <w:p w:rsidR="00AF46FB" w:rsidRDefault="00AF46FB" w:rsidP="00826D21">
      <w:pPr>
        <w:pStyle w:val="ListParagraph"/>
        <w:spacing w:after="0" w:line="360" w:lineRule="auto"/>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Berdasarkan data</w:t>
      </w:r>
      <w:r w:rsidR="001E1E3E">
        <w:rPr>
          <w:rFonts w:ascii="Times New Roman" w:hAnsi="Times New Roman" w:cs="Times New Roman"/>
          <w:bCs/>
          <w:color w:val="000000" w:themeColor="text1"/>
          <w:sz w:val="24"/>
          <w:szCs w:val="24"/>
          <w:lang w:val="id-ID"/>
        </w:rPr>
        <w:t xml:space="preserve"> grafik diatas </w:t>
      </w:r>
      <w:r>
        <w:rPr>
          <w:rFonts w:ascii="Times New Roman" w:hAnsi="Times New Roman" w:cs="Times New Roman"/>
          <w:bCs/>
          <w:color w:val="000000" w:themeColor="text1"/>
          <w:sz w:val="24"/>
          <w:szCs w:val="24"/>
          <w:lang w:val="id-ID"/>
        </w:rPr>
        <w:t xml:space="preserve"> </w:t>
      </w:r>
      <w:r w:rsidR="001E1E3E">
        <w:rPr>
          <w:rFonts w:ascii="Times New Roman" w:hAnsi="Times New Roman" w:cs="Times New Roman"/>
          <w:bCs/>
          <w:color w:val="000000" w:themeColor="text1"/>
          <w:sz w:val="24"/>
          <w:szCs w:val="24"/>
          <w:lang w:val="id-ID"/>
        </w:rPr>
        <w:t xml:space="preserve">kematian yang terjadi diatas meja operasi pada saat operasi berlansung yang diakibatkan oleh tindakan anestesi maupun tindakan pembedahan terjadi pada bulan Juni yaitu 0,3% tapi secara keseluruhan </w:t>
      </w:r>
      <w:r>
        <w:rPr>
          <w:rFonts w:ascii="Times New Roman" w:hAnsi="Times New Roman" w:cs="Times New Roman"/>
          <w:bCs/>
          <w:color w:val="000000" w:themeColor="text1"/>
          <w:sz w:val="24"/>
          <w:szCs w:val="24"/>
          <w:lang w:val="id-ID"/>
        </w:rPr>
        <w:t xml:space="preserve"> sudah mencapai standar</w:t>
      </w:r>
      <w:r w:rsidR="001F67ED">
        <w:rPr>
          <w:rFonts w:ascii="Times New Roman" w:hAnsi="Times New Roman" w:cs="Times New Roman"/>
          <w:bCs/>
          <w:color w:val="000000" w:themeColor="text1"/>
          <w:sz w:val="24"/>
          <w:szCs w:val="24"/>
          <w:lang w:val="id-ID"/>
        </w:rPr>
        <w:t>, untuk selanjutnya akan terus dilakukan pemantauan.</w:t>
      </w:r>
    </w:p>
    <w:p w:rsidR="00693FDB" w:rsidRPr="00826D21" w:rsidRDefault="00693FDB" w:rsidP="00693FDB">
      <w:pPr>
        <w:pStyle w:val="ListParagraph"/>
        <w:rPr>
          <w:rFonts w:ascii="Times New Roman" w:hAnsi="Times New Roman" w:cs="Times New Roman"/>
          <w:bCs/>
          <w:color w:val="000000" w:themeColor="text1"/>
          <w:sz w:val="16"/>
          <w:szCs w:val="16"/>
          <w:lang w:val="id-ID"/>
        </w:rPr>
      </w:pPr>
    </w:p>
    <w:p w:rsidR="00693FDB" w:rsidRPr="004B51B7" w:rsidRDefault="00693FDB" w:rsidP="009124CD">
      <w:pPr>
        <w:pStyle w:val="ListParagraph"/>
        <w:numPr>
          <w:ilvl w:val="0"/>
          <w:numId w:val="33"/>
        </w:numPr>
        <w:tabs>
          <w:tab w:val="left" w:pos="450"/>
        </w:tabs>
        <w:spacing w:after="0" w:line="360" w:lineRule="auto"/>
        <w:ind w:left="720"/>
        <w:jc w:val="both"/>
        <w:rPr>
          <w:rFonts w:ascii="Times New Roman" w:hAnsi="Times New Roman" w:cs="Times New Roman"/>
          <w:b/>
          <w:bCs/>
          <w:color w:val="000000" w:themeColor="text1"/>
          <w:sz w:val="24"/>
          <w:szCs w:val="24"/>
        </w:rPr>
      </w:pPr>
      <w:r w:rsidRPr="004B51B7">
        <w:rPr>
          <w:rFonts w:ascii="Times New Roman" w:hAnsi="Times New Roman" w:cs="Times New Roman"/>
          <w:b/>
          <w:bCs/>
          <w:color w:val="000000" w:themeColor="text1"/>
          <w:sz w:val="24"/>
          <w:szCs w:val="24"/>
        </w:rPr>
        <w:t>Tidak adanya kejadian operasi s</w:t>
      </w:r>
      <w:r w:rsidRPr="004B51B7">
        <w:rPr>
          <w:rFonts w:ascii="Times New Roman" w:hAnsi="Times New Roman" w:cs="Times New Roman"/>
          <w:b/>
          <w:bCs/>
          <w:color w:val="000000" w:themeColor="text1"/>
          <w:sz w:val="24"/>
          <w:szCs w:val="24"/>
          <w:lang w:val="id-ID"/>
        </w:rPr>
        <w:t>a</w:t>
      </w:r>
      <w:r w:rsidRPr="004B51B7">
        <w:rPr>
          <w:rFonts w:ascii="Times New Roman" w:hAnsi="Times New Roman" w:cs="Times New Roman"/>
          <w:b/>
          <w:bCs/>
          <w:color w:val="000000" w:themeColor="text1"/>
          <w:sz w:val="24"/>
          <w:szCs w:val="24"/>
        </w:rPr>
        <w:t>lah sisi</w:t>
      </w:r>
    </w:p>
    <w:p w:rsidR="00461DDA" w:rsidRDefault="009E2E26" w:rsidP="00461DDA">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r>
        <w:rPr>
          <w:noProof/>
          <w:lang w:val="id-ID" w:eastAsia="id-ID"/>
        </w:rPr>
        <w:drawing>
          <wp:inline distT="0" distB="0" distL="0" distR="0" wp14:anchorId="3C984859" wp14:editId="0F979FD9">
            <wp:extent cx="3941260" cy="2045320"/>
            <wp:effectExtent l="0" t="0" r="21590" b="12700"/>
            <wp:docPr id="110" name="Chart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C440A" w:rsidRDefault="00DC440A" w:rsidP="00461DDA">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 xml:space="preserve">Interprestasi : </w:t>
      </w:r>
    </w:p>
    <w:p w:rsidR="00DC440A" w:rsidRDefault="00AC3B4E" w:rsidP="00461DDA">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 xml:space="preserve">Berdasarkan data </w:t>
      </w:r>
      <w:r w:rsidR="009539DC">
        <w:rPr>
          <w:rFonts w:ascii="Times New Roman" w:hAnsi="Times New Roman" w:cs="Times New Roman"/>
          <w:bCs/>
          <w:color w:val="000000" w:themeColor="text1"/>
          <w:sz w:val="24"/>
          <w:szCs w:val="24"/>
          <w:lang w:val="id-ID"/>
        </w:rPr>
        <w:t xml:space="preserve">grafik diatas kejadian operasi salah sisi </w:t>
      </w:r>
      <w:r>
        <w:rPr>
          <w:rFonts w:ascii="Times New Roman" w:hAnsi="Times New Roman" w:cs="Times New Roman"/>
          <w:bCs/>
          <w:color w:val="000000" w:themeColor="text1"/>
          <w:sz w:val="24"/>
          <w:szCs w:val="24"/>
          <w:lang w:val="id-ID"/>
        </w:rPr>
        <w:t>hasil pencapaian sudah sesuai dengan standar</w:t>
      </w:r>
      <w:r w:rsidR="008E411C">
        <w:rPr>
          <w:rFonts w:ascii="Times New Roman" w:hAnsi="Times New Roman" w:cs="Times New Roman"/>
          <w:bCs/>
          <w:color w:val="000000" w:themeColor="text1"/>
          <w:sz w:val="24"/>
          <w:szCs w:val="24"/>
          <w:lang w:val="id-ID"/>
        </w:rPr>
        <w:t xml:space="preserve"> </w:t>
      </w:r>
      <w:r w:rsidR="009539DC">
        <w:rPr>
          <w:rFonts w:ascii="Times New Roman" w:hAnsi="Times New Roman" w:cs="Times New Roman"/>
          <w:bCs/>
          <w:color w:val="000000" w:themeColor="text1"/>
          <w:sz w:val="24"/>
          <w:szCs w:val="24"/>
          <w:lang w:val="id-ID"/>
        </w:rPr>
        <w:t>100%.</w:t>
      </w:r>
    </w:p>
    <w:p w:rsidR="00693FDB" w:rsidRDefault="00693FDB" w:rsidP="00461DDA">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p>
    <w:p w:rsidR="009539DC" w:rsidRDefault="009539DC" w:rsidP="00461DDA">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p>
    <w:p w:rsidR="009539DC" w:rsidRDefault="009539DC" w:rsidP="00461DDA">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p>
    <w:p w:rsidR="009539DC" w:rsidRPr="00693FDB" w:rsidRDefault="009539DC" w:rsidP="00461DDA">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p>
    <w:p w:rsidR="00C32F03" w:rsidRPr="004B51B7" w:rsidRDefault="00BE4847" w:rsidP="009124CD">
      <w:pPr>
        <w:pStyle w:val="ListParagraph"/>
        <w:numPr>
          <w:ilvl w:val="0"/>
          <w:numId w:val="33"/>
        </w:numPr>
        <w:tabs>
          <w:tab w:val="left" w:pos="450"/>
        </w:tabs>
        <w:spacing w:after="0" w:line="360" w:lineRule="auto"/>
        <w:ind w:left="720"/>
        <w:jc w:val="both"/>
        <w:rPr>
          <w:rFonts w:ascii="Times New Roman" w:hAnsi="Times New Roman" w:cs="Times New Roman"/>
          <w:b/>
          <w:bCs/>
          <w:color w:val="000000" w:themeColor="text1"/>
          <w:sz w:val="24"/>
          <w:szCs w:val="24"/>
        </w:rPr>
      </w:pPr>
      <w:r w:rsidRPr="004B51B7">
        <w:rPr>
          <w:rFonts w:ascii="Times New Roman" w:hAnsi="Times New Roman" w:cs="Times New Roman"/>
          <w:b/>
          <w:bCs/>
          <w:color w:val="000000" w:themeColor="text1"/>
          <w:sz w:val="24"/>
          <w:szCs w:val="24"/>
        </w:rPr>
        <w:lastRenderedPageBreak/>
        <w:t>Tidak adanya kejadian operasi salah orang</w:t>
      </w:r>
    </w:p>
    <w:p w:rsidR="004B51B7" w:rsidRPr="004B51B7" w:rsidRDefault="009E2E26" w:rsidP="004B51B7">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r>
        <w:rPr>
          <w:noProof/>
          <w:lang w:val="id-ID" w:eastAsia="id-ID"/>
        </w:rPr>
        <w:drawing>
          <wp:inline distT="0" distB="0" distL="0" distR="0" wp14:anchorId="5214E5B3" wp14:editId="16C65D41">
            <wp:extent cx="3941260" cy="2045320"/>
            <wp:effectExtent l="0" t="0" r="21590" b="12700"/>
            <wp:docPr id="112" name="Chart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E4847" w:rsidRDefault="00C32F03" w:rsidP="00C32F03">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Interprestasi :</w:t>
      </w:r>
    </w:p>
    <w:p w:rsidR="000312F8" w:rsidRDefault="00051A90" w:rsidP="00051A90">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r w:rsidRPr="00051A90">
        <w:rPr>
          <w:rFonts w:ascii="Times New Roman" w:hAnsi="Times New Roman" w:cs="Times New Roman"/>
          <w:bCs/>
          <w:color w:val="000000" w:themeColor="text1"/>
          <w:sz w:val="24"/>
          <w:szCs w:val="24"/>
          <w:lang w:val="id-ID"/>
        </w:rPr>
        <w:t>Berdasarkan data</w:t>
      </w:r>
      <w:r w:rsidR="000312F8">
        <w:rPr>
          <w:rFonts w:ascii="Times New Roman" w:hAnsi="Times New Roman" w:cs="Times New Roman"/>
          <w:bCs/>
          <w:color w:val="000000" w:themeColor="text1"/>
          <w:sz w:val="24"/>
          <w:szCs w:val="24"/>
          <w:lang w:val="id-ID"/>
        </w:rPr>
        <w:t xml:space="preserve"> grafik diatas </w:t>
      </w:r>
      <w:r w:rsidRPr="00051A90">
        <w:rPr>
          <w:rFonts w:ascii="Times New Roman" w:hAnsi="Times New Roman" w:cs="Times New Roman"/>
          <w:bCs/>
          <w:color w:val="000000" w:themeColor="text1"/>
          <w:sz w:val="24"/>
          <w:szCs w:val="24"/>
          <w:lang w:val="id-ID"/>
        </w:rPr>
        <w:t xml:space="preserve">hasil pencapaian </w:t>
      </w:r>
      <w:r w:rsidR="00936539">
        <w:rPr>
          <w:rFonts w:ascii="Times New Roman" w:hAnsi="Times New Roman" w:cs="Times New Roman"/>
          <w:bCs/>
          <w:color w:val="000000" w:themeColor="text1"/>
          <w:sz w:val="24"/>
          <w:szCs w:val="24"/>
          <w:lang w:val="id-ID"/>
        </w:rPr>
        <w:t xml:space="preserve">tidak adanya kejadian operasi salah orang </w:t>
      </w:r>
      <w:r w:rsidRPr="00051A90">
        <w:rPr>
          <w:rFonts w:ascii="Times New Roman" w:hAnsi="Times New Roman" w:cs="Times New Roman"/>
          <w:bCs/>
          <w:color w:val="000000" w:themeColor="text1"/>
          <w:sz w:val="24"/>
          <w:szCs w:val="24"/>
          <w:lang w:val="id-ID"/>
        </w:rPr>
        <w:t>sudah sesuai den</w:t>
      </w:r>
      <w:r w:rsidR="000312F8">
        <w:rPr>
          <w:rFonts w:ascii="Times New Roman" w:hAnsi="Times New Roman" w:cs="Times New Roman"/>
          <w:bCs/>
          <w:color w:val="000000" w:themeColor="text1"/>
          <w:sz w:val="24"/>
          <w:szCs w:val="24"/>
          <w:lang w:val="id-ID"/>
        </w:rPr>
        <w:t xml:space="preserve">gan standar </w:t>
      </w:r>
      <w:r w:rsidRPr="00051A90">
        <w:rPr>
          <w:rFonts w:ascii="Times New Roman" w:hAnsi="Times New Roman" w:cs="Times New Roman"/>
          <w:bCs/>
          <w:color w:val="000000" w:themeColor="text1"/>
          <w:sz w:val="24"/>
          <w:szCs w:val="24"/>
          <w:lang w:val="id-ID"/>
        </w:rPr>
        <w:t xml:space="preserve"> </w:t>
      </w:r>
      <w:r w:rsidR="000312F8">
        <w:rPr>
          <w:rFonts w:ascii="Times New Roman" w:hAnsi="Times New Roman" w:cs="Times New Roman"/>
          <w:bCs/>
          <w:color w:val="000000" w:themeColor="text1"/>
          <w:sz w:val="24"/>
          <w:szCs w:val="24"/>
          <w:lang w:val="id-ID"/>
        </w:rPr>
        <w:t>100%</w:t>
      </w:r>
      <w:r w:rsidR="00214BDB">
        <w:rPr>
          <w:rFonts w:ascii="Times New Roman" w:hAnsi="Times New Roman" w:cs="Times New Roman"/>
          <w:bCs/>
          <w:color w:val="000000" w:themeColor="text1"/>
          <w:sz w:val="24"/>
          <w:szCs w:val="24"/>
          <w:lang w:val="id-ID"/>
        </w:rPr>
        <w:t xml:space="preserve">  </w:t>
      </w:r>
      <w:r w:rsidR="00971CC0">
        <w:rPr>
          <w:rFonts w:ascii="Times New Roman" w:hAnsi="Times New Roman" w:cs="Times New Roman"/>
          <w:bCs/>
          <w:color w:val="000000" w:themeColor="text1"/>
          <w:sz w:val="24"/>
          <w:szCs w:val="24"/>
          <w:lang w:val="id-ID"/>
        </w:rPr>
        <w:t xml:space="preserve"> </w:t>
      </w:r>
    </w:p>
    <w:p w:rsidR="00051A90" w:rsidRPr="00051A90" w:rsidRDefault="00051A90" w:rsidP="00051A90">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p>
    <w:p w:rsidR="00BE4847" w:rsidRPr="004B51B7" w:rsidRDefault="00BE4847" w:rsidP="009124CD">
      <w:pPr>
        <w:pStyle w:val="ListParagraph"/>
        <w:numPr>
          <w:ilvl w:val="0"/>
          <w:numId w:val="33"/>
        </w:numPr>
        <w:tabs>
          <w:tab w:val="left" w:pos="450"/>
        </w:tabs>
        <w:spacing w:after="0" w:line="360" w:lineRule="auto"/>
        <w:ind w:left="720"/>
        <w:jc w:val="both"/>
        <w:rPr>
          <w:rFonts w:ascii="Times New Roman" w:hAnsi="Times New Roman" w:cs="Times New Roman"/>
          <w:b/>
          <w:bCs/>
          <w:color w:val="000000" w:themeColor="text1"/>
          <w:sz w:val="24"/>
          <w:szCs w:val="24"/>
        </w:rPr>
      </w:pPr>
      <w:r w:rsidRPr="004B51B7">
        <w:rPr>
          <w:rFonts w:ascii="Times New Roman" w:hAnsi="Times New Roman" w:cs="Times New Roman"/>
          <w:b/>
          <w:bCs/>
          <w:color w:val="000000" w:themeColor="text1"/>
          <w:sz w:val="24"/>
          <w:szCs w:val="24"/>
        </w:rPr>
        <w:t xml:space="preserve">Tidak adanya kejadian salah tindakan pada operasi </w:t>
      </w:r>
    </w:p>
    <w:p w:rsidR="00600A50" w:rsidRDefault="009E2E26" w:rsidP="00600A50">
      <w:pPr>
        <w:tabs>
          <w:tab w:val="left" w:pos="450"/>
        </w:tabs>
        <w:spacing w:after="0" w:line="360" w:lineRule="auto"/>
        <w:ind w:left="709"/>
        <w:jc w:val="both"/>
        <w:rPr>
          <w:rFonts w:ascii="Times New Roman" w:hAnsi="Times New Roman" w:cs="Times New Roman"/>
          <w:bCs/>
          <w:color w:val="000000" w:themeColor="text1"/>
          <w:sz w:val="24"/>
          <w:szCs w:val="24"/>
          <w:lang w:val="id-ID"/>
        </w:rPr>
      </w:pPr>
      <w:r>
        <w:rPr>
          <w:noProof/>
          <w:lang w:val="id-ID" w:eastAsia="id-ID"/>
        </w:rPr>
        <w:drawing>
          <wp:inline distT="0" distB="0" distL="0" distR="0" wp14:anchorId="16BDE270" wp14:editId="0157B5F2">
            <wp:extent cx="3941260" cy="2045320"/>
            <wp:effectExtent l="0" t="0" r="21590" b="12700"/>
            <wp:docPr id="113" name="Chart 1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051A90">
        <w:rPr>
          <w:rFonts w:ascii="Times New Roman" w:hAnsi="Times New Roman" w:cs="Times New Roman"/>
          <w:bCs/>
          <w:color w:val="000000" w:themeColor="text1"/>
          <w:sz w:val="24"/>
          <w:szCs w:val="24"/>
          <w:lang w:val="id-ID"/>
        </w:rPr>
        <w:t xml:space="preserve"> </w:t>
      </w:r>
    </w:p>
    <w:p w:rsidR="00051A90" w:rsidRDefault="00051A90" w:rsidP="00600A50">
      <w:pPr>
        <w:tabs>
          <w:tab w:val="left" w:pos="450"/>
        </w:tabs>
        <w:spacing w:after="0" w:line="360" w:lineRule="auto"/>
        <w:ind w:left="709"/>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Interprestasi :</w:t>
      </w:r>
    </w:p>
    <w:p w:rsidR="00051A90" w:rsidRDefault="000312F8" w:rsidP="00600A50">
      <w:pPr>
        <w:tabs>
          <w:tab w:val="left" w:pos="450"/>
        </w:tabs>
        <w:spacing w:after="0" w:line="360" w:lineRule="auto"/>
        <w:ind w:left="709"/>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 xml:space="preserve">Berdasarkan data grafik diatas </w:t>
      </w:r>
      <w:r w:rsidR="00051A90" w:rsidRPr="00051A90">
        <w:rPr>
          <w:rFonts w:ascii="Times New Roman" w:hAnsi="Times New Roman" w:cs="Times New Roman"/>
          <w:bCs/>
          <w:color w:val="000000" w:themeColor="text1"/>
          <w:sz w:val="24"/>
          <w:szCs w:val="24"/>
          <w:lang w:val="id-ID"/>
        </w:rPr>
        <w:t xml:space="preserve">hasil pencapaian </w:t>
      </w:r>
      <w:r>
        <w:rPr>
          <w:rFonts w:ascii="Times New Roman" w:hAnsi="Times New Roman" w:cs="Times New Roman"/>
          <w:bCs/>
          <w:color w:val="000000" w:themeColor="text1"/>
          <w:sz w:val="24"/>
          <w:szCs w:val="24"/>
          <w:lang w:val="id-ID"/>
        </w:rPr>
        <w:t>tidak adanya salah tindakan pada opera</w:t>
      </w:r>
      <w:r w:rsidR="008E411C">
        <w:rPr>
          <w:rFonts w:ascii="Times New Roman" w:hAnsi="Times New Roman" w:cs="Times New Roman"/>
          <w:bCs/>
          <w:color w:val="000000" w:themeColor="text1"/>
          <w:sz w:val="24"/>
          <w:szCs w:val="24"/>
          <w:lang w:val="id-ID"/>
        </w:rPr>
        <w:t xml:space="preserve">si sudah sesuai dengan standar </w:t>
      </w:r>
      <w:r>
        <w:rPr>
          <w:rFonts w:ascii="Times New Roman" w:hAnsi="Times New Roman" w:cs="Times New Roman"/>
          <w:bCs/>
          <w:color w:val="000000" w:themeColor="text1"/>
          <w:sz w:val="24"/>
          <w:szCs w:val="24"/>
          <w:lang w:val="id-ID"/>
        </w:rPr>
        <w:t>100%.</w:t>
      </w:r>
    </w:p>
    <w:p w:rsidR="00600A50" w:rsidRDefault="00600A50" w:rsidP="00600A50">
      <w:pPr>
        <w:tabs>
          <w:tab w:val="left" w:pos="450"/>
        </w:tabs>
        <w:spacing w:after="0" w:line="360" w:lineRule="auto"/>
        <w:jc w:val="both"/>
        <w:rPr>
          <w:rFonts w:ascii="Times New Roman" w:hAnsi="Times New Roman" w:cs="Times New Roman"/>
          <w:bCs/>
          <w:color w:val="000000" w:themeColor="text1"/>
          <w:sz w:val="24"/>
          <w:szCs w:val="24"/>
          <w:lang w:val="id-ID"/>
        </w:rPr>
      </w:pPr>
    </w:p>
    <w:p w:rsidR="000312F8" w:rsidRDefault="000312F8" w:rsidP="00600A50">
      <w:pPr>
        <w:tabs>
          <w:tab w:val="left" w:pos="450"/>
        </w:tabs>
        <w:spacing w:after="0" w:line="360" w:lineRule="auto"/>
        <w:jc w:val="both"/>
        <w:rPr>
          <w:rFonts w:ascii="Times New Roman" w:hAnsi="Times New Roman" w:cs="Times New Roman"/>
          <w:bCs/>
          <w:color w:val="000000" w:themeColor="text1"/>
          <w:sz w:val="24"/>
          <w:szCs w:val="24"/>
          <w:lang w:val="id-ID"/>
        </w:rPr>
      </w:pPr>
    </w:p>
    <w:p w:rsidR="000312F8" w:rsidRDefault="000312F8" w:rsidP="00600A50">
      <w:pPr>
        <w:tabs>
          <w:tab w:val="left" w:pos="450"/>
        </w:tabs>
        <w:spacing w:after="0" w:line="360" w:lineRule="auto"/>
        <w:jc w:val="both"/>
        <w:rPr>
          <w:rFonts w:ascii="Times New Roman" w:hAnsi="Times New Roman" w:cs="Times New Roman"/>
          <w:bCs/>
          <w:color w:val="000000" w:themeColor="text1"/>
          <w:sz w:val="24"/>
          <w:szCs w:val="24"/>
          <w:lang w:val="id-ID"/>
        </w:rPr>
      </w:pPr>
    </w:p>
    <w:p w:rsidR="000312F8" w:rsidRDefault="000312F8" w:rsidP="00600A50">
      <w:pPr>
        <w:tabs>
          <w:tab w:val="left" w:pos="450"/>
        </w:tabs>
        <w:spacing w:after="0" w:line="360" w:lineRule="auto"/>
        <w:jc w:val="both"/>
        <w:rPr>
          <w:rFonts w:ascii="Times New Roman" w:hAnsi="Times New Roman" w:cs="Times New Roman"/>
          <w:bCs/>
          <w:color w:val="000000" w:themeColor="text1"/>
          <w:sz w:val="24"/>
          <w:szCs w:val="24"/>
          <w:lang w:val="id-ID"/>
        </w:rPr>
      </w:pPr>
    </w:p>
    <w:p w:rsidR="000312F8" w:rsidRDefault="000312F8" w:rsidP="00600A50">
      <w:pPr>
        <w:tabs>
          <w:tab w:val="left" w:pos="450"/>
        </w:tabs>
        <w:spacing w:after="0" w:line="360" w:lineRule="auto"/>
        <w:jc w:val="both"/>
        <w:rPr>
          <w:rFonts w:ascii="Times New Roman" w:hAnsi="Times New Roman" w:cs="Times New Roman"/>
          <w:bCs/>
          <w:color w:val="000000" w:themeColor="text1"/>
          <w:sz w:val="24"/>
          <w:szCs w:val="24"/>
          <w:lang w:val="id-ID"/>
        </w:rPr>
      </w:pPr>
    </w:p>
    <w:p w:rsidR="000312F8" w:rsidRDefault="000312F8" w:rsidP="00600A50">
      <w:pPr>
        <w:tabs>
          <w:tab w:val="left" w:pos="450"/>
        </w:tabs>
        <w:spacing w:after="0" w:line="360" w:lineRule="auto"/>
        <w:jc w:val="both"/>
        <w:rPr>
          <w:rFonts w:ascii="Times New Roman" w:hAnsi="Times New Roman" w:cs="Times New Roman"/>
          <w:bCs/>
          <w:color w:val="000000" w:themeColor="text1"/>
          <w:sz w:val="24"/>
          <w:szCs w:val="24"/>
          <w:lang w:val="id-ID"/>
        </w:rPr>
      </w:pPr>
    </w:p>
    <w:p w:rsidR="000312F8" w:rsidRPr="00600A50" w:rsidRDefault="000312F8" w:rsidP="00600A50">
      <w:pPr>
        <w:tabs>
          <w:tab w:val="left" w:pos="450"/>
        </w:tabs>
        <w:spacing w:after="0" w:line="360" w:lineRule="auto"/>
        <w:jc w:val="both"/>
        <w:rPr>
          <w:rFonts w:ascii="Times New Roman" w:hAnsi="Times New Roman" w:cs="Times New Roman"/>
          <w:bCs/>
          <w:color w:val="000000" w:themeColor="text1"/>
          <w:sz w:val="24"/>
          <w:szCs w:val="24"/>
          <w:lang w:val="id-ID"/>
        </w:rPr>
      </w:pPr>
    </w:p>
    <w:p w:rsidR="00BE4847" w:rsidRPr="004B51B7" w:rsidRDefault="00BE4847" w:rsidP="009124CD">
      <w:pPr>
        <w:pStyle w:val="ListParagraph"/>
        <w:numPr>
          <w:ilvl w:val="0"/>
          <w:numId w:val="33"/>
        </w:numPr>
        <w:tabs>
          <w:tab w:val="left" w:pos="450"/>
        </w:tabs>
        <w:spacing w:after="0" w:line="360" w:lineRule="auto"/>
        <w:ind w:left="720"/>
        <w:jc w:val="both"/>
        <w:rPr>
          <w:rFonts w:ascii="Times New Roman" w:hAnsi="Times New Roman" w:cs="Times New Roman"/>
          <w:b/>
          <w:bCs/>
          <w:color w:val="000000" w:themeColor="text1"/>
          <w:sz w:val="24"/>
          <w:szCs w:val="24"/>
        </w:rPr>
      </w:pPr>
      <w:r w:rsidRPr="004B51B7">
        <w:rPr>
          <w:rFonts w:ascii="Times New Roman" w:hAnsi="Times New Roman" w:cs="Times New Roman"/>
          <w:b/>
          <w:bCs/>
          <w:color w:val="000000" w:themeColor="text1"/>
          <w:sz w:val="24"/>
          <w:szCs w:val="24"/>
        </w:rPr>
        <w:lastRenderedPageBreak/>
        <w:t xml:space="preserve">Tidak adanya kejadian tertinggalnya benda asing atau lain pada tubuh pasien setelah operasi </w:t>
      </w:r>
    </w:p>
    <w:p w:rsidR="00600A50" w:rsidRDefault="009E2E26" w:rsidP="00600A50">
      <w:pPr>
        <w:tabs>
          <w:tab w:val="left" w:pos="450"/>
        </w:tabs>
        <w:spacing w:after="0" w:line="360" w:lineRule="auto"/>
        <w:ind w:left="709"/>
        <w:jc w:val="both"/>
        <w:rPr>
          <w:rFonts w:ascii="Times New Roman" w:hAnsi="Times New Roman" w:cs="Times New Roman"/>
          <w:bCs/>
          <w:color w:val="000000" w:themeColor="text1"/>
          <w:sz w:val="24"/>
          <w:szCs w:val="24"/>
          <w:lang w:val="id-ID"/>
        </w:rPr>
      </w:pPr>
      <w:r>
        <w:rPr>
          <w:noProof/>
          <w:lang w:val="id-ID" w:eastAsia="id-ID"/>
        </w:rPr>
        <w:drawing>
          <wp:inline distT="0" distB="0" distL="0" distR="0" wp14:anchorId="5D131239" wp14:editId="35473F6E">
            <wp:extent cx="3941260" cy="2045320"/>
            <wp:effectExtent l="0" t="0" r="21590" b="12700"/>
            <wp:docPr id="114" name="Chart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51A90" w:rsidRDefault="00051A90" w:rsidP="00600A50">
      <w:pPr>
        <w:tabs>
          <w:tab w:val="left" w:pos="450"/>
        </w:tabs>
        <w:spacing w:after="0" w:line="360" w:lineRule="auto"/>
        <w:ind w:left="709"/>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Interprestasi :</w:t>
      </w:r>
    </w:p>
    <w:p w:rsidR="00051A90" w:rsidRDefault="000312F8" w:rsidP="00600A50">
      <w:pPr>
        <w:tabs>
          <w:tab w:val="left" w:pos="450"/>
        </w:tabs>
        <w:spacing w:after="0" w:line="360" w:lineRule="auto"/>
        <w:ind w:left="709"/>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 xml:space="preserve">Berdasarkan data grafik diatas </w:t>
      </w:r>
      <w:r w:rsidR="00ED5E06" w:rsidRPr="00ED5E06">
        <w:rPr>
          <w:rFonts w:ascii="Times New Roman" w:hAnsi="Times New Roman" w:cs="Times New Roman"/>
          <w:bCs/>
          <w:color w:val="000000" w:themeColor="text1"/>
          <w:sz w:val="24"/>
          <w:szCs w:val="24"/>
          <w:lang w:val="id-ID"/>
        </w:rPr>
        <w:t>hasil pencapaian</w:t>
      </w:r>
      <w:r>
        <w:rPr>
          <w:rFonts w:ascii="Times New Roman" w:hAnsi="Times New Roman" w:cs="Times New Roman"/>
          <w:bCs/>
          <w:color w:val="000000" w:themeColor="text1"/>
          <w:sz w:val="24"/>
          <w:szCs w:val="24"/>
          <w:lang w:val="id-ID"/>
        </w:rPr>
        <w:t xml:space="preserve"> peralatan operasi sebelum dan sesudah operasi telh sesuai dengan standar</w:t>
      </w:r>
      <w:r w:rsidR="00ED5E06" w:rsidRPr="00ED5E06">
        <w:rPr>
          <w:rFonts w:ascii="Times New Roman" w:hAnsi="Times New Roman" w:cs="Times New Roman"/>
          <w:bCs/>
          <w:color w:val="000000" w:themeColor="text1"/>
          <w:sz w:val="24"/>
          <w:szCs w:val="24"/>
          <w:lang w:val="id-ID"/>
        </w:rPr>
        <w:t xml:space="preserve"> </w:t>
      </w:r>
      <w:r>
        <w:rPr>
          <w:rFonts w:ascii="Times New Roman" w:hAnsi="Times New Roman" w:cs="Times New Roman"/>
          <w:bCs/>
          <w:color w:val="000000" w:themeColor="text1"/>
          <w:sz w:val="24"/>
          <w:szCs w:val="24"/>
          <w:lang w:val="id-ID"/>
        </w:rPr>
        <w:t>100%</w:t>
      </w:r>
      <w:r w:rsidR="00ED5E06" w:rsidRPr="00ED5E06">
        <w:rPr>
          <w:rFonts w:ascii="Times New Roman" w:hAnsi="Times New Roman" w:cs="Times New Roman"/>
          <w:bCs/>
          <w:color w:val="000000" w:themeColor="text1"/>
          <w:sz w:val="24"/>
          <w:szCs w:val="24"/>
          <w:lang w:val="id-ID"/>
        </w:rPr>
        <w:t>.</w:t>
      </w:r>
    </w:p>
    <w:p w:rsidR="00600A50" w:rsidRPr="00600A50" w:rsidRDefault="00600A50" w:rsidP="00600A50">
      <w:pPr>
        <w:tabs>
          <w:tab w:val="left" w:pos="450"/>
        </w:tabs>
        <w:spacing w:after="0" w:line="360" w:lineRule="auto"/>
        <w:jc w:val="both"/>
        <w:rPr>
          <w:rFonts w:ascii="Times New Roman" w:hAnsi="Times New Roman" w:cs="Times New Roman"/>
          <w:bCs/>
          <w:color w:val="000000" w:themeColor="text1"/>
          <w:sz w:val="24"/>
          <w:szCs w:val="24"/>
          <w:lang w:val="id-ID"/>
        </w:rPr>
      </w:pPr>
    </w:p>
    <w:p w:rsidR="00BE4847" w:rsidRPr="004B51B7" w:rsidRDefault="00BE4847" w:rsidP="009124CD">
      <w:pPr>
        <w:pStyle w:val="ListParagraph"/>
        <w:numPr>
          <w:ilvl w:val="0"/>
          <w:numId w:val="33"/>
        </w:numPr>
        <w:tabs>
          <w:tab w:val="left" w:pos="450"/>
        </w:tabs>
        <w:spacing w:after="0" w:line="360" w:lineRule="auto"/>
        <w:ind w:left="720"/>
        <w:jc w:val="both"/>
        <w:rPr>
          <w:rFonts w:ascii="Times New Roman" w:hAnsi="Times New Roman" w:cs="Times New Roman"/>
          <w:b/>
          <w:bCs/>
          <w:color w:val="000000" w:themeColor="text1"/>
          <w:sz w:val="24"/>
          <w:szCs w:val="24"/>
        </w:rPr>
      </w:pPr>
      <w:r w:rsidRPr="004B51B7">
        <w:rPr>
          <w:rFonts w:ascii="Times New Roman" w:hAnsi="Times New Roman" w:cs="Times New Roman"/>
          <w:b/>
          <w:bCs/>
          <w:color w:val="000000" w:themeColor="text1"/>
          <w:sz w:val="24"/>
          <w:szCs w:val="24"/>
        </w:rPr>
        <w:t>Komplikasi anastesi karena overdosis, reaksi anastesi dan salah penetapan endrotrakheal tube</w:t>
      </w:r>
    </w:p>
    <w:p w:rsidR="00600A50" w:rsidRDefault="009E2E26" w:rsidP="00600A50">
      <w:pPr>
        <w:tabs>
          <w:tab w:val="left" w:pos="450"/>
        </w:tabs>
        <w:spacing w:after="0" w:line="360" w:lineRule="auto"/>
        <w:ind w:left="709" w:right="567"/>
        <w:jc w:val="both"/>
        <w:rPr>
          <w:rFonts w:ascii="Times New Roman" w:hAnsi="Times New Roman" w:cs="Times New Roman"/>
          <w:bCs/>
          <w:color w:val="000000" w:themeColor="text1"/>
          <w:sz w:val="24"/>
          <w:szCs w:val="24"/>
          <w:lang w:val="id-ID"/>
        </w:rPr>
      </w:pPr>
      <w:r>
        <w:rPr>
          <w:noProof/>
          <w:lang w:val="id-ID" w:eastAsia="id-ID"/>
        </w:rPr>
        <w:drawing>
          <wp:inline distT="0" distB="0" distL="0" distR="0" wp14:anchorId="3FB6759F" wp14:editId="6BC25E67">
            <wp:extent cx="3906412" cy="2056936"/>
            <wp:effectExtent l="0" t="0" r="18415" b="19685"/>
            <wp:docPr id="115" name="Chart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D5E06" w:rsidRDefault="00ED5E06" w:rsidP="00600A50">
      <w:pPr>
        <w:tabs>
          <w:tab w:val="left" w:pos="450"/>
        </w:tabs>
        <w:spacing w:after="0" w:line="360" w:lineRule="auto"/>
        <w:ind w:left="709" w:right="567"/>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Interprestasi :</w:t>
      </w:r>
    </w:p>
    <w:p w:rsidR="00936539" w:rsidRDefault="00936539" w:rsidP="00F60210">
      <w:pPr>
        <w:tabs>
          <w:tab w:val="left" w:pos="450"/>
        </w:tabs>
        <w:spacing w:after="0" w:line="360" w:lineRule="auto"/>
        <w:ind w:left="709" w:right="567"/>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 xml:space="preserve">Berdasarkan data grafik diatas </w:t>
      </w:r>
      <w:r w:rsidRPr="00ED5E06">
        <w:rPr>
          <w:rFonts w:ascii="Times New Roman" w:hAnsi="Times New Roman" w:cs="Times New Roman"/>
          <w:bCs/>
          <w:color w:val="000000" w:themeColor="text1"/>
          <w:sz w:val="24"/>
          <w:szCs w:val="24"/>
          <w:lang w:val="id-ID"/>
        </w:rPr>
        <w:t>hasil pencapaian</w:t>
      </w:r>
      <w:r>
        <w:rPr>
          <w:rFonts w:ascii="Times New Roman" w:hAnsi="Times New Roman" w:cs="Times New Roman"/>
          <w:bCs/>
          <w:color w:val="000000" w:themeColor="text1"/>
          <w:sz w:val="24"/>
          <w:szCs w:val="24"/>
          <w:lang w:val="id-ID"/>
        </w:rPr>
        <w:t xml:space="preserve"> kejadian yang tidak diharapkan sebagai akibat komplikasi anestesi dan salah penempatan </w:t>
      </w:r>
      <w:r w:rsidRPr="00F60210">
        <w:rPr>
          <w:rFonts w:ascii="Times New Roman" w:hAnsi="Times New Roman" w:cs="Times New Roman"/>
          <w:bCs/>
          <w:i/>
          <w:color w:val="000000" w:themeColor="text1"/>
          <w:sz w:val="24"/>
          <w:szCs w:val="24"/>
          <w:lang w:val="id-ID"/>
        </w:rPr>
        <w:t>endotracheal tube</w:t>
      </w:r>
      <w:r>
        <w:rPr>
          <w:rFonts w:ascii="Times New Roman" w:hAnsi="Times New Roman" w:cs="Times New Roman"/>
          <w:bCs/>
          <w:color w:val="000000" w:themeColor="text1"/>
          <w:sz w:val="24"/>
          <w:szCs w:val="24"/>
          <w:lang w:val="id-ID"/>
        </w:rPr>
        <w:t xml:space="preserve"> telah sesuai dengan standar</w:t>
      </w:r>
      <w:r w:rsidRPr="00ED5E06">
        <w:rPr>
          <w:rFonts w:ascii="Times New Roman" w:hAnsi="Times New Roman" w:cs="Times New Roman"/>
          <w:bCs/>
          <w:color w:val="000000" w:themeColor="text1"/>
          <w:sz w:val="24"/>
          <w:szCs w:val="24"/>
          <w:lang w:val="id-ID"/>
        </w:rPr>
        <w:t xml:space="preserve"> </w:t>
      </w:r>
      <w:r>
        <w:rPr>
          <w:rFonts w:ascii="Times New Roman" w:hAnsi="Times New Roman" w:cs="Times New Roman"/>
          <w:bCs/>
          <w:color w:val="000000" w:themeColor="text1"/>
          <w:sz w:val="24"/>
          <w:szCs w:val="24"/>
          <w:lang w:val="id-ID"/>
        </w:rPr>
        <w:t>≤6%</w:t>
      </w:r>
      <w:r w:rsidRPr="00ED5E06">
        <w:rPr>
          <w:rFonts w:ascii="Times New Roman" w:hAnsi="Times New Roman" w:cs="Times New Roman"/>
          <w:bCs/>
          <w:color w:val="000000" w:themeColor="text1"/>
          <w:sz w:val="24"/>
          <w:szCs w:val="24"/>
          <w:lang w:val="id-ID"/>
        </w:rPr>
        <w:t>.</w:t>
      </w:r>
    </w:p>
    <w:p w:rsidR="00C23335" w:rsidRDefault="00C23335" w:rsidP="00F60210">
      <w:pPr>
        <w:tabs>
          <w:tab w:val="left" w:pos="450"/>
        </w:tabs>
        <w:spacing w:after="0" w:line="360" w:lineRule="auto"/>
        <w:ind w:left="709" w:right="567"/>
        <w:jc w:val="both"/>
        <w:rPr>
          <w:rFonts w:ascii="Times New Roman" w:hAnsi="Times New Roman" w:cs="Times New Roman"/>
          <w:bCs/>
          <w:color w:val="000000" w:themeColor="text1"/>
          <w:sz w:val="16"/>
          <w:szCs w:val="16"/>
          <w:lang w:val="id-ID"/>
        </w:rPr>
      </w:pPr>
    </w:p>
    <w:p w:rsidR="00936539" w:rsidRDefault="00936539" w:rsidP="00F60210">
      <w:pPr>
        <w:tabs>
          <w:tab w:val="left" w:pos="450"/>
        </w:tabs>
        <w:spacing w:after="0" w:line="360" w:lineRule="auto"/>
        <w:ind w:left="709" w:right="567"/>
        <w:jc w:val="both"/>
        <w:rPr>
          <w:rFonts w:ascii="Times New Roman" w:hAnsi="Times New Roman" w:cs="Times New Roman"/>
          <w:bCs/>
          <w:color w:val="000000" w:themeColor="text1"/>
          <w:sz w:val="16"/>
          <w:szCs w:val="16"/>
          <w:lang w:val="id-ID"/>
        </w:rPr>
      </w:pPr>
    </w:p>
    <w:p w:rsidR="00936539" w:rsidRDefault="00936539" w:rsidP="00F60210">
      <w:pPr>
        <w:tabs>
          <w:tab w:val="left" w:pos="450"/>
        </w:tabs>
        <w:spacing w:after="0" w:line="360" w:lineRule="auto"/>
        <w:ind w:left="709" w:right="567"/>
        <w:jc w:val="both"/>
        <w:rPr>
          <w:rFonts w:ascii="Times New Roman" w:hAnsi="Times New Roman" w:cs="Times New Roman"/>
          <w:bCs/>
          <w:color w:val="000000" w:themeColor="text1"/>
          <w:sz w:val="16"/>
          <w:szCs w:val="16"/>
          <w:lang w:val="id-ID"/>
        </w:rPr>
      </w:pPr>
    </w:p>
    <w:p w:rsidR="00936539" w:rsidRDefault="00936539" w:rsidP="00F60210">
      <w:pPr>
        <w:tabs>
          <w:tab w:val="left" w:pos="450"/>
        </w:tabs>
        <w:spacing w:after="0" w:line="360" w:lineRule="auto"/>
        <w:ind w:left="709" w:right="567"/>
        <w:jc w:val="both"/>
        <w:rPr>
          <w:rFonts w:ascii="Times New Roman" w:hAnsi="Times New Roman" w:cs="Times New Roman"/>
          <w:bCs/>
          <w:color w:val="000000" w:themeColor="text1"/>
          <w:sz w:val="16"/>
          <w:szCs w:val="16"/>
          <w:lang w:val="id-ID"/>
        </w:rPr>
      </w:pPr>
    </w:p>
    <w:p w:rsidR="00936539" w:rsidRPr="00FF6FCD" w:rsidRDefault="00936539" w:rsidP="00F60210">
      <w:pPr>
        <w:tabs>
          <w:tab w:val="left" w:pos="450"/>
        </w:tabs>
        <w:spacing w:after="0" w:line="360" w:lineRule="auto"/>
        <w:ind w:left="709" w:right="567"/>
        <w:jc w:val="both"/>
        <w:rPr>
          <w:rFonts w:ascii="Times New Roman" w:hAnsi="Times New Roman" w:cs="Times New Roman"/>
          <w:bCs/>
          <w:color w:val="000000" w:themeColor="text1"/>
          <w:sz w:val="16"/>
          <w:szCs w:val="16"/>
          <w:lang w:val="id-ID"/>
        </w:rPr>
      </w:pPr>
    </w:p>
    <w:p w:rsidR="00BE4847" w:rsidRPr="00C23335" w:rsidRDefault="00BE4847" w:rsidP="009124CD">
      <w:pPr>
        <w:pStyle w:val="ListParagraph"/>
        <w:numPr>
          <w:ilvl w:val="0"/>
          <w:numId w:val="33"/>
        </w:numPr>
        <w:tabs>
          <w:tab w:val="left" w:pos="450"/>
        </w:tabs>
        <w:spacing w:after="0" w:line="360" w:lineRule="auto"/>
        <w:ind w:left="720"/>
        <w:jc w:val="both"/>
        <w:rPr>
          <w:rFonts w:ascii="Times New Roman" w:hAnsi="Times New Roman" w:cs="Times New Roman"/>
          <w:b/>
          <w:bCs/>
          <w:i/>
          <w:color w:val="000000" w:themeColor="text1"/>
          <w:sz w:val="24"/>
          <w:szCs w:val="24"/>
        </w:rPr>
      </w:pPr>
      <w:r w:rsidRPr="00C23335">
        <w:rPr>
          <w:rFonts w:ascii="Times New Roman" w:hAnsi="Times New Roman" w:cs="Times New Roman"/>
          <w:b/>
          <w:bCs/>
          <w:i/>
          <w:color w:val="000000" w:themeColor="text1"/>
          <w:sz w:val="24"/>
          <w:szCs w:val="24"/>
        </w:rPr>
        <w:lastRenderedPageBreak/>
        <w:t>Follow up pre, durante dan post operasi</w:t>
      </w:r>
    </w:p>
    <w:p w:rsidR="00600A50" w:rsidRDefault="009E2E26" w:rsidP="00600A50">
      <w:pPr>
        <w:tabs>
          <w:tab w:val="left" w:pos="450"/>
        </w:tabs>
        <w:spacing w:after="0" w:line="360" w:lineRule="auto"/>
        <w:ind w:left="709"/>
        <w:jc w:val="both"/>
        <w:rPr>
          <w:rFonts w:ascii="Times New Roman" w:hAnsi="Times New Roman" w:cs="Times New Roman"/>
          <w:bCs/>
          <w:color w:val="000000" w:themeColor="text1"/>
          <w:sz w:val="24"/>
          <w:szCs w:val="24"/>
          <w:lang w:val="id-ID"/>
        </w:rPr>
      </w:pPr>
      <w:r>
        <w:rPr>
          <w:noProof/>
          <w:lang w:val="id-ID" w:eastAsia="id-ID"/>
        </w:rPr>
        <w:drawing>
          <wp:inline distT="0" distB="0" distL="0" distR="0" wp14:anchorId="2E83D1BA" wp14:editId="12118BAA">
            <wp:extent cx="3941260" cy="2045320"/>
            <wp:effectExtent l="0" t="0" r="21590" b="12700"/>
            <wp:docPr id="116" name="Chart 1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60210" w:rsidRDefault="00F60210" w:rsidP="00600A50">
      <w:pPr>
        <w:tabs>
          <w:tab w:val="left" w:pos="450"/>
        </w:tabs>
        <w:spacing w:after="0" w:line="360" w:lineRule="auto"/>
        <w:ind w:left="709"/>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Interprestasi :</w:t>
      </w:r>
    </w:p>
    <w:p w:rsidR="00E91ADF" w:rsidRDefault="00E91ADF" w:rsidP="00F60210">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 xml:space="preserve">Berdasarkan data grafik diatas </w:t>
      </w:r>
      <w:r w:rsidRPr="00ED5E06">
        <w:rPr>
          <w:rFonts w:ascii="Times New Roman" w:hAnsi="Times New Roman" w:cs="Times New Roman"/>
          <w:bCs/>
          <w:color w:val="000000" w:themeColor="text1"/>
          <w:sz w:val="24"/>
          <w:szCs w:val="24"/>
          <w:lang w:val="id-ID"/>
        </w:rPr>
        <w:t>hasil pencapaian</w:t>
      </w:r>
      <w:r>
        <w:rPr>
          <w:rFonts w:ascii="Times New Roman" w:hAnsi="Times New Roman" w:cs="Times New Roman"/>
          <w:bCs/>
          <w:color w:val="000000" w:themeColor="text1"/>
          <w:sz w:val="24"/>
          <w:szCs w:val="24"/>
          <w:lang w:val="id-ID"/>
        </w:rPr>
        <w:t xml:space="preserve"> </w:t>
      </w:r>
      <w:r w:rsidR="00C2600C" w:rsidRPr="008B4ABC">
        <w:rPr>
          <w:rFonts w:ascii="Times New Roman" w:hAnsi="Times New Roman" w:cs="Times New Roman"/>
          <w:bCs/>
          <w:color w:val="000000" w:themeColor="text1"/>
          <w:sz w:val="24"/>
          <w:szCs w:val="24"/>
        </w:rPr>
        <w:t>Follow up pre, durante dan post operasi</w:t>
      </w:r>
      <w:r w:rsidR="00C2600C">
        <w:rPr>
          <w:rFonts w:ascii="Times New Roman" w:hAnsi="Times New Roman" w:cs="Times New Roman"/>
          <w:bCs/>
          <w:color w:val="000000" w:themeColor="text1"/>
          <w:sz w:val="24"/>
          <w:szCs w:val="24"/>
          <w:lang w:val="id-ID"/>
        </w:rPr>
        <w:t xml:space="preserve"> </w:t>
      </w:r>
      <w:r>
        <w:rPr>
          <w:rFonts w:ascii="Times New Roman" w:hAnsi="Times New Roman" w:cs="Times New Roman"/>
          <w:bCs/>
          <w:color w:val="000000" w:themeColor="text1"/>
          <w:sz w:val="24"/>
          <w:szCs w:val="24"/>
          <w:lang w:val="id-ID"/>
        </w:rPr>
        <w:t>tel</w:t>
      </w:r>
      <w:r w:rsidR="00C2600C">
        <w:rPr>
          <w:rFonts w:ascii="Times New Roman" w:hAnsi="Times New Roman" w:cs="Times New Roman"/>
          <w:bCs/>
          <w:color w:val="000000" w:themeColor="text1"/>
          <w:sz w:val="24"/>
          <w:szCs w:val="24"/>
          <w:lang w:val="id-ID"/>
        </w:rPr>
        <w:t>a</w:t>
      </w:r>
      <w:r>
        <w:rPr>
          <w:rFonts w:ascii="Times New Roman" w:hAnsi="Times New Roman" w:cs="Times New Roman"/>
          <w:bCs/>
          <w:color w:val="000000" w:themeColor="text1"/>
          <w:sz w:val="24"/>
          <w:szCs w:val="24"/>
          <w:lang w:val="id-ID"/>
        </w:rPr>
        <w:t>h sesuai dengan standar</w:t>
      </w:r>
      <w:r w:rsidRPr="00ED5E06">
        <w:rPr>
          <w:rFonts w:ascii="Times New Roman" w:hAnsi="Times New Roman" w:cs="Times New Roman"/>
          <w:bCs/>
          <w:color w:val="000000" w:themeColor="text1"/>
          <w:sz w:val="24"/>
          <w:szCs w:val="24"/>
          <w:lang w:val="id-ID"/>
        </w:rPr>
        <w:t xml:space="preserve"> </w:t>
      </w:r>
      <w:r>
        <w:rPr>
          <w:rFonts w:ascii="Times New Roman" w:hAnsi="Times New Roman" w:cs="Times New Roman"/>
          <w:bCs/>
          <w:color w:val="000000" w:themeColor="text1"/>
          <w:sz w:val="24"/>
          <w:szCs w:val="24"/>
          <w:lang w:val="id-ID"/>
        </w:rPr>
        <w:t>100%</w:t>
      </w:r>
    </w:p>
    <w:p w:rsidR="00BE4847" w:rsidRPr="00F60210" w:rsidRDefault="00BE4847" w:rsidP="00F60210">
      <w:pPr>
        <w:tabs>
          <w:tab w:val="left" w:pos="450"/>
        </w:tabs>
        <w:spacing w:after="0" w:line="360" w:lineRule="auto"/>
        <w:jc w:val="both"/>
        <w:rPr>
          <w:rFonts w:ascii="Times New Roman" w:hAnsi="Times New Roman" w:cs="Times New Roman"/>
          <w:bCs/>
          <w:color w:val="000000" w:themeColor="text1"/>
          <w:sz w:val="24"/>
          <w:szCs w:val="24"/>
          <w:lang w:val="id-ID"/>
        </w:rPr>
      </w:pPr>
    </w:p>
    <w:p w:rsidR="00BE4847" w:rsidRPr="00DA33E7" w:rsidRDefault="00463AE6" w:rsidP="009124CD">
      <w:pPr>
        <w:pStyle w:val="ListParagraph"/>
        <w:numPr>
          <w:ilvl w:val="0"/>
          <w:numId w:val="30"/>
        </w:numPr>
        <w:tabs>
          <w:tab w:val="left" w:pos="450"/>
        </w:tabs>
        <w:spacing w:after="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lang w:val="id-ID"/>
        </w:rPr>
        <w:t>KAMAR BERSALIN</w:t>
      </w:r>
    </w:p>
    <w:p w:rsidR="00600A50" w:rsidRPr="00DA33E7" w:rsidRDefault="00BE4847" w:rsidP="009124CD">
      <w:pPr>
        <w:pStyle w:val="ListParagraph"/>
        <w:numPr>
          <w:ilvl w:val="0"/>
          <w:numId w:val="34"/>
        </w:numPr>
        <w:tabs>
          <w:tab w:val="left" w:pos="450"/>
        </w:tabs>
        <w:spacing w:after="0" w:line="360" w:lineRule="auto"/>
        <w:jc w:val="both"/>
        <w:rPr>
          <w:rFonts w:ascii="Times New Roman" w:hAnsi="Times New Roman" w:cs="Times New Roman"/>
          <w:b/>
          <w:bCs/>
          <w:sz w:val="24"/>
          <w:szCs w:val="24"/>
        </w:rPr>
      </w:pPr>
      <w:r w:rsidRPr="00DA33E7">
        <w:rPr>
          <w:rFonts w:ascii="Times New Roman" w:hAnsi="Times New Roman" w:cs="Times New Roman"/>
          <w:b/>
          <w:bCs/>
          <w:sz w:val="24"/>
          <w:szCs w:val="24"/>
        </w:rPr>
        <w:t xml:space="preserve">Kejadian kematian ibu karena persalinan </w:t>
      </w:r>
    </w:p>
    <w:p w:rsidR="00DA33E7" w:rsidRPr="00EF2437" w:rsidRDefault="009E2E26" w:rsidP="00EF2437">
      <w:pPr>
        <w:pStyle w:val="ListParagraph"/>
        <w:tabs>
          <w:tab w:val="left" w:pos="450"/>
        </w:tabs>
        <w:spacing w:after="0" w:line="360" w:lineRule="auto"/>
        <w:jc w:val="both"/>
        <w:rPr>
          <w:rFonts w:ascii="Times New Roman" w:hAnsi="Times New Roman" w:cs="Times New Roman"/>
          <w:bCs/>
          <w:color w:val="F79646" w:themeColor="accent6"/>
          <w:sz w:val="24"/>
          <w:szCs w:val="24"/>
          <w:lang w:val="id-ID"/>
        </w:rPr>
      </w:pPr>
      <w:r>
        <w:rPr>
          <w:noProof/>
          <w:lang w:val="id-ID" w:eastAsia="id-ID"/>
        </w:rPr>
        <w:drawing>
          <wp:inline distT="0" distB="0" distL="0" distR="0" wp14:anchorId="516EB635" wp14:editId="7D0E1AC5">
            <wp:extent cx="4119237" cy="2063141"/>
            <wp:effectExtent l="0" t="0" r="15240" b="13335"/>
            <wp:docPr id="117" name="Chart 1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A33E7" w:rsidRDefault="00DA33E7" w:rsidP="00DA33E7">
      <w:pPr>
        <w:tabs>
          <w:tab w:val="left" w:pos="450"/>
        </w:tabs>
        <w:spacing w:after="0" w:line="360" w:lineRule="auto"/>
        <w:ind w:left="720"/>
        <w:jc w:val="both"/>
        <w:rPr>
          <w:rFonts w:ascii="Times New Roman" w:hAnsi="Times New Roman" w:cs="Times New Roman"/>
          <w:bCs/>
          <w:sz w:val="24"/>
          <w:szCs w:val="24"/>
          <w:lang w:val="id-ID"/>
        </w:rPr>
      </w:pPr>
      <w:r>
        <w:rPr>
          <w:rFonts w:ascii="Times New Roman" w:hAnsi="Times New Roman" w:cs="Times New Roman"/>
          <w:bCs/>
          <w:sz w:val="24"/>
          <w:szCs w:val="24"/>
          <w:lang w:val="id-ID"/>
        </w:rPr>
        <w:t>Interpretasi:</w:t>
      </w:r>
    </w:p>
    <w:p w:rsidR="00C2600C" w:rsidRDefault="00C2600C" w:rsidP="00C2600C">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 xml:space="preserve">Berdasarkan data grafik diatas </w:t>
      </w:r>
      <w:r w:rsidRPr="00ED5E06">
        <w:rPr>
          <w:rFonts w:ascii="Times New Roman" w:hAnsi="Times New Roman" w:cs="Times New Roman"/>
          <w:bCs/>
          <w:color w:val="000000" w:themeColor="text1"/>
          <w:sz w:val="24"/>
          <w:szCs w:val="24"/>
          <w:lang w:val="id-ID"/>
        </w:rPr>
        <w:t>hasil pencapaian</w:t>
      </w:r>
      <w:r>
        <w:rPr>
          <w:rFonts w:ascii="Times New Roman" w:hAnsi="Times New Roman" w:cs="Times New Roman"/>
          <w:bCs/>
          <w:color w:val="000000" w:themeColor="text1"/>
          <w:sz w:val="24"/>
          <w:szCs w:val="24"/>
          <w:lang w:val="id-ID"/>
        </w:rPr>
        <w:t xml:space="preserve"> angka kematian ibu karena persalinan telah sesuai dengan standar</w:t>
      </w:r>
      <w:r w:rsidRPr="00ED5E06">
        <w:rPr>
          <w:rFonts w:ascii="Times New Roman" w:hAnsi="Times New Roman" w:cs="Times New Roman"/>
          <w:bCs/>
          <w:color w:val="000000" w:themeColor="text1"/>
          <w:sz w:val="24"/>
          <w:szCs w:val="24"/>
          <w:lang w:val="id-ID"/>
        </w:rPr>
        <w:t xml:space="preserve"> </w:t>
      </w:r>
      <w:r>
        <w:rPr>
          <w:rFonts w:ascii="Times New Roman" w:hAnsi="Times New Roman" w:cs="Times New Roman"/>
          <w:bCs/>
          <w:color w:val="000000" w:themeColor="text1"/>
          <w:sz w:val="24"/>
          <w:szCs w:val="24"/>
          <w:lang w:val="id-ID"/>
        </w:rPr>
        <w:t>0%</w:t>
      </w:r>
    </w:p>
    <w:p w:rsidR="0063763B" w:rsidRDefault="0063763B" w:rsidP="00DA33E7">
      <w:pPr>
        <w:tabs>
          <w:tab w:val="left" w:pos="450"/>
        </w:tabs>
        <w:spacing w:after="0" w:line="360" w:lineRule="auto"/>
        <w:jc w:val="both"/>
        <w:rPr>
          <w:rFonts w:ascii="Times New Roman" w:hAnsi="Times New Roman" w:cs="Times New Roman"/>
          <w:bCs/>
          <w:sz w:val="24"/>
          <w:szCs w:val="24"/>
          <w:lang w:val="id-ID"/>
        </w:rPr>
      </w:pPr>
    </w:p>
    <w:p w:rsidR="00C2600C" w:rsidRDefault="00C2600C" w:rsidP="00DA33E7">
      <w:pPr>
        <w:tabs>
          <w:tab w:val="left" w:pos="450"/>
        </w:tabs>
        <w:spacing w:after="0" w:line="360" w:lineRule="auto"/>
        <w:jc w:val="both"/>
        <w:rPr>
          <w:rFonts w:ascii="Times New Roman" w:hAnsi="Times New Roman" w:cs="Times New Roman"/>
          <w:bCs/>
          <w:sz w:val="24"/>
          <w:szCs w:val="24"/>
          <w:lang w:val="id-ID"/>
        </w:rPr>
      </w:pPr>
    </w:p>
    <w:p w:rsidR="00C2600C" w:rsidRDefault="00C2600C" w:rsidP="00DA33E7">
      <w:pPr>
        <w:tabs>
          <w:tab w:val="left" w:pos="450"/>
        </w:tabs>
        <w:spacing w:after="0" w:line="360" w:lineRule="auto"/>
        <w:jc w:val="both"/>
        <w:rPr>
          <w:rFonts w:ascii="Times New Roman" w:hAnsi="Times New Roman" w:cs="Times New Roman"/>
          <w:bCs/>
          <w:sz w:val="24"/>
          <w:szCs w:val="24"/>
          <w:lang w:val="id-ID"/>
        </w:rPr>
      </w:pPr>
    </w:p>
    <w:p w:rsidR="00C2600C" w:rsidRDefault="00C2600C" w:rsidP="00DA33E7">
      <w:pPr>
        <w:tabs>
          <w:tab w:val="left" w:pos="450"/>
        </w:tabs>
        <w:spacing w:after="0" w:line="360" w:lineRule="auto"/>
        <w:jc w:val="both"/>
        <w:rPr>
          <w:rFonts w:ascii="Times New Roman" w:hAnsi="Times New Roman" w:cs="Times New Roman"/>
          <w:bCs/>
          <w:sz w:val="24"/>
          <w:szCs w:val="24"/>
          <w:lang w:val="id-ID"/>
        </w:rPr>
      </w:pPr>
    </w:p>
    <w:p w:rsidR="00C2600C" w:rsidRDefault="00C2600C" w:rsidP="00DA33E7">
      <w:pPr>
        <w:tabs>
          <w:tab w:val="left" w:pos="450"/>
        </w:tabs>
        <w:spacing w:after="0" w:line="360" w:lineRule="auto"/>
        <w:jc w:val="both"/>
        <w:rPr>
          <w:rFonts w:ascii="Times New Roman" w:hAnsi="Times New Roman" w:cs="Times New Roman"/>
          <w:bCs/>
          <w:sz w:val="24"/>
          <w:szCs w:val="24"/>
          <w:lang w:val="id-ID"/>
        </w:rPr>
      </w:pPr>
    </w:p>
    <w:p w:rsidR="00C2600C" w:rsidRPr="00DA33E7" w:rsidRDefault="00C2600C" w:rsidP="00DA33E7">
      <w:pPr>
        <w:tabs>
          <w:tab w:val="left" w:pos="450"/>
        </w:tabs>
        <w:spacing w:after="0" w:line="360" w:lineRule="auto"/>
        <w:jc w:val="both"/>
        <w:rPr>
          <w:rFonts w:ascii="Times New Roman" w:hAnsi="Times New Roman" w:cs="Times New Roman"/>
          <w:bCs/>
          <w:color w:val="F79646" w:themeColor="accent6"/>
          <w:sz w:val="24"/>
          <w:szCs w:val="24"/>
          <w:lang w:val="id-ID"/>
        </w:rPr>
      </w:pPr>
    </w:p>
    <w:p w:rsidR="00BE4847" w:rsidRPr="00DA33E7" w:rsidRDefault="00BE4847" w:rsidP="009124CD">
      <w:pPr>
        <w:pStyle w:val="ListParagraph"/>
        <w:numPr>
          <w:ilvl w:val="0"/>
          <w:numId w:val="34"/>
        </w:numPr>
        <w:tabs>
          <w:tab w:val="left" w:pos="450"/>
        </w:tabs>
        <w:spacing w:after="0" w:line="360" w:lineRule="auto"/>
        <w:jc w:val="both"/>
        <w:rPr>
          <w:rFonts w:ascii="Times New Roman" w:hAnsi="Times New Roman" w:cs="Times New Roman"/>
          <w:b/>
          <w:bCs/>
          <w:sz w:val="24"/>
          <w:szCs w:val="24"/>
        </w:rPr>
      </w:pPr>
      <w:r w:rsidRPr="00DA33E7">
        <w:rPr>
          <w:rFonts w:ascii="Times New Roman" w:hAnsi="Times New Roman" w:cs="Times New Roman"/>
          <w:b/>
          <w:bCs/>
          <w:sz w:val="24"/>
          <w:szCs w:val="24"/>
        </w:rPr>
        <w:lastRenderedPageBreak/>
        <w:t xml:space="preserve">Pemberi pelayanan persalinan normal </w:t>
      </w:r>
    </w:p>
    <w:p w:rsidR="0063763B" w:rsidRDefault="009E2E26" w:rsidP="0063763B">
      <w:pPr>
        <w:pStyle w:val="ListParagraph"/>
        <w:tabs>
          <w:tab w:val="left" w:pos="450"/>
        </w:tabs>
        <w:spacing w:after="0" w:line="360" w:lineRule="auto"/>
        <w:jc w:val="both"/>
        <w:rPr>
          <w:rFonts w:ascii="Times New Roman" w:hAnsi="Times New Roman" w:cs="Times New Roman"/>
          <w:bCs/>
          <w:color w:val="F79646" w:themeColor="accent6"/>
          <w:sz w:val="24"/>
          <w:szCs w:val="24"/>
          <w:lang w:val="id-ID"/>
        </w:rPr>
      </w:pPr>
      <w:r>
        <w:rPr>
          <w:noProof/>
          <w:lang w:val="id-ID" w:eastAsia="id-ID"/>
        </w:rPr>
        <w:drawing>
          <wp:inline distT="0" distB="0" distL="0" distR="0" wp14:anchorId="3E68E137" wp14:editId="61BDCD86">
            <wp:extent cx="3923518" cy="2102285"/>
            <wp:effectExtent l="0" t="0" r="20320" b="12700"/>
            <wp:docPr id="118" name="Chart 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A33E7" w:rsidRDefault="00DA33E7" w:rsidP="00DA33E7">
      <w:pPr>
        <w:tabs>
          <w:tab w:val="left" w:pos="450"/>
        </w:tabs>
        <w:spacing w:after="0" w:line="360" w:lineRule="auto"/>
        <w:ind w:left="720"/>
        <w:jc w:val="both"/>
        <w:rPr>
          <w:rFonts w:ascii="Times New Roman" w:hAnsi="Times New Roman" w:cs="Times New Roman"/>
          <w:bCs/>
          <w:sz w:val="24"/>
          <w:szCs w:val="24"/>
          <w:lang w:val="id-ID"/>
        </w:rPr>
      </w:pPr>
      <w:r>
        <w:rPr>
          <w:rFonts w:ascii="Times New Roman" w:hAnsi="Times New Roman" w:cs="Times New Roman"/>
          <w:bCs/>
          <w:sz w:val="24"/>
          <w:szCs w:val="24"/>
          <w:lang w:val="id-ID"/>
        </w:rPr>
        <w:t>Interpretasi:</w:t>
      </w:r>
    </w:p>
    <w:p w:rsidR="00DA33E7" w:rsidRPr="00EC601F" w:rsidRDefault="00DA33E7" w:rsidP="00EC601F">
      <w:pPr>
        <w:tabs>
          <w:tab w:val="left" w:pos="450"/>
        </w:tabs>
        <w:spacing w:after="0" w:line="360" w:lineRule="auto"/>
        <w:ind w:left="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Pemberi pelayanan persalinan normal yang dimaksud adalah </w:t>
      </w:r>
      <w:r w:rsidR="00EC601F">
        <w:rPr>
          <w:rFonts w:ascii="Times New Roman" w:hAnsi="Times New Roman" w:cs="Times New Roman"/>
          <w:bCs/>
          <w:sz w:val="24"/>
          <w:szCs w:val="24"/>
          <w:lang w:val="id-ID"/>
        </w:rPr>
        <w:t xml:space="preserve">dokter SPOG, dokter Umum terlatih dan bidan. </w:t>
      </w:r>
      <w:r>
        <w:rPr>
          <w:rFonts w:ascii="Times New Roman" w:hAnsi="Times New Roman" w:cs="Times New Roman"/>
          <w:bCs/>
          <w:sz w:val="24"/>
          <w:szCs w:val="24"/>
          <w:lang w:val="id-ID"/>
        </w:rPr>
        <w:t xml:space="preserve">Berdasarkan data diatas terlihat angka </w:t>
      </w:r>
      <w:r w:rsidR="00EC601F">
        <w:rPr>
          <w:rFonts w:ascii="Times New Roman" w:hAnsi="Times New Roman" w:cs="Times New Roman"/>
          <w:bCs/>
          <w:sz w:val="24"/>
          <w:szCs w:val="24"/>
          <w:lang w:val="id-ID"/>
        </w:rPr>
        <w:t>memuhi standar.</w:t>
      </w:r>
    </w:p>
    <w:p w:rsidR="0063763B" w:rsidRPr="0063763B" w:rsidRDefault="0063763B" w:rsidP="0063763B">
      <w:pPr>
        <w:pStyle w:val="ListParagraph"/>
        <w:tabs>
          <w:tab w:val="left" w:pos="450"/>
        </w:tabs>
        <w:spacing w:after="0" w:line="360" w:lineRule="auto"/>
        <w:jc w:val="both"/>
        <w:rPr>
          <w:rFonts w:ascii="Times New Roman" w:hAnsi="Times New Roman" w:cs="Times New Roman"/>
          <w:bCs/>
          <w:color w:val="F79646" w:themeColor="accent6"/>
          <w:sz w:val="24"/>
          <w:szCs w:val="24"/>
          <w:lang w:val="id-ID"/>
        </w:rPr>
      </w:pPr>
    </w:p>
    <w:p w:rsidR="00BE4847" w:rsidRPr="00EC601F" w:rsidRDefault="00BE4847" w:rsidP="009124CD">
      <w:pPr>
        <w:pStyle w:val="ListParagraph"/>
        <w:numPr>
          <w:ilvl w:val="0"/>
          <w:numId w:val="34"/>
        </w:numPr>
        <w:tabs>
          <w:tab w:val="left" w:pos="450"/>
        </w:tabs>
        <w:spacing w:after="0" w:line="360" w:lineRule="auto"/>
        <w:jc w:val="both"/>
        <w:rPr>
          <w:rFonts w:ascii="Times New Roman" w:hAnsi="Times New Roman" w:cs="Times New Roman"/>
          <w:b/>
          <w:bCs/>
          <w:sz w:val="24"/>
          <w:szCs w:val="24"/>
        </w:rPr>
      </w:pPr>
      <w:r w:rsidRPr="00EC601F">
        <w:rPr>
          <w:rFonts w:ascii="Times New Roman" w:hAnsi="Times New Roman" w:cs="Times New Roman"/>
          <w:b/>
          <w:bCs/>
          <w:sz w:val="24"/>
          <w:szCs w:val="24"/>
        </w:rPr>
        <w:t xml:space="preserve">Pemberi pelayanan persalinan dengan penyulit </w:t>
      </w:r>
    </w:p>
    <w:p w:rsidR="00EC601F" w:rsidRPr="00EF2437" w:rsidRDefault="009E2E26" w:rsidP="00EF2437">
      <w:pPr>
        <w:pStyle w:val="ListParagraph"/>
        <w:tabs>
          <w:tab w:val="left" w:pos="450"/>
        </w:tabs>
        <w:spacing w:after="0" w:line="360" w:lineRule="auto"/>
        <w:jc w:val="both"/>
        <w:rPr>
          <w:rFonts w:ascii="Times New Roman" w:hAnsi="Times New Roman" w:cs="Times New Roman"/>
          <w:bCs/>
          <w:color w:val="F79646" w:themeColor="accent6"/>
          <w:sz w:val="24"/>
          <w:szCs w:val="24"/>
          <w:lang w:val="id-ID"/>
        </w:rPr>
      </w:pPr>
      <w:r>
        <w:rPr>
          <w:noProof/>
          <w:lang w:val="id-ID" w:eastAsia="id-ID"/>
        </w:rPr>
        <w:drawing>
          <wp:inline distT="0" distB="0" distL="0" distR="0" wp14:anchorId="3FF8BB21" wp14:editId="77331C45">
            <wp:extent cx="4314956" cy="2128381"/>
            <wp:effectExtent l="0" t="0" r="9525" b="24765"/>
            <wp:docPr id="123" name="Chart 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C601F" w:rsidRPr="00EC601F" w:rsidRDefault="00EC601F" w:rsidP="0063763B">
      <w:pPr>
        <w:pStyle w:val="ListParagraph"/>
        <w:tabs>
          <w:tab w:val="left" w:pos="450"/>
        </w:tabs>
        <w:spacing w:after="0" w:line="360" w:lineRule="auto"/>
        <w:jc w:val="both"/>
        <w:rPr>
          <w:rFonts w:ascii="Times New Roman" w:hAnsi="Times New Roman" w:cs="Times New Roman"/>
          <w:bCs/>
          <w:sz w:val="24"/>
          <w:szCs w:val="24"/>
          <w:lang w:val="id-ID"/>
        </w:rPr>
      </w:pPr>
      <w:r w:rsidRPr="00EC601F">
        <w:rPr>
          <w:rFonts w:ascii="Times New Roman" w:hAnsi="Times New Roman" w:cs="Times New Roman"/>
          <w:bCs/>
          <w:sz w:val="24"/>
          <w:szCs w:val="24"/>
          <w:lang w:val="id-ID"/>
        </w:rPr>
        <w:t>Interpretasi:</w:t>
      </w:r>
    </w:p>
    <w:p w:rsidR="0031426B" w:rsidRDefault="0031426B" w:rsidP="00EC601F">
      <w:pPr>
        <w:tabs>
          <w:tab w:val="left" w:pos="450"/>
        </w:tabs>
        <w:spacing w:after="0" w:line="360" w:lineRule="auto"/>
        <w:ind w:left="720"/>
        <w:jc w:val="both"/>
        <w:rPr>
          <w:rFonts w:ascii="Times New Roman" w:hAnsi="Times New Roman" w:cs="Times New Roman"/>
          <w:bCs/>
          <w:sz w:val="24"/>
          <w:szCs w:val="24"/>
          <w:lang w:val="id-ID"/>
        </w:rPr>
      </w:pPr>
      <w:r w:rsidRPr="001600B7">
        <w:rPr>
          <w:rFonts w:ascii="Times New Roman" w:hAnsi="Times New Roman" w:cs="Times New Roman"/>
          <w:bCs/>
          <w:color w:val="000000" w:themeColor="text1"/>
          <w:sz w:val="24"/>
          <w:szCs w:val="24"/>
          <w:lang w:val="id-ID"/>
        </w:rPr>
        <w:t xml:space="preserve">Berdasarkan data </w:t>
      </w:r>
      <w:r>
        <w:rPr>
          <w:rFonts w:ascii="Times New Roman" w:hAnsi="Times New Roman" w:cs="Times New Roman"/>
          <w:bCs/>
          <w:color w:val="000000" w:themeColor="text1"/>
          <w:sz w:val="24"/>
          <w:szCs w:val="24"/>
          <w:lang w:val="id-ID"/>
        </w:rPr>
        <w:t xml:space="preserve">grafik diatas, </w:t>
      </w:r>
      <w:r w:rsidRPr="00EC601F">
        <w:rPr>
          <w:rFonts w:ascii="Times New Roman" w:hAnsi="Times New Roman" w:cs="Times New Roman"/>
          <w:bCs/>
          <w:sz w:val="24"/>
          <w:szCs w:val="24"/>
          <w:lang w:val="id-ID"/>
        </w:rPr>
        <w:t>Pemberi pelayanan persalinan dengan penyulit</w:t>
      </w:r>
      <w:r>
        <w:rPr>
          <w:rFonts w:ascii="Times New Roman" w:hAnsi="Times New Roman" w:cs="Times New Roman"/>
          <w:bCs/>
          <w:color w:val="000000" w:themeColor="text1"/>
          <w:sz w:val="24"/>
          <w:szCs w:val="24"/>
          <w:lang w:val="id-ID"/>
        </w:rPr>
        <w:t xml:space="preserve"> visite</w:t>
      </w:r>
      <w:r w:rsidRPr="001600B7">
        <w:rPr>
          <w:rFonts w:ascii="Times New Roman" w:hAnsi="Times New Roman" w:cs="Times New Roman"/>
          <w:bCs/>
          <w:color w:val="000000" w:themeColor="text1"/>
          <w:sz w:val="24"/>
          <w:szCs w:val="24"/>
          <w:lang w:val="id-ID"/>
        </w:rPr>
        <w:t xml:space="preserve"> dokter spesialis setiap hari kerja </w:t>
      </w:r>
      <w:r>
        <w:rPr>
          <w:rFonts w:ascii="Times New Roman" w:hAnsi="Times New Roman" w:cs="Times New Roman"/>
          <w:bCs/>
          <w:color w:val="000000" w:themeColor="text1"/>
          <w:sz w:val="24"/>
          <w:szCs w:val="24"/>
          <w:lang w:val="id-ID"/>
        </w:rPr>
        <w:t xml:space="preserve">belum </w:t>
      </w:r>
      <w:r w:rsidRPr="001600B7">
        <w:rPr>
          <w:rFonts w:ascii="Times New Roman" w:hAnsi="Times New Roman" w:cs="Times New Roman"/>
          <w:bCs/>
          <w:color w:val="000000" w:themeColor="text1"/>
          <w:sz w:val="24"/>
          <w:szCs w:val="24"/>
          <w:lang w:val="id-ID"/>
        </w:rPr>
        <w:t xml:space="preserve">sesuai dengan </w:t>
      </w:r>
      <w:r>
        <w:rPr>
          <w:rFonts w:ascii="Times New Roman" w:hAnsi="Times New Roman" w:cs="Times New Roman"/>
          <w:bCs/>
          <w:color w:val="000000" w:themeColor="text1"/>
          <w:sz w:val="24"/>
          <w:szCs w:val="24"/>
          <w:lang w:val="id-ID"/>
        </w:rPr>
        <w:t>standar 100%, capaian terendah 38% pada bulan Desember.</w:t>
      </w:r>
    </w:p>
    <w:p w:rsidR="0063763B" w:rsidRDefault="0063763B" w:rsidP="00EC601F">
      <w:pPr>
        <w:tabs>
          <w:tab w:val="left" w:pos="450"/>
        </w:tabs>
        <w:spacing w:after="0" w:line="360" w:lineRule="auto"/>
        <w:jc w:val="both"/>
        <w:rPr>
          <w:rFonts w:ascii="Times New Roman" w:hAnsi="Times New Roman" w:cs="Times New Roman"/>
          <w:bCs/>
          <w:sz w:val="24"/>
          <w:szCs w:val="24"/>
          <w:lang w:val="id-ID"/>
        </w:rPr>
      </w:pPr>
    </w:p>
    <w:p w:rsidR="0031426B" w:rsidRDefault="0031426B" w:rsidP="00EC601F">
      <w:pPr>
        <w:tabs>
          <w:tab w:val="left" w:pos="450"/>
        </w:tabs>
        <w:spacing w:after="0" w:line="360" w:lineRule="auto"/>
        <w:jc w:val="both"/>
        <w:rPr>
          <w:rFonts w:ascii="Times New Roman" w:hAnsi="Times New Roman" w:cs="Times New Roman"/>
          <w:bCs/>
          <w:sz w:val="24"/>
          <w:szCs w:val="24"/>
          <w:lang w:val="id-ID"/>
        </w:rPr>
      </w:pPr>
    </w:p>
    <w:p w:rsidR="0031426B" w:rsidRDefault="0031426B" w:rsidP="00EC601F">
      <w:pPr>
        <w:tabs>
          <w:tab w:val="left" w:pos="450"/>
        </w:tabs>
        <w:spacing w:after="0" w:line="360" w:lineRule="auto"/>
        <w:jc w:val="both"/>
        <w:rPr>
          <w:rFonts w:ascii="Times New Roman" w:hAnsi="Times New Roman" w:cs="Times New Roman"/>
          <w:bCs/>
          <w:sz w:val="24"/>
          <w:szCs w:val="24"/>
          <w:lang w:val="id-ID"/>
        </w:rPr>
      </w:pPr>
    </w:p>
    <w:p w:rsidR="0031426B" w:rsidRPr="00EC601F" w:rsidRDefault="0031426B" w:rsidP="00EC601F">
      <w:pPr>
        <w:tabs>
          <w:tab w:val="left" w:pos="450"/>
        </w:tabs>
        <w:spacing w:after="0" w:line="360" w:lineRule="auto"/>
        <w:jc w:val="both"/>
        <w:rPr>
          <w:rFonts w:ascii="Times New Roman" w:hAnsi="Times New Roman" w:cs="Times New Roman"/>
          <w:bCs/>
          <w:color w:val="F79646" w:themeColor="accent6"/>
          <w:sz w:val="24"/>
          <w:szCs w:val="24"/>
          <w:lang w:val="id-ID"/>
        </w:rPr>
      </w:pPr>
    </w:p>
    <w:p w:rsidR="00BE4847" w:rsidRPr="00EC601F" w:rsidRDefault="00BE4847" w:rsidP="009124CD">
      <w:pPr>
        <w:pStyle w:val="ListParagraph"/>
        <w:numPr>
          <w:ilvl w:val="0"/>
          <w:numId w:val="34"/>
        </w:numPr>
        <w:tabs>
          <w:tab w:val="left" w:pos="450"/>
        </w:tabs>
        <w:spacing w:after="0" w:line="360" w:lineRule="auto"/>
        <w:jc w:val="both"/>
        <w:rPr>
          <w:rFonts w:ascii="Times New Roman" w:hAnsi="Times New Roman" w:cs="Times New Roman"/>
          <w:b/>
          <w:bCs/>
          <w:sz w:val="24"/>
          <w:szCs w:val="24"/>
        </w:rPr>
      </w:pPr>
      <w:r w:rsidRPr="00EC601F">
        <w:rPr>
          <w:rFonts w:ascii="Times New Roman" w:hAnsi="Times New Roman" w:cs="Times New Roman"/>
          <w:b/>
          <w:bCs/>
          <w:sz w:val="24"/>
          <w:szCs w:val="24"/>
        </w:rPr>
        <w:lastRenderedPageBreak/>
        <w:t>Pemberi pelayanan persalinan dengan tindakan operasi</w:t>
      </w:r>
    </w:p>
    <w:p w:rsidR="0063763B" w:rsidRDefault="009E2E26" w:rsidP="0063763B">
      <w:pPr>
        <w:pStyle w:val="ListParagraph"/>
        <w:tabs>
          <w:tab w:val="left" w:pos="450"/>
        </w:tabs>
        <w:spacing w:after="0" w:line="360" w:lineRule="auto"/>
        <w:jc w:val="both"/>
        <w:rPr>
          <w:rFonts w:ascii="Times New Roman" w:hAnsi="Times New Roman" w:cs="Times New Roman"/>
          <w:bCs/>
          <w:color w:val="F79646" w:themeColor="accent6"/>
          <w:sz w:val="24"/>
          <w:szCs w:val="24"/>
          <w:lang w:val="id-ID"/>
        </w:rPr>
      </w:pPr>
      <w:r>
        <w:rPr>
          <w:noProof/>
          <w:lang w:val="id-ID" w:eastAsia="id-ID"/>
        </w:rPr>
        <w:drawing>
          <wp:inline distT="0" distB="0" distL="0" distR="0" wp14:anchorId="27464A7E" wp14:editId="192045AA">
            <wp:extent cx="4158381" cy="2115333"/>
            <wp:effectExtent l="0" t="0" r="13970" b="18415"/>
            <wp:docPr id="127" name="Chart 1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A33E7" w:rsidRDefault="00CE43E3" w:rsidP="00CE43E3">
      <w:pPr>
        <w:pStyle w:val="ListParagraph"/>
        <w:tabs>
          <w:tab w:val="left" w:pos="450"/>
        </w:tabs>
        <w:spacing w:after="0" w:line="360" w:lineRule="auto"/>
        <w:jc w:val="both"/>
        <w:rPr>
          <w:rFonts w:ascii="Times New Roman" w:hAnsi="Times New Roman" w:cs="Times New Roman"/>
          <w:bCs/>
          <w:sz w:val="24"/>
          <w:szCs w:val="24"/>
          <w:lang w:val="id-ID"/>
        </w:rPr>
      </w:pPr>
      <w:r w:rsidRPr="00CE43E3">
        <w:rPr>
          <w:rFonts w:ascii="Times New Roman" w:hAnsi="Times New Roman" w:cs="Times New Roman"/>
          <w:bCs/>
          <w:sz w:val="24"/>
          <w:szCs w:val="24"/>
        </w:rPr>
        <w:t>Pemberi pelayanan persalinan dengan tindakan operasi</w:t>
      </w:r>
      <w:r>
        <w:rPr>
          <w:rFonts w:ascii="Times New Roman" w:hAnsi="Times New Roman" w:cs="Times New Roman"/>
          <w:bCs/>
          <w:sz w:val="24"/>
          <w:szCs w:val="24"/>
          <w:lang w:val="id-ID"/>
        </w:rPr>
        <w:t xml:space="preserve"> yang dimaksud adalah dokter SPOG, doter spesialis anak dan dokter spesialis anastesi. Data dikumpulkan melalui kepegawaian</w:t>
      </w:r>
      <w:r w:rsidR="00DA33E7">
        <w:rPr>
          <w:rFonts w:ascii="Times New Roman" w:hAnsi="Times New Roman" w:cs="Times New Roman"/>
          <w:bCs/>
          <w:sz w:val="24"/>
          <w:szCs w:val="24"/>
          <w:lang w:val="id-ID"/>
        </w:rPr>
        <w:t xml:space="preserve"> Berdasarkan data diatas </w:t>
      </w:r>
      <w:r>
        <w:rPr>
          <w:rFonts w:ascii="Times New Roman" w:hAnsi="Times New Roman" w:cs="Times New Roman"/>
          <w:bCs/>
          <w:sz w:val="24"/>
          <w:szCs w:val="24"/>
          <w:lang w:val="id-ID"/>
        </w:rPr>
        <w:t>belum adanya dokter anak dalam tindakan operasi pelayanan persalinan.</w:t>
      </w:r>
    </w:p>
    <w:p w:rsidR="00DA33E7" w:rsidRPr="00CE43E3" w:rsidRDefault="00DA33E7" w:rsidP="00CE43E3">
      <w:pPr>
        <w:tabs>
          <w:tab w:val="left" w:pos="450"/>
        </w:tabs>
        <w:spacing w:after="0" w:line="360" w:lineRule="auto"/>
        <w:jc w:val="both"/>
        <w:rPr>
          <w:rFonts w:ascii="Times New Roman" w:hAnsi="Times New Roman" w:cs="Times New Roman"/>
          <w:bCs/>
          <w:color w:val="F79646" w:themeColor="accent6"/>
          <w:sz w:val="24"/>
          <w:szCs w:val="24"/>
          <w:lang w:val="id-ID"/>
        </w:rPr>
      </w:pPr>
    </w:p>
    <w:p w:rsidR="00BE4847" w:rsidRPr="00CE43E3" w:rsidRDefault="00BE4847" w:rsidP="009124CD">
      <w:pPr>
        <w:pStyle w:val="ListParagraph"/>
        <w:numPr>
          <w:ilvl w:val="0"/>
          <w:numId w:val="34"/>
        </w:numPr>
        <w:tabs>
          <w:tab w:val="left" w:pos="450"/>
        </w:tabs>
        <w:spacing w:after="0" w:line="360" w:lineRule="auto"/>
        <w:jc w:val="both"/>
        <w:rPr>
          <w:rFonts w:ascii="Times New Roman" w:hAnsi="Times New Roman" w:cs="Times New Roman"/>
          <w:b/>
          <w:bCs/>
          <w:sz w:val="24"/>
          <w:szCs w:val="24"/>
        </w:rPr>
      </w:pPr>
      <w:r w:rsidRPr="00CE43E3">
        <w:rPr>
          <w:rFonts w:ascii="Times New Roman" w:hAnsi="Times New Roman" w:cs="Times New Roman"/>
          <w:b/>
          <w:bCs/>
          <w:sz w:val="24"/>
          <w:szCs w:val="24"/>
        </w:rPr>
        <w:t>Kemampuan menangani BBLR 1500 gr – 2500 gr</w:t>
      </w:r>
    </w:p>
    <w:p w:rsidR="0063763B" w:rsidRDefault="009E2E26" w:rsidP="0063763B">
      <w:pPr>
        <w:pStyle w:val="ListParagraph"/>
        <w:tabs>
          <w:tab w:val="left" w:pos="450"/>
        </w:tabs>
        <w:spacing w:after="0" w:line="360" w:lineRule="auto"/>
        <w:jc w:val="both"/>
        <w:rPr>
          <w:rFonts w:ascii="Times New Roman" w:hAnsi="Times New Roman" w:cs="Times New Roman"/>
          <w:bCs/>
          <w:color w:val="F79646" w:themeColor="accent6"/>
          <w:sz w:val="24"/>
          <w:szCs w:val="24"/>
          <w:lang w:val="id-ID"/>
        </w:rPr>
      </w:pPr>
      <w:r>
        <w:rPr>
          <w:noProof/>
          <w:lang w:val="id-ID" w:eastAsia="id-ID"/>
        </w:rPr>
        <w:drawing>
          <wp:inline distT="0" distB="0" distL="0" distR="0" wp14:anchorId="1799464C" wp14:editId="6E2A835C">
            <wp:extent cx="3941260" cy="2045320"/>
            <wp:effectExtent l="0" t="0" r="21590" b="12700"/>
            <wp:docPr id="135" name="Chart 1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E43E3" w:rsidRDefault="00CE43E3" w:rsidP="00CE43E3">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Interpretasi:</w:t>
      </w:r>
    </w:p>
    <w:p w:rsidR="002C37D4" w:rsidRDefault="0031426B" w:rsidP="00CE43E3">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color w:val="000000" w:themeColor="text1"/>
          <w:sz w:val="24"/>
          <w:szCs w:val="24"/>
          <w:lang w:val="id-ID"/>
        </w:rPr>
        <w:t xml:space="preserve">Berdasarkan data grafik diatas </w:t>
      </w:r>
      <w:r w:rsidRPr="00ED5E06">
        <w:rPr>
          <w:rFonts w:ascii="Times New Roman" w:hAnsi="Times New Roman" w:cs="Times New Roman"/>
          <w:bCs/>
          <w:color w:val="000000" w:themeColor="text1"/>
          <w:sz w:val="24"/>
          <w:szCs w:val="24"/>
          <w:lang w:val="id-ID"/>
        </w:rPr>
        <w:t>hasil pencapaian</w:t>
      </w:r>
      <w:r>
        <w:rPr>
          <w:rFonts w:ascii="Times New Roman" w:hAnsi="Times New Roman" w:cs="Times New Roman"/>
          <w:bCs/>
          <w:color w:val="000000" w:themeColor="text1"/>
          <w:sz w:val="24"/>
          <w:szCs w:val="24"/>
          <w:lang w:val="id-ID"/>
        </w:rPr>
        <w:t xml:space="preserve"> </w:t>
      </w:r>
      <w:r>
        <w:rPr>
          <w:rFonts w:ascii="Times New Roman" w:hAnsi="Times New Roman" w:cs="Times New Roman"/>
          <w:bCs/>
          <w:sz w:val="24"/>
          <w:szCs w:val="24"/>
          <w:lang w:val="id-ID"/>
        </w:rPr>
        <w:t>kemampuan petugas dalam menangani bayi yang lahir dengan berat badan 1500-2500 gram</w:t>
      </w:r>
      <w:r>
        <w:rPr>
          <w:rFonts w:ascii="Times New Roman" w:hAnsi="Times New Roman" w:cs="Times New Roman"/>
          <w:bCs/>
          <w:color w:val="000000" w:themeColor="text1"/>
          <w:sz w:val="24"/>
          <w:szCs w:val="24"/>
          <w:lang w:val="id-ID"/>
        </w:rPr>
        <w:t xml:space="preserve"> sesuai dengan standar</w:t>
      </w:r>
      <w:r w:rsidRPr="00ED5E06">
        <w:rPr>
          <w:rFonts w:ascii="Times New Roman" w:hAnsi="Times New Roman" w:cs="Times New Roman"/>
          <w:bCs/>
          <w:color w:val="000000" w:themeColor="text1"/>
          <w:sz w:val="24"/>
          <w:szCs w:val="24"/>
          <w:lang w:val="id-ID"/>
        </w:rPr>
        <w:t xml:space="preserve"> </w:t>
      </w:r>
      <w:r w:rsidR="00E44B7F">
        <w:rPr>
          <w:rFonts w:ascii="Times New Roman" w:hAnsi="Times New Roman" w:cs="Times New Roman"/>
          <w:bCs/>
          <w:color w:val="000000" w:themeColor="text1"/>
          <w:sz w:val="24"/>
          <w:szCs w:val="24"/>
          <w:lang w:val="id-ID"/>
        </w:rPr>
        <w:t>100</w:t>
      </w:r>
      <w:r>
        <w:rPr>
          <w:rFonts w:ascii="Times New Roman" w:hAnsi="Times New Roman" w:cs="Times New Roman"/>
          <w:bCs/>
          <w:color w:val="000000" w:themeColor="text1"/>
          <w:sz w:val="24"/>
          <w:szCs w:val="24"/>
          <w:lang w:val="id-ID"/>
        </w:rPr>
        <w:t>%</w:t>
      </w:r>
      <w:r w:rsidR="00E44B7F">
        <w:rPr>
          <w:rFonts w:ascii="Times New Roman" w:hAnsi="Times New Roman" w:cs="Times New Roman"/>
          <w:bCs/>
          <w:color w:val="000000" w:themeColor="text1"/>
          <w:sz w:val="24"/>
          <w:szCs w:val="24"/>
          <w:lang w:val="id-ID"/>
        </w:rPr>
        <w:t xml:space="preserve">. </w:t>
      </w:r>
    </w:p>
    <w:p w:rsidR="00E44B7F" w:rsidRDefault="00E44B7F" w:rsidP="00CE43E3">
      <w:pPr>
        <w:pStyle w:val="ListParagraph"/>
        <w:tabs>
          <w:tab w:val="left" w:pos="450"/>
        </w:tabs>
        <w:spacing w:after="0" w:line="360" w:lineRule="auto"/>
        <w:jc w:val="both"/>
        <w:rPr>
          <w:rFonts w:ascii="Times New Roman" w:hAnsi="Times New Roman" w:cs="Times New Roman"/>
          <w:bCs/>
          <w:sz w:val="24"/>
          <w:szCs w:val="24"/>
          <w:lang w:val="id-ID"/>
        </w:rPr>
      </w:pPr>
    </w:p>
    <w:p w:rsidR="00E44B7F" w:rsidRDefault="00E44B7F" w:rsidP="00CE43E3">
      <w:pPr>
        <w:pStyle w:val="ListParagraph"/>
        <w:tabs>
          <w:tab w:val="left" w:pos="450"/>
        </w:tabs>
        <w:spacing w:after="0" w:line="360" w:lineRule="auto"/>
        <w:jc w:val="both"/>
        <w:rPr>
          <w:rFonts w:ascii="Times New Roman" w:hAnsi="Times New Roman" w:cs="Times New Roman"/>
          <w:bCs/>
          <w:sz w:val="24"/>
          <w:szCs w:val="24"/>
          <w:lang w:val="id-ID"/>
        </w:rPr>
      </w:pPr>
    </w:p>
    <w:p w:rsidR="00E44B7F" w:rsidRPr="00E44B7F" w:rsidRDefault="00E44B7F" w:rsidP="00CE43E3">
      <w:pPr>
        <w:pStyle w:val="ListParagraph"/>
        <w:tabs>
          <w:tab w:val="left" w:pos="450"/>
        </w:tabs>
        <w:spacing w:after="0" w:line="360" w:lineRule="auto"/>
        <w:jc w:val="both"/>
        <w:rPr>
          <w:rFonts w:ascii="Times New Roman" w:hAnsi="Times New Roman" w:cs="Times New Roman"/>
          <w:bCs/>
          <w:sz w:val="24"/>
          <w:szCs w:val="24"/>
          <w:lang w:val="id-ID"/>
        </w:rPr>
      </w:pPr>
    </w:p>
    <w:p w:rsidR="009303C6" w:rsidRDefault="009303C6" w:rsidP="009303C6">
      <w:pPr>
        <w:tabs>
          <w:tab w:val="left" w:pos="450"/>
        </w:tabs>
        <w:spacing w:after="0" w:line="360" w:lineRule="auto"/>
        <w:jc w:val="both"/>
        <w:rPr>
          <w:rFonts w:ascii="Times New Roman" w:hAnsi="Times New Roman" w:cs="Times New Roman"/>
          <w:bCs/>
          <w:color w:val="F79646" w:themeColor="accent6"/>
          <w:sz w:val="24"/>
          <w:szCs w:val="24"/>
          <w:lang w:val="id-ID"/>
        </w:rPr>
      </w:pPr>
    </w:p>
    <w:p w:rsidR="00BE4847" w:rsidRPr="009303C6" w:rsidRDefault="00BE4847" w:rsidP="009124CD">
      <w:pPr>
        <w:pStyle w:val="ListParagraph"/>
        <w:numPr>
          <w:ilvl w:val="0"/>
          <w:numId w:val="34"/>
        </w:numPr>
        <w:tabs>
          <w:tab w:val="left" w:pos="450"/>
        </w:tabs>
        <w:spacing w:after="0" w:line="360" w:lineRule="auto"/>
        <w:jc w:val="both"/>
        <w:rPr>
          <w:rFonts w:ascii="Times New Roman" w:hAnsi="Times New Roman" w:cs="Times New Roman"/>
          <w:b/>
          <w:bCs/>
          <w:sz w:val="24"/>
          <w:szCs w:val="24"/>
        </w:rPr>
      </w:pPr>
      <w:r w:rsidRPr="009303C6">
        <w:rPr>
          <w:rFonts w:ascii="Times New Roman" w:hAnsi="Times New Roman" w:cs="Times New Roman"/>
          <w:b/>
          <w:bCs/>
          <w:sz w:val="24"/>
          <w:szCs w:val="24"/>
        </w:rPr>
        <w:lastRenderedPageBreak/>
        <w:t>Pertolongan persalinan melalui seksio cesaria</w:t>
      </w:r>
    </w:p>
    <w:p w:rsidR="00600A50" w:rsidRDefault="00600A50" w:rsidP="00600A50">
      <w:pPr>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Pr>
          <w:rFonts w:ascii="Times New Roman" w:hAnsi="Times New Roman" w:cs="Times New Roman"/>
          <w:bCs/>
          <w:sz w:val="24"/>
          <w:szCs w:val="24"/>
          <w:lang w:val="id-ID"/>
        </w:rPr>
        <w:tab/>
      </w:r>
      <w:r w:rsidR="00DB33BD">
        <w:rPr>
          <w:noProof/>
          <w:lang w:val="id-ID" w:eastAsia="id-ID"/>
        </w:rPr>
        <w:drawing>
          <wp:inline distT="0" distB="0" distL="0" distR="0" wp14:anchorId="2306293C" wp14:editId="508188C3">
            <wp:extent cx="3727798" cy="2128381"/>
            <wp:effectExtent l="0" t="0" r="25400" b="24765"/>
            <wp:docPr id="149" name="Chart 1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60210" w:rsidRDefault="00F60210" w:rsidP="00600A50">
      <w:pPr>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Pr>
          <w:rFonts w:ascii="Times New Roman" w:hAnsi="Times New Roman" w:cs="Times New Roman"/>
          <w:bCs/>
          <w:sz w:val="24"/>
          <w:szCs w:val="24"/>
          <w:lang w:val="id-ID"/>
        </w:rPr>
        <w:tab/>
        <w:t>Interprestasi :</w:t>
      </w:r>
    </w:p>
    <w:p w:rsidR="00E44B7F" w:rsidRDefault="00E44B7F" w:rsidP="009506B9">
      <w:pPr>
        <w:tabs>
          <w:tab w:val="left" w:pos="450"/>
        </w:tabs>
        <w:spacing w:after="0" w:line="360" w:lineRule="auto"/>
        <w:ind w:left="720"/>
        <w:jc w:val="both"/>
        <w:rPr>
          <w:rFonts w:ascii="Times New Roman" w:hAnsi="Times New Roman" w:cs="Times New Roman"/>
          <w:bCs/>
          <w:sz w:val="24"/>
          <w:szCs w:val="24"/>
          <w:lang w:val="id-ID"/>
        </w:rPr>
      </w:pPr>
      <w:r>
        <w:rPr>
          <w:rFonts w:ascii="Times New Roman" w:hAnsi="Times New Roman" w:cs="Times New Roman"/>
          <w:bCs/>
          <w:color w:val="000000" w:themeColor="text1"/>
          <w:sz w:val="24"/>
          <w:szCs w:val="24"/>
          <w:lang w:val="id-ID"/>
        </w:rPr>
        <w:t xml:space="preserve">Berdasarkan data grafik diatas, </w:t>
      </w:r>
      <w:r>
        <w:rPr>
          <w:rFonts w:ascii="Times New Roman" w:hAnsi="Times New Roman" w:cs="Times New Roman"/>
          <w:bCs/>
          <w:sz w:val="24"/>
          <w:szCs w:val="24"/>
          <w:lang w:val="id-ID"/>
        </w:rPr>
        <w:t>tindakan persalinan melalui pembedahan abdominal baik elektif maupun emergensi</w:t>
      </w:r>
      <w:r>
        <w:rPr>
          <w:rFonts w:ascii="Times New Roman" w:hAnsi="Times New Roman" w:cs="Times New Roman"/>
          <w:bCs/>
          <w:color w:val="000000" w:themeColor="text1"/>
          <w:sz w:val="24"/>
          <w:szCs w:val="24"/>
          <w:lang w:val="id-ID"/>
        </w:rPr>
        <w:t xml:space="preserve"> belum mencapai standar ≤20%, angka tertinggi pada bulan Januari yaitu 80,6%</w:t>
      </w:r>
    </w:p>
    <w:p w:rsidR="00600A50" w:rsidRPr="00600A50" w:rsidRDefault="00600A50" w:rsidP="00600A50">
      <w:pPr>
        <w:tabs>
          <w:tab w:val="left" w:pos="450"/>
        </w:tabs>
        <w:spacing w:after="0" w:line="360" w:lineRule="auto"/>
        <w:jc w:val="both"/>
        <w:rPr>
          <w:rFonts w:ascii="Times New Roman" w:hAnsi="Times New Roman" w:cs="Times New Roman"/>
          <w:bCs/>
          <w:sz w:val="24"/>
          <w:szCs w:val="24"/>
          <w:lang w:val="id-ID"/>
        </w:rPr>
      </w:pPr>
    </w:p>
    <w:p w:rsidR="00BE4847" w:rsidRPr="00CE43E3" w:rsidRDefault="00BE4847" w:rsidP="009124CD">
      <w:pPr>
        <w:pStyle w:val="ListParagraph"/>
        <w:numPr>
          <w:ilvl w:val="0"/>
          <w:numId w:val="34"/>
        </w:numPr>
        <w:tabs>
          <w:tab w:val="left" w:pos="450"/>
        </w:tabs>
        <w:spacing w:after="0" w:line="360" w:lineRule="auto"/>
        <w:jc w:val="both"/>
        <w:rPr>
          <w:rFonts w:ascii="Times New Roman" w:hAnsi="Times New Roman" w:cs="Times New Roman"/>
          <w:b/>
          <w:bCs/>
          <w:sz w:val="24"/>
          <w:szCs w:val="24"/>
        </w:rPr>
      </w:pPr>
      <w:r w:rsidRPr="00CE43E3">
        <w:rPr>
          <w:rFonts w:ascii="Times New Roman" w:hAnsi="Times New Roman" w:cs="Times New Roman"/>
          <w:b/>
          <w:bCs/>
          <w:sz w:val="24"/>
          <w:szCs w:val="24"/>
        </w:rPr>
        <w:t xml:space="preserve">Keluarga Berencana </w:t>
      </w:r>
    </w:p>
    <w:p w:rsidR="0063763B" w:rsidRDefault="00DB33BD" w:rsidP="0063763B">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6A798E88" wp14:editId="545DEC85">
            <wp:extent cx="3941260" cy="2045320"/>
            <wp:effectExtent l="0" t="0" r="21590" b="12700"/>
            <wp:docPr id="150" name="Chart 1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E43E3" w:rsidRDefault="00CE43E3" w:rsidP="00DA33E7">
      <w:pPr>
        <w:tabs>
          <w:tab w:val="left" w:pos="450"/>
        </w:tabs>
        <w:spacing w:after="0" w:line="360" w:lineRule="auto"/>
        <w:ind w:left="720"/>
        <w:jc w:val="both"/>
        <w:rPr>
          <w:rFonts w:ascii="Times New Roman" w:hAnsi="Times New Roman" w:cs="Times New Roman"/>
          <w:bCs/>
          <w:sz w:val="24"/>
          <w:szCs w:val="24"/>
          <w:lang w:val="id-ID"/>
        </w:rPr>
      </w:pPr>
      <w:r>
        <w:rPr>
          <w:rFonts w:ascii="Times New Roman" w:hAnsi="Times New Roman" w:cs="Times New Roman"/>
          <w:bCs/>
          <w:sz w:val="24"/>
          <w:szCs w:val="24"/>
          <w:lang w:val="id-ID"/>
        </w:rPr>
        <w:t>Interpretasi:</w:t>
      </w:r>
    </w:p>
    <w:p w:rsidR="00E44B7F" w:rsidRDefault="00E44B7F" w:rsidP="00E44B7F">
      <w:pPr>
        <w:tabs>
          <w:tab w:val="left" w:pos="450"/>
        </w:tabs>
        <w:spacing w:after="0" w:line="360" w:lineRule="auto"/>
        <w:ind w:left="709"/>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 xml:space="preserve">Berdasarkan data grafik diatas </w:t>
      </w:r>
      <w:r w:rsidRPr="00ED5E06">
        <w:rPr>
          <w:rFonts w:ascii="Times New Roman" w:hAnsi="Times New Roman" w:cs="Times New Roman"/>
          <w:bCs/>
          <w:color w:val="000000" w:themeColor="text1"/>
          <w:sz w:val="24"/>
          <w:szCs w:val="24"/>
          <w:lang w:val="id-ID"/>
        </w:rPr>
        <w:t>hasil pencapaian</w:t>
      </w:r>
      <w:r>
        <w:rPr>
          <w:rFonts w:ascii="Times New Roman" w:hAnsi="Times New Roman" w:cs="Times New Roman"/>
          <w:bCs/>
          <w:color w:val="000000" w:themeColor="text1"/>
          <w:sz w:val="24"/>
          <w:szCs w:val="24"/>
          <w:lang w:val="id-ID"/>
        </w:rPr>
        <w:t xml:space="preserve"> </w:t>
      </w:r>
      <w:r w:rsidR="00E05FE7">
        <w:rPr>
          <w:rFonts w:ascii="Times New Roman" w:hAnsi="Times New Roman" w:cs="Times New Roman"/>
          <w:bCs/>
          <w:color w:val="000000" w:themeColor="text1"/>
          <w:sz w:val="24"/>
          <w:szCs w:val="24"/>
          <w:lang w:val="id-ID"/>
        </w:rPr>
        <w:t>KB</w:t>
      </w:r>
      <w:r>
        <w:rPr>
          <w:rFonts w:ascii="Times New Roman" w:hAnsi="Times New Roman" w:cs="Times New Roman"/>
          <w:bCs/>
          <w:color w:val="000000" w:themeColor="text1"/>
          <w:sz w:val="24"/>
          <w:szCs w:val="24"/>
          <w:lang w:val="id-ID"/>
        </w:rPr>
        <w:t xml:space="preserve"> telah sesuai dengan standar</w:t>
      </w:r>
      <w:r w:rsidRPr="00ED5E06">
        <w:rPr>
          <w:rFonts w:ascii="Times New Roman" w:hAnsi="Times New Roman" w:cs="Times New Roman"/>
          <w:bCs/>
          <w:color w:val="000000" w:themeColor="text1"/>
          <w:sz w:val="24"/>
          <w:szCs w:val="24"/>
          <w:lang w:val="id-ID"/>
        </w:rPr>
        <w:t xml:space="preserve"> </w:t>
      </w:r>
      <w:r w:rsidR="00E05FE7">
        <w:rPr>
          <w:rFonts w:ascii="Times New Roman" w:hAnsi="Times New Roman" w:cs="Times New Roman"/>
          <w:bCs/>
          <w:color w:val="000000" w:themeColor="text1"/>
          <w:sz w:val="24"/>
          <w:szCs w:val="24"/>
          <w:lang w:val="id-ID"/>
        </w:rPr>
        <w:t>100</w:t>
      </w:r>
      <w:r>
        <w:rPr>
          <w:rFonts w:ascii="Times New Roman" w:hAnsi="Times New Roman" w:cs="Times New Roman"/>
          <w:bCs/>
          <w:color w:val="000000" w:themeColor="text1"/>
          <w:sz w:val="24"/>
          <w:szCs w:val="24"/>
          <w:lang w:val="id-ID"/>
        </w:rPr>
        <w:t>%</w:t>
      </w:r>
      <w:r w:rsidRPr="00ED5E06">
        <w:rPr>
          <w:rFonts w:ascii="Times New Roman" w:hAnsi="Times New Roman" w:cs="Times New Roman"/>
          <w:bCs/>
          <w:color w:val="000000" w:themeColor="text1"/>
          <w:sz w:val="24"/>
          <w:szCs w:val="24"/>
          <w:lang w:val="id-ID"/>
        </w:rPr>
        <w:t>.</w:t>
      </w:r>
    </w:p>
    <w:p w:rsidR="00DA33E7" w:rsidRDefault="00DA33E7" w:rsidP="00831B20">
      <w:pPr>
        <w:tabs>
          <w:tab w:val="left" w:pos="450"/>
        </w:tabs>
        <w:spacing w:after="0" w:line="360" w:lineRule="auto"/>
        <w:jc w:val="both"/>
        <w:rPr>
          <w:rFonts w:ascii="Times New Roman" w:hAnsi="Times New Roman" w:cs="Times New Roman"/>
          <w:bCs/>
          <w:sz w:val="24"/>
          <w:szCs w:val="24"/>
          <w:lang w:val="id-ID"/>
        </w:rPr>
      </w:pPr>
    </w:p>
    <w:p w:rsidR="00E05FE7" w:rsidRDefault="00E05FE7" w:rsidP="00831B20">
      <w:pPr>
        <w:tabs>
          <w:tab w:val="left" w:pos="450"/>
        </w:tabs>
        <w:spacing w:after="0" w:line="360" w:lineRule="auto"/>
        <w:jc w:val="both"/>
        <w:rPr>
          <w:rFonts w:ascii="Times New Roman" w:hAnsi="Times New Roman" w:cs="Times New Roman"/>
          <w:bCs/>
          <w:sz w:val="24"/>
          <w:szCs w:val="24"/>
          <w:lang w:val="id-ID"/>
        </w:rPr>
      </w:pPr>
    </w:p>
    <w:p w:rsidR="00E05FE7" w:rsidRDefault="00E05FE7" w:rsidP="00831B20">
      <w:pPr>
        <w:tabs>
          <w:tab w:val="left" w:pos="450"/>
        </w:tabs>
        <w:spacing w:after="0" w:line="360" w:lineRule="auto"/>
        <w:jc w:val="both"/>
        <w:rPr>
          <w:rFonts w:ascii="Times New Roman" w:hAnsi="Times New Roman" w:cs="Times New Roman"/>
          <w:bCs/>
          <w:sz w:val="24"/>
          <w:szCs w:val="24"/>
          <w:lang w:val="id-ID"/>
        </w:rPr>
      </w:pPr>
    </w:p>
    <w:p w:rsidR="00E05FE7" w:rsidRDefault="00E05FE7" w:rsidP="00831B20">
      <w:pPr>
        <w:tabs>
          <w:tab w:val="left" w:pos="450"/>
        </w:tabs>
        <w:spacing w:after="0" w:line="360" w:lineRule="auto"/>
        <w:jc w:val="both"/>
        <w:rPr>
          <w:rFonts w:ascii="Times New Roman" w:hAnsi="Times New Roman" w:cs="Times New Roman"/>
          <w:bCs/>
          <w:sz w:val="24"/>
          <w:szCs w:val="24"/>
          <w:lang w:val="id-ID"/>
        </w:rPr>
      </w:pPr>
    </w:p>
    <w:p w:rsidR="00E05FE7" w:rsidRPr="00831B20" w:rsidRDefault="00E05FE7" w:rsidP="00831B20">
      <w:pPr>
        <w:tabs>
          <w:tab w:val="left" w:pos="450"/>
        </w:tabs>
        <w:spacing w:after="0" w:line="360" w:lineRule="auto"/>
        <w:jc w:val="both"/>
        <w:rPr>
          <w:rFonts w:ascii="Times New Roman" w:hAnsi="Times New Roman" w:cs="Times New Roman"/>
          <w:bCs/>
          <w:sz w:val="24"/>
          <w:szCs w:val="24"/>
          <w:lang w:val="id-ID"/>
        </w:rPr>
      </w:pPr>
    </w:p>
    <w:p w:rsidR="00BE4847" w:rsidRPr="009303C6" w:rsidRDefault="00BE4847" w:rsidP="009124CD">
      <w:pPr>
        <w:pStyle w:val="ListParagraph"/>
        <w:numPr>
          <w:ilvl w:val="0"/>
          <w:numId w:val="34"/>
        </w:numPr>
        <w:tabs>
          <w:tab w:val="left" w:pos="450"/>
        </w:tabs>
        <w:spacing w:after="0" w:line="360" w:lineRule="auto"/>
        <w:jc w:val="both"/>
        <w:rPr>
          <w:rFonts w:ascii="Times New Roman" w:hAnsi="Times New Roman" w:cs="Times New Roman"/>
          <w:b/>
          <w:bCs/>
          <w:sz w:val="24"/>
          <w:szCs w:val="24"/>
        </w:rPr>
      </w:pPr>
      <w:r w:rsidRPr="009303C6">
        <w:rPr>
          <w:rFonts w:ascii="Times New Roman" w:hAnsi="Times New Roman" w:cs="Times New Roman"/>
          <w:b/>
          <w:bCs/>
          <w:sz w:val="24"/>
          <w:szCs w:val="24"/>
        </w:rPr>
        <w:lastRenderedPageBreak/>
        <w:t xml:space="preserve">Kepuasan pelanggan </w:t>
      </w:r>
    </w:p>
    <w:p w:rsidR="009506B9" w:rsidRDefault="009506B9" w:rsidP="00600A50">
      <w:pPr>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Pr>
          <w:rFonts w:ascii="Times New Roman" w:hAnsi="Times New Roman" w:cs="Times New Roman"/>
          <w:bCs/>
          <w:sz w:val="24"/>
          <w:szCs w:val="24"/>
          <w:lang w:val="id-ID"/>
        </w:rPr>
        <w:tab/>
        <w:t>Interprestasi :</w:t>
      </w:r>
    </w:p>
    <w:p w:rsidR="00CA5D25" w:rsidRDefault="00CA5D25" w:rsidP="00831B20">
      <w:pPr>
        <w:tabs>
          <w:tab w:val="left" w:pos="709"/>
        </w:tabs>
        <w:spacing w:after="0" w:line="360" w:lineRule="auto"/>
        <w:ind w:left="709" w:hanging="349"/>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Pr>
          <w:rFonts w:ascii="Times New Roman" w:hAnsi="Times New Roman" w:cs="Times New Roman"/>
          <w:bCs/>
          <w:sz w:val="24"/>
          <w:szCs w:val="24"/>
          <w:lang w:val="id-ID"/>
        </w:rPr>
        <w:tab/>
      </w:r>
      <w:r w:rsidRPr="00CA5D25">
        <w:rPr>
          <w:rFonts w:ascii="Times New Roman" w:hAnsi="Times New Roman" w:cs="Times New Roman"/>
          <w:bCs/>
          <w:sz w:val="24"/>
          <w:szCs w:val="24"/>
          <w:lang w:val="id-ID"/>
        </w:rPr>
        <w:t>Kepuasan pelanggan adalah pernyataan tentang persepsi pelanggan</w:t>
      </w:r>
      <w:r>
        <w:rPr>
          <w:rFonts w:ascii="Times New Roman" w:hAnsi="Times New Roman" w:cs="Times New Roman"/>
          <w:bCs/>
          <w:sz w:val="24"/>
          <w:szCs w:val="24"/>
          <w:lang w:val="id-ID"/>
        </w:rPr>
        <w:t>  </w:t>
      </w:r>
      <w:r w:rsidRPr="00CA5D25">
        <w:rPr>
          <w:rFonts w:ascii="Times New Roman" w:hAnsi="Times New Roman" w:cs="Times New Roman"/>
          <w:bCs/>
          <w:sz w:val="24"/>
          <w:szCs w:val="24"/>
          <w:lang w:val="id-ID"/>
        </w:rPr>
        <w:t xml:space="preserve">terhadap pelayanan </w:t>
      </w:r>
      <w:r w:rsidR="0032640B">
        <w:rPr>
          <w:rFonts w:ascii="Times New Roman" w:hAnsi="Times New Roman" w:cs="Times New Roman"/>
          <w:bCs/>
          <w:sz w:val="24"/>
          <w:szCs w:val="24"/>
          <w:lang w:val="id-ID"/>
        </w:rPr>
        <w:t>yang diberikan dengan standar ≥8</w:t>
      </w:r>
      <w:r w:rsidRPr="00CA5D25">
        <w:rPr>
          <w:rFonts w:ascii="Times New Roman" w:hAnsi="Times New Roman" w:cs="Times New Roman"/>
          <w:bCs/>
          <w:sz w:val="24"/>
          <w:szCs w:val="24"/>
          <w:lang w:val="id-ID"/>
        </w:rPr>
        <w:t>0%. Berdasarkan</w:t>
      </w:r>
      <w:r>
        <w:rPr>
          <w:rFonts w:ascii="Times New Roman" w:hAnsi="Times New Roman" w:cs="Times New Roman"/>
          <w:bCs/>
          <w:sz w:val="24"/>
          <w:szCs w:val="24"/>
          <w:lang w:val="id-ID"/>
        </w:rPr>
        <w:t>  </w:t>
      </w:r>
      <w:r w:rsidRPr="00CA5D25">
        <w:rPr>
          <w:rFonts w:ascii="Times New Roman" w:hAnsi="Times New Roman" w:cs="Times New Roman"/>
          <w:bCs/>
          <w:sz w:val="24"/>
          <w:szCs w:val="24"/>
          <w:lang w:val="id-ID"/>
        </w:rPr>
        <w:t xml:space="preserve">data diatas </w:t>
      </w:r>
      <w:r w:rsidR="003E7026">
        <w:rPr>
          <w:rFonts w:ascii="Times New Roman" w:hAnsi="Times New Roman" w:cs="Times New Roman"/>
          <w:bCs/>
          <w:sz w:val="24"/>
          <w:szCs w:val="24"/>
          <w:lang w:val="id-ID"/>
        </w:rPr>
        <w:t>terdapat pencapaian hasil</w:t>
      </w:r>
      <w:r>
        <w:rPr>
          <w:rFonts w:ascii="Times New Roman" w:hAnsi="Times New Roman" w:cs="Times New Roman"/>
          <w:bCs/>
          <w:sz w:val="24"/>
          <w:szCs w:val="24"/>
          <w:lang w:val="id-ID"/>
        </w:rPr>
        <w:t> </w:t>
      </w:r>
      <w:r w:rsidR="00DB33BD" w:rsidRPr="00DB33BD">
        <w:rPr>
          <w:rFonts w:ascii="Times New Roman" w:hAnsi="Times New Roman" w:cs="Times New Roman"/>
          <w:bCs/>
          <w:sz w:val="24"/>
          <w:szCs w:val="24"/>
          <w:lang w:val="id-ID"/>
        </w:rPr>
        <w:t>87,13%</w:t>
      </w:r>
      <w:r w:rsidRPr="00CA5D25">
        <w:rPr>
          <w:rFonts w:ascii="Times New Roman" w:hAnsi="Times New Roman" w:cs="Times New Roman"/>
          <w:bCs/>
          <w:sz w:val="24"/>
          <w:szCs w:val="24"/>
          <w:lang w:val="id-ID"/>
        </w:rPr>
        <w:t xml:space="preserve">. Hal ini dilakukan berdasarkan hasil kuesioner yang telah </w:t>
      </w:r>
      <w:r>
        <w:rPr>
          <w:rFonts w:ascii="Times New Roman" w:hAnsi="Times New Roman" w:cs="Times New Roman"/>
          <w:bCs/>
          <w:sz w:val="24"/>
          <w:szCs w:val="24"/>
          <w:lang w:val="id-ID"/>
        </w:rPr>
        <w:t> </w:t>
      </w:r>
      <w:r w:rsidRPr="00CA5D25">
        <w:rPr>
          <w:rFonts w:ascii="Times New Roman" w:hAnsi="Times New Roman" w:cs="Times New Roman"/>
          <w:bCs/>
          <w:sz w:val="24"/>
          <w:szCs w:val="24"/>
          <w:lang w:val="id-ID"/>
        </w:rPr>
        <w:t xml:space="preserve">disebarkan oleh </w:t>
      </w:r>
      <w:r w:rsidR="0032640B">
        <w:rPr>
          <w:rFonts w:ascii="Times New Roman" w:hAnsi="Times New Roman" w:cs="Times New Roman"/>
          <w:bCs/>
          <w:sz w:val="24"/>
          <w:szCs w:val="24"/>
          <w:lang w:val="id-ID"/>
        </w:rPr>
        <w:t>tim mutu di pelayanan bedah sentral</w:t>
      </w:r>
      <w:r w:rsidRPr="00CA5D25">
        <w:rPr>
          <w:rFonts w:ascii="Times New Roman" w:hAnsi="Times New Roman" w:cs="Times New Roman"/>
          <w:bCs/>
          <w:sz w:val="24"/>
          <w:szCs w:val="24"/>
          <w:lang w:val="id-ID"/>
        </w:rPr>
        <w:t>.</w:t>
      </w:r>
    </w:p>
    <w:p w:rsidR="00FF6FCD" w:rsidRDefault="00FF6FCD" w:rsidP="00831B20">
      <w:pPr>
        <w:tabs>
          <w:tab w:val="left" w:pos="709"/>
        </w:tabs>
        <w:spacing w:after="0" w:line="360" w:lineRule="auto"/>
        <w:ind w:left="709" w:hanging="349"/>
        <w:jc w:val="both"/>
        <w:rPr>
          <w:rFonts w:ascii="Times New Roman" w:hAnsi="Times New Roman" w:cs="Times New Roman"/>
          <w:bCs/>
          <w:sz w:val="24"/>
          <w:szCs w:val="24"/>
          <w:lang w:val="id-ID"/>
        </w:rPr>
      </w:pPr>
    </w:p>
    <w:p w:rsidR="00BE4847" w:rsidRPr="008B4ABC" w:rsidRDefault="00463AE6" w:rsidP="009124CD">
      <w:pPr>
        <w:pStyle w:val="ListParagraph"/>
        <w:numPr>
          <w:ilvl w:val="0"/>
          <w:numId w:val="30"/>
        </w:numPr>
        <w:tabs>
          <w:tab w:val="left" w:pos="450"/>
        </w:tabs>
        <w:spacing w:after="0" w:line="360" w:lineRule="auto"/>
        <w:ind w:left="360"/>
        <w:jc w:val="both"/>
        <w:rPr>
          <w:rFonts w:ascii="Times New Roman" w:hAnsi="Times New Roman" w:cs="Times New Roman"/>
          <w:b/>
          <w:bCs/>
          <w:sz w:val="24"/>
          <w:szCs w:val="24"/>
        </w:rPr>
      </w:pPr>
      <w:r w:rsidRPr="008B4ABC">
        <w:rPr>
          <w:rFonts w:ascii="Times New Roman" w:hAnsi="Times New Roman" w:cs="Times New Roman"/>
          <w:b/>
          <w:bCs/>
          <w:sz w:val="24"/>
          <w:szCs w:val="24"/>
        </w:rPr>
        <w:t xml:space="preserve">Intensif </w:t>
      </w:r>
      <w:r w:rsidR="00BE4847" w:rsidRPr="008B4ABC">
        <w:rPr>
          <w:rFonts w:ascii="Times New Roman" w:hAnsi="Times New Roman" w:cs="Times New Roman"/>
          <w:b/>
          <w:bCs/>
          <w:sz w:val="24"/>
          <w:szCs w:val="24"/>
        </w:rPr>
        <w:t>(ICU)</w:t>
      </w:r>
    </w:p>
    <w:p w:rsidR="00BE4847" w:rsidRPr="009303C6" w:rsidRDefault="00BE4847" w:rsidP="009124CD">
      <w:pPr>
        <w:pStyle w:val="ListParagraph"/>
        <w:numPr>
          <w:ilvl w:val="0"/>
          <w:numId w:val="35"/>
        </w:numPr>
        <w:tabs>
          <w:tab w:val="left" w:pos="450"/>
        </w:tabs>
        <w:spacing w:after="0" w:line="360" w:lineRule="auto"/>
        <w:jc w:val="both"/>
        <w:rPr>
          <w:rFonts w:ascii="Times New Roman" w:hAnsi="Times New Roman" w:cs="Times New Roman"/>
          <w:b/>
          <w:bCs/>
          <w:sz w:val="24"/>
          <w:szCs w:val="24"/>
        </w:rPr>
      </w:pPr>
      <w:r w:rsidRPr="009303C6">
        <w:rPr>
          <w:rFonts w:ascii="Times New Roman" w:hAnsi="Times New Roman" w:cs="Times New Roman"/>
          <w:b/>
          <w:bCs/>
          <w:sz w:val="24"/>
          <w:szCs w:val="24"/>
        </w:rPr>
        <w:t>Rata-rata pasien yang kembali ke perawatan intensif dengan kasus yang sama&lt;72 jam.</w:t>
      </w:r>
    </w:p>
    <w:p w:rsidR="00600A50" w:rsidRDefault="00600A50" w:rsidP="00600A50">
      <w:pPr>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Pr>
          <w:rFonts w:ascii="Times New Roman" w:hAnsi="Times New Roman" w:cs="Times New Roman"/>
          <w:bCs/>
          <w:sz w:val="24"/>
          <w:szCs w:val="24"/>
          <w:lang w:val="id-ID"/>
        </w:rPr>
        <w:tab/>
      </w:r>
      <w:r w:rsidR="00DB33BD">
        <w:rPr>
          <w:noProof/>
          <w:lang w:val="id-ID" w:eastAsia="id-ID"/>
        </w:rPr>
        <w:drawing>
          <wp:inline distT="0" distB="0" distL="0" distR="0" wp14:anchorId="3B8516D5" wp14:editId="073622CD">
            <wp:extent cx="3613151" cy="2070100"/>
            <wp:effectExtent l="0" t="0" r="25400" b="25400"/>
            <wp:docPr id="151" name="Chart 1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2640B" w:rsidRDefault="0032640B" w:rsidP="00600A50">
      <w:pPr>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Pr>
          <w:rFonts w:ascii="Times New Roman" w:hAnsi="Times New Roman" w:cs="Times New Roman"/>
          <w:bCs/>
          <w:sz w:val="24"/>
          <w:szCs w:val="24"/>
          <w:lang w:val="id-ID"/>
        </w:rPr>
        <w:tab/>
        <w:t>Interprestasi :</w:t>
      </w:r>
    </w:p>
    <w:p w:rsidR="00E05FE7" w:rsidRDefault="00E05FE7" w:rsidP="00E05FE7">
      <w:pPr>
        <w:pStyle w:val="ListParagraph"/>
        <w:tabs>
          <w:tab w:val="left" w:pos="450"/>
        </w:tabs>
        <w:spacing w:after="0" w:line="360" w:lineRule="auto"/>
        <w:jc w:val="both"/>
        <w:rPr>
          <w:rFonts w:ascii="Times New Roman" w:eastAsia="Arial,Bold" w:hAnsi="Times New Roman" w:cs="Times New Roman"/>
          <w:bCs/>
          <w:color w:val="000000" w:themeColor="text1"/>
          <w:sz w:val="24"/>
          <w:szCs w:val="24"/>
          <w:lang w:val="id-ID"/>
        </w:rPr>
      </w:pPr>
      <w:r w:rsidRPr="001600B7">
        <w:rPr>
          <w:rFonts w:ascii="Times New Roman" w:eastAsia="Arial,Bold" w:hAnsi="Times New Roman" w:cs="Times New Roman"/>
          <w:bCs/>
          <w:color w:val="000000" w:themeColor="text1"/>
          <w:sz w:val="24"/>
          <w:szCs w:val="24"/>
          <w:lang w:val="id-ID"/>
        </w:rPr>
        <w:t xml:space="preserve">Berdasarkan data </w:t>
      </w:r>
      <w:r>
        <w:rPr>
          <w:rFonts w:ascii="Times New Roman" w:eastAsia="Arial,Bold" w:hAnsi="Times New Roman" w:cs="Times New Roman"/>
          <w:bCs/>
          <w:color w:val="000000" w:themeColor="text1"/>
          <w:sz w:val="24"/>
          <w:szCs w:val="24"/>
          <w:lang w:val="id-ID"/>
        </w:rPr>
        <w:t xml:space="preserve">grafik diatas, </w:t>
      </w:r>
      <w:r>
        <w:rPr>
          <w:rFonts w:ascii="Times New Roman" w:hAnsi="Times New Roman" w:cs="Times New Roman"/>
          <w:bCs/>
          <w:sz w:val="24"/>
          <w:szCs w:val="24"/>
          <w:lang w:val="id-ID"/>
        </w:rPr>
        <w:t xml:space="preserve">Pasien kembali ke perawatan intensif dari ruang rawat inap dengan kasus yang sama dalam waktu &lt;72% </w:t>
      </w:r>
      <w:r>
        <w:rPr>
          <w:rFonts w:ascii="Times New Roman" w:eastAsia="Arial,Bold" w:hAnsi="Times New Roman" w:cs="Times New Roman"/>
          <w:bCs/>
          <w:color w:val="000000" w:themeColor="text1"/>
          <w:sz w:val="24"/>
          <w:szCs w:val="24"/>
          <w:lang w:val="id-ID"/>
        </w:rPr>
        <w:t>belum mencapai standar, yaitu paling tinggi 10% pada bulan april.</w:t>
      </w:r>
      <w:r w:rsidRPr="001600B7">
        <w:rPr>
          <w:rFonts w:ascii="Times New Roman" w:eastAsia="Arial,Bold" w:hAnsi="Times New Roman" w:cs="Times New Roman"/>
          <w:bCs/>
          <w:color w:val="000000" w:themeColor="text1"/>
          <w:sz w:val="24"/>
          <w:szCs w:val="24"/>
          <w:lang w:val="id-ID"/>
        </w:rPr>
        <w:t xml:space="preserve"> </w:t>
      </w:r>
    </w:p>
    <w:p w:rsidR="00E05FE7" w:rsidRDefault="00E05FE7" w:rsidP="00E05FE7">
      <w:pPr>
        <w:pStyle w:val="ListParagraph"/>
        <w:tabs>
          <w:tab w:val="left" w:pos="450"/>
        </w:tabs>
        <w:spacing w:after="0" w:line="360" w:lineRule="auto"/>
        <w:jc w:val="both"/>
        <w:rPr>
          <w:rFonts w:ascii="Times New Roman" w:eastAsia="Arial,Bold" w:hAnsi="Times New Roman" w:cs="Times New Roman"/>
          <w:bCs/>
          <w:color w:val="000000" w:themeColor="text1"/>
          <w:sz w:val="24"/>
          <w:szCs w:val="24"/>
          <w:lang w:val="id-ID"/>
        </w:rPr>
      </w:pPr>
    </w:p>
    <w:p w:rsidR="00E05FE7" w:rsidRDefault="00E05FE7" w:rsidP="00E05FE7">
      <w:pPr>
        <w:pStyle w:val="ListParagraph"/>
        <w:tabs>
          <w:tab w:val="left" w:pos="450"/>
        </w:tabs>
        <w:spacing w:after="0" w:line="360" w:lineRule="auto"/>
        <w:jc w:val="both"/>
        <w:rPr>
          <w:rFonts w:ascii="Times New Roman" w:eastAsia="Arial,Bold" w:hAnsi="Times New Roman" w:cs="Times New Roman"/>
          <w:bCs/>
          <w:color w:val="000000" w:themeColor="text1"/>
          <w:sz w:val="24"/>
          <w:szCs w:val="24"/>
          <w:lang w:val="id-ID"/>
        </w:rPr>
      </w:pPr>
    </w:p>
    <w:p w:rsidR="00E05FE7" w:rsidRDefault="00E05FE7" w:rsidP="00E05FE7">
      <w:pPr>
        <w:pStyle w:val="ListParagraph"/>
        <w:tabs>
          <w:tab w:val="left" w:pos="450"/>
        </w:tabs>
        <w:spacing w:after="0" w:line="360" w:lineRule="auto"/>
        <w:jc w:val="both"/>
        <w:rPr>
          <w:rFonts w:ascii="Times New Roman" w:eastAsia="Arial,Bold" w:hAnsi="Times New Roman" w:cs="Times New Roman"/>
          <w:bCs/>
          <w:color w:val="000000" w:themeColor="text1"/>
          <w:sz w:val="24"/>
          <w:szCs w:val="24"/>
          <w:lang w:val="id-ID"/>
        </w:rPr>
      </w:pPr>
    </w:p>
    <w:p w:rsidR="00E05FE7" w:rsidRDefault="00E05FE7" w:rsidP="00E05FE7">
      <w:pPr>
        <w:pStyle w:val="ListParagraph"/>
        <w:tabs>
          <w:tab w:val="left" w:pos="450"/>
        </w:tabs>
        <w:spacing w:after="0" w:line="360" w:lineRule="auto"/>
        <w:jc w:val="both"/>
        <w:rPr>
          <w:rFonts w:ascii="Times New Roman" w:eastAsia="Arial,Bold" w:hAnsi="Times New Roman" w:cs="Times New Roman"/>
          <w:bCs/>
          <w:color w:val="000000" w:themeColor="text1"/>
          <w:sz w:val="24"/>
          <w:szCs w:val="24"/>
          <w:lang w:val="id-ID"/>
        </w:rPr>
      </w:pPr>
    </w:p>
    <w:p w:rsidR="00E05FE7" w:rsidRDefault="00E05FE7" w:rsidP="00E05FE7">
      <w:pPr>
        <w:pStyle w:val="ListParagraph"/>
        <w:tabs>
          <w:tab w:val="left" w:pos="450"/>
        </w:tabs>
        <w:spacing w:after="0" w:line="360" w:lineRule="auto"/>
        <w:jc w:val="both"/>
        <w:rPr>
          <w:rFonts w:ascii="Times New Roman" w:eastAsia="Arial,Bold" w:hAnsi="Times New Roman" w:cs="Times New Roman"/>
          <w:bCs/>
          <w:color w:val="000000" w:themeColor="text1"/>
          <w:sz w:val="24"/>
          <w:szCs w:val="24"/>
          <w:lang w:val="id-ID"/>
        </w:rPr>
      </w:pPr>
    </w:p>
    <w:p w:rsidR="00E05FE7" w:rsidRDefault="00E05FE7" w:rsidP="00E05FE7">
      <w:pPr>
        <w:pStyle w:val="ListParagraph"/>
        <w:tabs>
          <w:tab w:val="left" w:pos="450"/>
        </w:tabs>
        <w:spacing w:after="0" w:line="360" w:lineRule="auto"/>
        <w:jc w:val="both"/>
        <w:rPr>
          <w:rFonts w:ascii="Times New Roman" w:eastAsia="Arial,Bold" w:hAnsi="Times New Roman" w:cs="Times New Roman"/>
          <w:bCs/>
          <w:color w:val="000000" w:themeColor="text1"/>
          <w:sz w:val="24"/>
          <w:szCs w:val="24"/>
          <w:lang w:val="id-ID"/>
        </w:rPr>
      </w:pPr>
    </w:p>
    <w:p w:rsidR="00E05FE7" w:rsidRDefault="00E05FE7" w:rsidP="00E05FE7">
      <w:pPr>
        <w:pStyle w:val="ListParagraph"/>
        <w:tabs>
          <w:tab w:val="left" w:pos="450"/>
        </w:tabs>
        <w:spacing w:after="0" w:line="360" w:lineRule="auto"/>
        <w:jc w:val="both"/>
        <w:rPr>
          <w:rFonts w:ascii="Times New Roman" w:eastAsia="Arial,Bold" w:hAnsi="Times New Roman" w:cs="Times New Roman"/>
          <w:bCs/>
          <w:color w:val="000000" w:themeColor="text1"/>
          <w:sz w:val="24"/>
          <w:szCs w:val="24"/>
          <w:lang w:val="id-ID"/>
        </w:rPr>
      </w:pPr>
    </w:p>
    <w:p w:rsidR="00E05FE7" w:rsidRDefault="00E05FE7" w:rsidP="00E05FE7">
      <w:pPr>
        <w:pStyle w:val="ListParagraph"/>
        <w:tabs>
          <w:tab w:val="left" w:pos="450"/>
        </w:tabs>
        <w:spacing w:after="0" w:line="360" w:lineRule="auto"/>
        <w:jc w:val="both"/>
        <w:rPr>
          <w:rFonts w:ascii="Times New Roman" w:eastAsia="Arial,Bold" w:hAnsi="Times New Roman" w:cs="Times New Roman"/>
          <w:bCs/>
          <w:color w:val="000000" w:themeColor="text1"/>
          <w:sz w:val="24"/>
          <w:szCs w:val="24"/>
          <w:lang w:val="id-ID"/>
        </w:rPr>
      </w:pPr>
    </w:p>
    <w:p w:rsidR="00E05FE7" w:rsidRDefault="00FF5825" w:rsidP="00E05FE7">
      <w:pPr>
        <w:pStyle w:val="ListParagraph"/>
        <w:tabs>
          <w:tab w:val="left" w:pos="450"/>
        </w:tabs>
        <w:spacing w:after="0" w:line="360" w:lineRule="auto"/>
        <w:jc w:val="both"/>
        <w:rPr>
          <w:rFonts w:ascii="Times New Roman" w:eastAsia="Arial,Bold" w:hAnsi="Times New Roman" w:cs="Times New Roman"/>
          <w:bCs/>
          <w:color w:val="000000" w:themeColor="text1"/>
          <w:sz w:val="24"/>
          <w:szCs w:val="24"/>
          <w:lang w:val="id-ID"/>
        </w:rPr>
      </w:pPr>
      <w:r>
        <w:rPr>
          <w:rFonts w:ascii="Times New Roman" w:eastAsia="Arial,Bold" w:hAnsi="Times New Roman" w:cs="Times New Roman"/>
          <w:bCs/>
          <w:color w:val="000000" w:themeColor="text1"/>
          <w:sz w:val="24"/>
          <w:szCs w:val="24"/>
          <w:lang w:val="id-ID"/>
        </w:rPr>
        <w:t xml:space="preserve"> </w:t>
      </w:r>
      <w:r w:rsidR="00C55A1C">
        <w:rPr>
          <w:rFonts w:ascii="Times New Roman" w:eastAsia="Arial,Bold" w:hAnsi="Times New Roman" w:cs="Times New Roman"/>
          <w:bCs/>
          <w:color w:val="000000" w:themeColor="text1"/>
          <w:sz w:val="24"/>
          <w:szCs w:val="24"/>
          <w:lang w:val="id-ID"/>
        </w:rPr>
        <w:t xml:space="preserve"> </w:t>
      </w:r>
    </w:p>
    <w:p w:rsidR="00BE4847" w:rsidRPr="009303C6" w:rsidRDefault="00BE4847" w:rsidP="009124CD">
      <w:pPr>
        <w:pStyle w:val="ListParagraph"/>
        <w:numPr>
          <w:ilvl w:val="0"/>
          <w:numId w:val="35"/>
        </w:numPr>
        <w:tabs>
          <w:tab w:val="left" w:pos="450"/>
        </w:tabs>
        <w:spacing w:after="0" w:line="360" w:lineRule="auto"/>
        <w:jc w:val="both"/>
        <w:rPr>
          <w:rFonts w:ascii="Times New Roman" w:hAnsi="Times New Roman" w:cs="Times New Roman"/>
          <w:b/>
          <w:bCs/>
          <w:sz w:val="24"/>
          <w:szCs w:val="24"/>
        </w:rPr>
      </w:pPr>
      <w:r w:rsidRPr="009303C6">
        <w:rPr>
          <w:rFonts w:ascii="Times New Roman" w:hAnsi="Times New Roman" w:cs="Times New Roman"/>
          <w:b/>
          <w:bCs/>
          <w:sz w:val="24"/>
          <w:szCs w:val="24"/>
        </w:rPr>
        <w:lastRenderedPageBreak/>
        <w:t>Pemberi pelayanan Unit Intensif</w:t>
      </w:r>
    </w:p>
    <w:p w:rsidR="00600A50" w:rsidRDefault="00600A50" w:rsidP="00600A50">
      <w:pPr>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Pr>
          <w:rFonts w:ascii="Times New Roman" w:hAnsi="Times New Roman" w:cs="Times New Roman"/>
          <w:bCs/>
          <w:sz w:val="24"/>
          <w:szCs w:val="24"/>
          <w:lang w:val="id-ID"/>
        </w:rPr>
        <w:tab/>
      </w:r>
      <w:r w:rsidR="00DB33BD">
        <w:rPr>
          <w:noProof/>
          <w:lang w:val="id-ID" w:eastAsia="id-ID"/>
        </w:rPr>
        <w:drawing>
          <wp:inline distT="0" distB="0" distL="0" distR="0" wp14:anchorId="1A811776" wp14:editId="656DC5BC">
            <wp:extent cx="3941260" cy="2045320"/>
            <wp:effectExtent l="0" t="0" r="21590" b="12700"/>
            <wp:docPr id="152" name="Chart 1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32B0D" w:rsidRDefault="00932B0D" w:rsidP="00600A50">
      <w:pPr>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Pr>
          <w:rFonts w:ascii="Times New Roman" w:hAnsi="Times New Roman" w:cs="Times New Roman"/>
          <w:bCs/>
          <w:sz w:val="24"/>
          <w:szCs w:val="24"/>
          <w:lang w:val="id-ID"/>
        </w:rPr>
        <w:tab/>
        <w:t>Interprestasi :</w:t>
      </w:r>
    </w:p>
    <w:p w:rsidR="00C55A1C" w:rsidRDefault="00C55A1C" w:rsidP="00932B0D">
      <w:pPr>
        <w:tabs>
          <w:tab w:val="left" w:pos="450"/>
        </w:tabs>
        <w:spacing w:after="0" w:line="360" w:lineRule="auto"/>
        <w:ind w:left="720"/>
        <w:jc w:val="both"/>
        <w:rPr>
          <w:rFonts w:ascii="Times New Roman" w:hAnsi="Times New Roman" w:cs="Times New Roman"/>
          <w:bCs/>
          <w:sz w:val="24"/>
          <w:szCs w:val="24"/>
          <w:lang w:val="id-ID"/>
        </w:rPr>
      </w:pPr>
      <w:r>
        <w:rPr>
          <w:rFonts w:ascii="Times New Roman" w:hAnsi="Times New Roman" w:cs="Times New Roman"/>
          <w:bCs/>
          <w:color w:val="000000" w:themeColor="text1"/>
          <w:sz w:val="24"/>
          <w:szCs w:val="24"/>
          <w:lang w:val="id-ID"/>
        </w:rPr>
        <w:t xml:space="preserve">Berdasarkan data grafik diatas </w:t>
      </w:r>
      <w:r>
        <w:rPr>
          <w:rFonts w:ascii="Times New Roman" w:hAnsi="Times New Roman" w:cs="Times New Roman"/>
          <w:bCs/>
          <w:sz w:val="24"/>
          <w:szCs w:val="24"/>
          <w:lang w:val="id-ID"/>
        </w:rPr>
        <w:t>Pemberi pelayanan intensif</w:t>
      </w:r>
      <w:r>
        <w:rPr>
          <w:rFonts w:ascii="Times New Roman" w:hAnsi="Times New Roman" w:cs="Times New Roman"/>
          <w:bCs/>
          <w:color w:val="000000" w:themeColor="text1"/>
          <w:sz w:val="24"/>
          <w:szCs w:val="24"/>
          <w:lang w:val="id-ID"/>
        </w:rPr>
        <w:t xml:space="preserve"> telah sesuai dengan standar</w:t>
      </w:r>
      <w:r w:rsidRPr="00ED5E06">
        <w:rPr>
          <w:rFonts w:ascii="Times New Roman" w:hAnsi="Times New Roman" w:cs="Times New Roman"/>
          <w:bCs/>
          <w:color w:val="000000" w:themeColor="text1"/>
          <w:sz w:val="24"/>
          <w:szCs w:val="24"/>
          <w:lang w:val="id-ID"/>
        </w:rPr>
        <w:t xml:space="preserve"> </w:t>
      </w:r>
      <w:r>
        <w:rPr>
          <w:rFonts w:ascii="Times New Roman" w:hAnsi="Times New Roman" w:cs="Times New Roman"/>
          <w:bCs/>
          <w:color w:val="000000" w:themeColor="text1"/>
          <w:sz w:val="24"/>
          <w:szCs w:val="24"/>
          <w:lang w:val="id-ID"/>
        </w:rPr>
        <w:t xml:space="preserve">100% </w:t>
      </w:r>
      <w:r w:rsidR="008E411C">
        <w:rPr>
          <w:rFonts w:ascii="Times New Roman" w:hAnsi="Times New Roman" w:cs="Times New Roman"/>
          <w:bCs/>
          <w:color w:val="000000" w:themeColor="text1"/>
          <w:sz w:val="24"/>
          <w:szCs w:val="24"/>
          <w:lang w:val="id-ID"/>
        </w:rPr>
        <w:t xml:space="preserve">ditangani oleh </w:t>
      </w:r>
      <w:r>
        <w:rPr>
          <w:rFonts w:ascii="Times New Roman" w:hAnsi="Times New Roman" w:cs="Times New Roman"/>
          <w:bCs/>
          <w:sz w:val="24"/>
          <w:szCs w:val="24"/>
          <w:lang w:val="id-ID"/>
        </w:rPr>
        <w:t>dokter Sp.An dan dokter spesialis sesuai dengan kasus yang ditangani</w:t>
      </w:r>
    </w:p>
    <w:p w:rsidR="00932B0D" w:rsidRPr="00600A50" w:rsidRDefault="00932B0D" w:rsidP="00932B0D">
      <w:pPr>
        <w:tabs>
          <w:tab w:val="left" w:pos="450"/>
        </w:tabs>
        <w:spacing w:after="0" w:line="360" w:lineRule="auto"/>
        <w:ind w:left="720"/>
        <w:jc w:val="both"/>
        <w:rPr>
          <w:rFonts w:ascii="Times New Roman" w:hAnsi="Times New Roman" w:cs="Times New Roman"/>
          <w:bCs/>
          <w:sz w:val="24"/>
          <w:szCs w:val="24"/>
          <w:lang w:val="id-ID"/>
        </w:rPr>
      </w:pPr>
    </w:p>
    <w:p w:rsidR="00BE4847" w:rsidRPr="009303C6" w:rsidRDefault="00BE4847" w:rsidP="009124CD">
      <w:pPr>
        <w:pStyle w:val="ListParagraph"/>
        <w:numPr>
          <w:ilvl w:val="0"/>
          <w:numId w:val="35"/>
        </w:numPr>
        <w:tabs>
          <w:tab w:val="left" w:pos="450"/>
        </w:tabs>
        <w:spacing w:after="0" w:line="360" w:lineRule="auto"/>
        <w:jc w:val="both"/>
        <w:rPr>
          <w:rFonts w:ascii="Times New Roman" w:hAnsi="Times New Roman" w:cs="Times New Roman"/>
          <w:b/>
          <w:bCs/>
          <w:sz w:val="24"/>
          <w:szCs w:val="24"/>
        </w:rPr>
      </w:pPr>
      <w:r w:rsidRPr="009303C6">
        <w:rPr>
          <w:rFonts w:ascii="Times New Roman" w:hAnsi="Times New Roman" w:cs="Times New Roman"/>
          <w:b/>
          <w:bCs/>
          <w:sz w:val="24"/>
          <w:szCs w:val="24"/>
        </w:rPr>
        <w:t>Keluarga yang mendapatkan penjelasan perkembangan pasien secara adekuat</w:t>
      </w:r>
    </w:p>
    <w:p w:rsidR="00600A50" w:rsidRDefault="00DB33BD" w:rsidP="00600A50">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1A811776" wp14:editId="656DC5BC">
            <wp:extent cx="3941260" cy="2045320"/>
            <wp:effectExtent l="0" t="0" r="21590" b="12700"/>
            <wp:docPr id="153" name="Chart 1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82784E" w:rsidRDefault="0082784E" w:rsidP="00600A50">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Interprestasi :</w:t>
      </w:r>
    </w:p>
    <w:p w:rsidR="008E411C" w:rsidRDefault="008E411C" w:rsidP="009303C6">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color w:val="000000" w:themeColor="text1"/>
          <w:sz w:val="24"/>
          <w:szCs w:val="24"/>
          <w:lang w:val="id-ID"/>
        </w:rPr>
        <w:t xml:space="preserve">Berdasarkan data grafik diatas </w:t>
      </w:r>
      <w:r>
        <w:rPr>
          <w:rFonts w:ascii="Times New Roman" w:hAnsi="Times New Roman" w:cs="Times New Roman"/>
          <w:bCs/>
          <w:sz w:val="24"/>
          <w:szCs w:val="24"/>
          <w:lang w:val="id-ID"/>
        </w:rPr>
        <w:t xml:space="preserve">kejelasan perkembangan pasien kepada keluarga </w:t>
      </w:r>
      <w:r>
        <w:rPr>
          <w:rFonts w:ascii="Times New Roman" w:hAnsi="Times New Roman" w:cs="Times New Roman"/>
          <w:bCs/>
          <w:color w:val="000000" w:themeColor="text1"/>
          <w:sz w:val="24"/>
          <w:szCs w:val="24"/>
          <w:lang w:val="id-ID"/>
        </w:rPr>
        <w:t>telah sesuai dengan standar</w:t>
      </w:r>
      <w:r w:rsidRPr="00ED5E06">
        <w:rPr>
          <w:rFonts w:ascii="Times New Roman" w:hAnsi="Times New Roman" w:cs="Times New Roman"/>
          <w:bCs/>
          <w:color w:val="000000" w:themeColor="text1"/>
          <w:sz w:val="24"/>
          <w:szCs w:val="24"/>
          <w:lang w:val="id-ID"/>
        </w:rPr>
        <w:t xml:space="preserve"> </w:t>
      </w:r>
      <w:r>
        <w:rPr>
          <w:rFonts w:ascii="Times New Roman" w:hAnsi="Times New Roman" w:cs="Times New Roman"/>
          <w:bCs/>
          <w:color w:val="000000" w:themeColor="text1"/>
          <w:sz w:val="24"/>
          <w:szCs w:val="24"/>
          <w:lang w:val="id-ID"/>
        </w:rPr>
        <w:t>100%</w:t>
      </w:r>
    </w:p>
    <w:p w:rsidR="003E7026" w:rsidRDefault="003E7026" w:rsidP="009303C6">
      <w:pPr>
        <w:pStyle w:val="ListParagraph"/>
        <w:tabs>
          <w:tab w:val="left" w:pos="450"/>
        </w:tabs>
        <w:spacing w:after="0" w:line="360" w:lineRule="auto"/>
        <w:jc w:val="both"/>
        <w:rPr>
          <w:rFonts w:ascii="Times New Roman" w:hAnsi="Times New Roman" w:cs="Times New Roman"/>
          <w:bCs/>
          <w:sz w:val="24"/>
          <w:szCs w:val="24"/>
          <w:lang w:val="id-ID"/>
        </w:rPr>
      </w:pPr>
    </w:p>
    <w:p w:rsidR="008E411C" w:rsidRDefault="008E411C" w:rsidP="009303C6">
      <w:pPr>
        <w:pStyle w:val="ListParagraph"/>
        <w:tabs>
          <w:tab w:val="left" w:pos="450"/>
        </w:tabs>
        <w:spacing w:after="0" w:line="360" w:lineRule="auto"/>
        <w:jc w:val="both"/>
        <w:rPr>
          <w:rFonts w:ascii="Times New Roman" w:hAnsi="Times New Roman" w:cs="Times New Roman"/>
          <w:bCs/>
          <w:sz w:val="24"/>
          <w:szCs w:val="24"/>
          <w:lang w:val="id-ID"/>
        </w:rPr>
      </w:pPr>
    </w:p>
    <w:p w:rsidR="008E411C" w:rsidRDefault="008E411C" w:rsidP="009303C6">
      <w:pPr>
        <w:pStyle w:val="ListParagraph"/>
        <w:tabs>
          <w:tab w:val="left" w:pos="450"/>
        </w:tabs>
        <w:spacing w:after="0" w:line="360" w:lineRule="auto"/>
        <w:jc w:val="both"/>
        <w:rPr>
          <w:rFonts w:ascii="Times New Roman" w:hAnsi="Times New Roman" w:cs="Times New Roman"/>
          <w:bCs/>
          <w:sz w:val="24"/>
          <w:szCs w:val="24"/>
          <w:lang w:val="id-ID"/>
        </w:rPr>
      </w:pPr>
    </w:p>
    <w:p w:rsidR="008E411C" w:rsidRDefault="008E411C" w:rsidP="009303C6">
      <w:pPr>
        <w:pStyle w:val="ListParagraph"/>
        <w:tabs>
          <w:tab w:val="left" w:pos="450"/>
        </w:tabs>
        <w:spacing w:after="0" w:line="360" w:lineRule="auto"/>
        <w:jc w:val="both"/>
        <w:rPr>
          <w:rFonts w:ascii="Times New Roman" w:hAnsi="Times New Roman" w:cs="Times New Roman"/>
          <w:bCs/>
          <w:sz w:val="24"/>
          <w:szCs w:val="24"/>
          <w:lang w:val="id-ID"/>
        </w:rPr>
      </w:pPr>
    </w:p>
    <w:p w:rsidR="008E411C" w:rsidRDefault="008E411C" w:rsidP="009303C6">
      <w:pPr>
        <w:pStyle w:val="ListParagraph"/>
        <w:tabs>
          <w:tab w:val="left" w:pos="450"/>
        </w:tabs>
        <w:spacing w:after="0" w:line="360" w:lineRule="auto"/>
        <w:jc w:val="both"/>
        <w:rPr>
          <w:rFonts w:ascii="Times New Roman" w:hAnsi="Times New Roman" w:cs="Times New Roman"/>
          <w:bCs/>
          <w:sz w:val="24"/>
          <w:szCs w:val="24"/>
          <w:lang w:val="id-ID"/>
        </w:rPr>
      </w:pPr>
    </w:p>
    <w:p w:rsidR="00BE4847" w:rsidRPr="008B4ABC" w:rsidRDefault="00463AE6" w:rsidP="009124CD">
      <w:pPr>
        <w:pStyle w:val="ListParagraph"/>
        <w:numPr>
          <w:ilvl w:val="0"/>
          <w:numId w:val="30"/>
        </w:numPr>
        <w:tabs>
          <w:tab w:val="left" w:pos="450"/>
        </w:tabs>
        <w:spacing w:after="0" w:line="360" w:lineRule="auto"/>
        <w:ind w:left="360"/>
        <w:jc w:val="both"/>
        <w:rPr>
          <w:rFonts w:ascii="Times New Roman" w:hAnsi="Times New Roman" w:cs="Times New Roman"/>
          <w:b/>
          <w:bCs/>
          <w:sz w:val="24"/>
          <w:szCs w:val="24"/>
        </w:rPr>
      </w:pPr>
      <w:r w:rsidRPr="008B4ABC">
        <w:rPr>
          <w:rFonts w:ascii="Times New Roman" w:hAnsi="Times New Roman" w:cs="Times New Roman"/>
          <w:b/>
          <w:bCs/>
          <w:sz w:val="24"/>
          <w:szCs w:val="24"/>
        </w:rPr>
        <w:lastRenderedPageBreak/>
        <w:t xml:space="preserve">INSTALASI RADIOLOGI </w:t>
      </w:r>
    </w:p>
    <w:p w:rsidR="000F643D" w:rsidRPr="009303C6" w:rsidRDefault="00BE4847" w:rsidP="009124CD">
      <w:pPr>
        <w:pStyle w:val="ListParagraph"/>
        <w:numPr>
          <w:ilvl w:val="0"/>
          <w:numId w:val="36"/>
        </w:numPr>
        <w:tabs>
          <w:tab w:val="left" w:pos="450"/>
        </w:tabs>
        <w:spacing w:after="0" w:line="360" w:lineRule="auto"/>
        <w:jc w:val="both"/>
        <w:rPr>
          <w:rFonts w:ascii="Times New Roman" w:hAnsi="Times New Roman" w:cs="Times New Roman"/>
          <w:b/>
          <w:bCs/>
          <w:sz w:val="24"/>
          <w:szCs w:val="24"/>
        </w:rPr>
      </w:pPr>
      <w:r w:rsidRPr="009303C6">
        <w:rPr>
          <w:rFonts w:ascii="Times New Roman" w:hAnsi="Times New Roman" w:cs="Times New Roman"/>
          <w:b/>
          <w:bCs/>
          <w:sz w:val="24"/>
          <w:szCs w:val="24"/>
        </w:rPr>
        <w:t>Waktu tunggu hasil pelayanan (</w:t>
      </w:r>
      <w:r w:rsidRPr="009303C6">
        <w:rPr>
          <w:rFonts w:ascii="Times New Roman" w:hAnsi="Times New Roman" w:cs="Times New Roman"/>
          <w:b/>
          <w:bCs/>
          <w:i/>
          <w:sz w:val="24"/>
          <w:szCs w:val="24"/>
        </w:rPr>
        <w:t>thorax foto</w:t>
      </w:r>
      <w:r w:rsidRPr="009303C6">
        <w:rPr>
          <w:rFonts w:ascii="Times New Roman" w:hAnsi="Times New Roman" w:cs="Times New Roman"/>
          <w:b/>
          <w:bCs/>
          <w:sz w:val="24"/>
          <w:szCs w:val="24"/>
        </w:rPr>
        <w:t>) radiologi</w:t>
      </w:r>
    </w:p>
    <w:p w:rsidR="0063763B" w:rsidRDefault="00DB33BD" w:rsidP="002B20FD">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6A149519" wp14:editId="133867A0">
            <wp:extent cx="3875563" cy="1990107"/>
            <wp:effectExtent l="0" t="0" r="10795" b="10160"/>
            <wp:docPr id="154" name="Chart 1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A4339" w:rsidRDefault="006A4339" w:rsidP="002B20FD">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Interpretasi:</w:t>
      </w:r>
    </w:p>
    <w:p w:rsidR="000F643D" w:rsidRDefault="008E411C" w:rsidP="002B20FD">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sz w:val="24"/>
          <w:szCs w:val="24"/>
          <w:lang w:val="id-ID"/>
        </w:rPr>
        <w:t xml:space="preserve">Berdasarkan data dari grafik diatas waktu tunggu pelayanan radiologi mencapai angka 1 jam, angka ini telah mencapai standar </w:t>
      </w:r>
      <w:r>
        <w:rPr>
          <w:rFonts w:ascii="Times New Roman" w:hAnsi="Times New Roman" w:cs="Times New Roman"/>
          <w:bCs/>
          <w:sz w:val="24"/>
          <w:szCs w:val="24"/>
          <w:lang w:val="id-ID"/>
        </w:rPr>
        <w:t>≤3 jam.</w:t>
      </w:r>
    </w:p>
    <w:p w:rsidR="008E411C" w:rsidRPr="002B20FD" w:rsidRDefault="008E411C" w:rsidP="002B20FD">
      <w:pPr>
        <w:pStyle w:val="ListParagraph"/>
        <w:tabs>
          <w:tab w:val="left" w:pos="450"/>
        </w:tabs>
        <w:spacing w:after="0" w:line="360" w:lineRule="auto"/>
        <w:jc w:val="both"/>
        <w:rPr>
          <w:rFonts w:ascii="Times New Roman" w:hAnsi="Times New Roman" w:cs="Times New Roman"/>
          <w:bCs/>
          <w:sz w:val="24"/>
          <w:szCs w:val="24"/>
          <w:lang w:val="id-ID"/>
        </w:rPr>
      </w:pPr>
    </w:p>
    <w:p w:rsidR="00BE4847" w:rsidRPr="00CE246A" w:rsidRDefault="00BE4847" w:rsidP="009124CD">
      <w:pPr>
        <w:pStyle w:val="ListParagraph"/>
        <w:numPr>
          <w:ilvl w:val="0"/>
          <w:numId w:val="36"/>
        </w:numPr>
        <w:tabs>
          <w:tab w:val="left" w:pos="450"/>
        </w:tabs>
        <w:spacing w:after="0" w:line="360" w:lineRule="auto"/>
        <w:jc w:val="both"/>
        <w:rPr>
          <w:rFonts w:ascii="Times New Roman" w:hAnsi="Times New Roman" w:cs="Times New Roman"/>
          <w:b/>
          <w:bCs/>
          <w:sz w:val="24"/>
          <w:szCs w:val="24"/>
        </w:rPr>
      </w:pPr>
      <w:r w:rsidRPr="009303C6">
        <w:rPr>
          <w:rFonts w:ascii="Times New Roman" w:hAnsi="Times New Roman" w:cs="Times New Roman"/>
          <w:b/>
          <w:bCs/>
          <w:sz w:val="24"/>
          <w:szCs w:val="24"/>
        </w:rPr>
        <w:t>Pelaksanaan ekspertis</w:t>
      </w:r>
      <w:r w:rsidRPr="009303C6">
        <w:rPr>
          <w:rFonts w:ascii="Times New Roman" w:hAnsi="Times New Roman" w:cs="Times New Roman"/>
          <w:b/>
          <w:bCs/>
          <w:sz w:val="24"/>
          <w:szCs w:val="24"/>
          <w:lang w:val="id-ID"/>
        </w:rPr>
        <w:t>e</w:t>
      </w:r>
    </w:p>
    <w:p w:rsidR="00CE246A" w:rsidRDefault="0063763B" w:rsidP="00CE246A">
      <w:pPr>
        <w:pStyle w:val="ListParagraph"/>
        <w:tabs>
          <w:tab w:val="left" w:pos="450"/>
        </w:tabs>
        <w:spacing w:after="0" w:line="360" w:lineRule="auto"/>
        <w:jc w:val="both"/>
        <w:rPr>
          <w:rFonts w:ascii="Times New Roman" w:hAnsi="Times New Roman" w:cs="Times New Roman"/>
          <w:b/>
          <w:bCs/>
          <w:sz w:val="24"/>
          <w:szCs w:val="24"/>
          <w:lang w:val="id-ID"/>
        </w:rPr>
      </w:pPr>
      <w:r>
        <w:rPr>
          <w:noProof/>
          <w:lang w:val="id-ID" w:eastAsia="id-ID"/>
        </w:rPr>
        <w:drawing>
          <wp:inline distT="0" distB="0" distL="0" distR="0" wp14:anchorId="6756EBEF" wp14:editId="0CA62D8F">
            <wp:extent cx="4328932" cy="1990846"/>
            <wp:effectExtent l="0" t="0" r="14605" b="9525"/>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6A4339" w:rsidRPr="006A4339" w:rsidRDefault="006A4339" w:rsidP="00CE246A">
      <w:pPr>
        <w:pStyle w:val="ListParagraph"/>
        <w:tabs>
          <w:tab w:val="left" w:pos="450"/>
        </w:tabs>
        <w:spacing w:after="0" w:line="360" w:lineRule="auto"/>
        <w:jc w:val="both"/>
        <w:rPr>
          <w:rFonts w:ascii="Times New Roman" w:hAnsi="Times New Roman" w:cs="Times New Roman"/>
          <w:bCs/>
          <w:sz w:val="24"/>
          <w:szCs w:val="24"/>
          <w:lang w:val="id-ID"/>
        </w:rPr>
      </w:pPr>
      <w:r w:rsidRPr="006A4339">
        <w:rPr>
          <w:rFonts w:ascii="Times New Roman" w:hAnsi="Times New Roman" w:cs="Times New Roman"/>
          <w:bCs/>
          <w:sz w:val="24"/>
          <w:szCs w:val="24"/>
          <w:lang w:val="id-ID"/>
        </w:rPr>
        <w:t>Interpretasi:</w:t>
      </w:r>
    </w:p>
    <w:p w:rsidR="008E411C" w:rsidRDefault="008E411C" w:rsidP="006A4339">
      <w:pPr>
        <w:tabs>
          <w:tab w:val="left" w:pos="450"/>
        </w:tabs>
        <w:spacing w:after="0" w:line="360" w:lineRule="auto"/>
        <w:ind w:left="709"/>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Berdasarkan data grafik diatas pelaksanaan ekspertise 100% dilakukan oleh dokter spesialis radiologi.</w:t>
      </w:r>
    </w:p>
    <w:p w:rsidR="009D0D65" w:rsidRDefault="009D0D65" w:rsidP="006A4339">
      <w:pPr>
        <w:tabs>
          <w:tab w:val="left" w:pos="450"/>
        </w:tabs>
        <w:spacing w:after="0" w:line="360" w:lineRule="auto"/>
        <w:ind w:left="709"/>
        <w:jc w:val="both"/>
        <w:rPr>
          <w:rFonts w:ascii="Times New Roman" w:hAnsi="Times New Roman" w:cs="Times New Roman"/>
          <w:bCs/>
          <w:color w:val="000000" w:themeColor="text1"/>
          <w:sz w:val="24"/>
          <w:szCs w:val="24"/>
          <w:lang w:val="id-ID"/>
        </w:rPr>
      </w:pPr>
    </w:p>
    <w:p w:rsidR="008E411C" w:rsidRDefault="008E411C" w:rsidP="006A4339">
      <w:pPr>
        <w:tabs>
          <w:tab w:val="left" w:pos="450"/>
        </w:tabs>
        <w:spacing w:after="0" w:line="360" w:lineRule="auto"/>
        <w:ind w:left="709"/>
        <w:jc w:val="both"/>
        <w:rPr>
          <w:rFonts w:ascii="Times New Roman" w:hAnsi="Times New Roman" w:cs="Times New Roman"/>
          <w:bCs/>
          <w:color w:val="000000" w:themeColor="text1"/>
          <w:sz w:val="24"/>
          <w:szCs w:val="24"/>
          <w:lang w:val="id-ID"/>
        </w:rPr>
      </w:pPr>
    </w:p>
    <w:p w:rsidR="008E411C" w:rsidRDefault="008E411C" w:rsidP="006A4339">
      <w:pPr>
        <w:tabs>
          <w:tab w:val="left" w:pos="450"/>
        </w:tabs>
        <w:spacing w:after="0" w:line="360" w:lineRule="auto"/>
        <w:ind w:left="709"/>
        <w:jc w:val="both"/>
        <w:rPr>
          <w:rFonts w:ascii="Times New Roman" w:hAnsi="Times New Roman" w:cs="Times New Roman"/>
          <w:bCs/>
          <w:color w:val="000000" w:themeColor="text1"/>
          <w:sz w:val="24"/>
          <w:szCs w:val="24"/>
          <w:lang w:val="id-ID"/>
        </w:rPr>
      </w:pPr>
    </w:p>
    <w:p w:rsidR="008E411C" w:rsidRDefault="008E411C" w:rsidP="006A4339">
      <w:pPr>
        <w:tabs>
          <w:tab w:val="left" w:pos="450"/>
        </w:tabs>
        <w:spacing w:after="0" w:line="360" w:lineRule="auto"/>
        <w:ind w:left="709"/>
        <w:jc w:val="both"/>
        <w:rPr>
          <w:rFonts w:ascii="Times New Roman" w:hAnsi="Times New Roman" w:cs="Times New Roman"/>
          <w:bCs/>
          <w:color w:val="000000" w:themeColor="text1"/>
          <w:sz w:val="24"/>
          <w:szCs w:val="24"/>
          <w:lang w:val="id-ID"/>
        </w:rPr>
      </w:pPr>
    </w:p>
    <w:p w:rsidR="008E411C" w:rsidRDefault="008E411C" w:rsidP="006A4339">
      <w:pPr>
        <w:tabs>
          <w:tab w:val="left" w:pos="450"/>
        </w:tabs>
        <w:spacing w:after="0" w:line="360" w:lineRule="auto"/>
        <w:ind w:left="709"/>
        <w:jc w:val="both"/>
        <w:rPr>
          <w:rFonts w:ascii="Times New Roman" w:hAnsi="Times New Roman" w:cs="Times New Roman"/>
          <w:bCs/>
          <w:color w:val="000000" w:themeColor="text1"/>
          <w:sz w:val="24"/>
          <w:szCs w:val="24"/>
          <w:lang w:val="id-ID"/>
        </w:rPr>
      </w:pPr>
    </w:p>
    <w:p w:rsidR="008E411C" w:rsidRPr="006A4339" w:rsidRDefault="008E411C" w:rsidP="006A4339">
      <w:pPr>
        <w:tabs>
          <w:tab w:val="left" w:pos="450"/>
        </w:tabs>
        <w:spacing w:after="0" w:line="360" w:lineRule="auto"/>
        <w:ind w:left="709"/>
        <w:jc w:val="both"/>
        <w:rPr>
          <w:rFonts w:ascii="Times New Roman" w:hAnsi="Times New Roman" w:cs="Times New Roman"/>
          <w:bCs/>
          <w:sz w:val="24"/>
          <w:szCs w:val="24"/>
          <w:lang w:val="id-ID"/>
        </w:rPr>
      </w:pPr>
    </w:p>
    <w:p w:rsidR="00BE4847" w:rsidRPr="00CE246A" w:rsidRDefault="00BE4847" w:rsidP="009124CD">
      <w:pPr>
        <w:pStyle w:val="ListParagraph"/>
        <w:numPr>
          <w:ilvl w:val="0"/>
          <w:numId w:val="36"/>
        </w:numPr>
        <w:tabs>
          <w:tab w:val="left" w:pos="450"/>
        </w:tabs>
        <w:spacing w:after="0" w:line="360" w:lineRule="auto"/>
        <w:jc w:val="both"/>
        <w:rPr>
          <w:rFonts w:ascii="Times New Roman" w:hAnsi="Times New Roman" w:cs="Times New Roman"/>
          <w:b/>
          <w:bCs/>
          <w:sz w:val="24"/>
          <w:szCs w:val="24"/>
        </w:rPr>
      </w:pPr>
      <w:r w:rsidRPr="00CE246A">
        <w:rPr>
          <w:rFonts w:ascii="Times New Roman" w:hAnsi="Times New Roman" w:cs="Times New Roman"/>
          <w:b/>
          <w:bCs/>
          <w:sz w:val="24"/>
          <w:szCs w:val="24"/>
        </w:rPr>
        <w:lastRenderedPageBreak/>
        <w:t>Kejadia</w:t>
      </w:r>
      <w:r w:rsidR="000F643D" w:rsidRPr="00CE246A">
        <w:rPr>
          <w:rFonts w:ascii="Times New Roman" w:hAnsi="Times New Roman" w:cs="Times New Roman"/>
          <w:b/>
          <w:bCs/>
          <w:sz w:val="24"/>
          <w:szCs w:val="24"/>
        </w:rPr>
        <w:t>n kegagalan pelayanan r</w:t>
      </w:r>
      <w:r w:rsidR="000F643D" w:rsidRPr="00CE246A">
        <w:rPr>
          <w:rFonts w:ascii="Times New Roman" w:hAnsi="Times New Roman" w:cs="Times New Roman"/>
          <w:b/>
          <w:bCs/>
          <w:sz w:val="24"/>
          <w:szCs w:val="24"/>
          <w:lang w:val="id-ID"/>
        </w:rPr>
        <w:t>ontgen</w:t>
      </w:r>
    </w:p>
    <w:p w:rsidR="009D0D65" w:rsidRDefault="00DB33BD" w:rsidP="00600A50">
      <w:pPr>
        <w:tabs>
          <w:tab w:val="left" w:pos="450"/>
        </w:tabs>
        <w:spacing w:after="0" w:line="360" w:lineRule="auto"/>
        <w:ind w:left="709"/>
        <w:jc w:val="both"/>
        <w:rPr>
          <w:rFonts w:ascii="Times New Roman" w:hAnsi="Times New Roman" w:cs="Times New Roman"/>
          <w:bCs/>
          <w:sz w:val="24"/>
          <w:szCs w:val="24"/>
          <w:lang w:val="id-ID"/>
        </w:rPr>
      </w:pPr>
      <w:r>
        <w:rPr>
          <w:noProof/>
          <w:lang w:val="id-ID" w:eastAsia="id-ID"/>
        </w:rPr>
        <w:drawing>
          <wp:inline distT="0" distB="0" distL="0" distR="0" wp14:anchorId="4D7021D5" wp14:editId="5559805E">
            <wp:extent cx="3900302" cy="1990106"/>
            <wp:effectExtent l="0" t="0" r="24130" b="10160"/>
            <wp:docPr id="155" name="Chart 15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00600A50">
        <w:rPr>
          <w:rFonts w:ascii="Times New Roman" w:hAnsi="Times New Roman" w:cs="Times New Roman"/>
          <w:bCs/>
          <w:sz w:val="24"/>
          <w:szCs w:val="24"/>
          <w:lang w:val="id-ID"/>
        </w:rPr>
        <w:tab/>
      </w:r>
    </w:p>
    <w:p w:rsidR="000F643D" w:rsidRDefault="00600A50" w:rsidP="00600A50">
      <w:pPr>
        <w:tabs>
          <w:tab w:val="left" w:pos="450"/>
        </w:tabs>
        <w:spacing w:after="0" w:line="360" w:lineRule="auto"/>
        <w:ind w:left="709"/>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sidR="000F643D">
        <w:rPr>
          <w:rFonts w:ascii="Times New Roman" w:hAnsi="Times New Roman" w:cs="Times New Roman"/>
          <w:bCs/>
          <w:sz w:val="24"/>
          <w:szCs w:val="24"/>
          <w:lang w:val="id-ID"/>
        </w:rPr>
        <w:t>Interprestasi :</w:t>
      </w:r>
    </w:p>
    <w:p w:rsidR="00034D4B" w:rsidRDefault="001B3A3A" w:rsidP="001B3A3A">
      <w:pPr>
        <w:tabs>
          <w:tab w:val="left" w:pos="450"/>
        </w:tabs>
        <w:spacing w:after="0" w:line="360" w:lineRule="auto"/>
        <w:ind w:left="709"/>
        <w:jc w:val="both"/>
        <w:rPr>
          <w:rFonts w:ascii="Times New Roman" w:hAnsi="Times New Roman" w:cs="Times New Roman"/>
          <w:bCs/>
          <w:sz w:val="24"/>
          <w:szCs w:val="24"/>
          <w:lang w:val="id-ID"/>
        </w:rPr>
      </w:pPr>
      <w:r>
        <w:rPr>
          <w:rFonts w:ascii="Times New Roman" w:hAnsi="Times New Roman" w:cs="Times New Roman"/>
          <w:bCs/>
          <w:color w:val="000000" w:themeColor="text1"/>
          <w:sz w:val="24"/>
          <w:szCs w:val="24"/>
          <w:lang w:val="id-ID"/>
        </w:rPr>
        <w:t xml:space="preserve">Berdasarkan data grafik diatas kejadian </w:t>
      </w:r>
      <w:r>
        <w:rPr>
          <w:rFonts w:ascii="Times New Roman" w:hAnsi="Times New Roman" w:cs="Times New Roman"/>
          <w:bCs/>
          <w:sz w:val="24"/>
          <w:szCs w:val="24"/>
          <w:lang w:val="id-ID"/>
        </w:rPr>
        <w:t xml:space="preserve">Kegagalan pelayanan rontgen 0,8% </w:t>
      </w:r>
      <w:r>
        <w:rPr>
          <w:rFonts w:ascii="Times New Roman" w:hAnsi="Times New Roman" w:cs="Times New Roman"/>
          <w:bCs/>
          <w:color w:val="000000" w:themeColor="text1"/>
          <w:sz w:val="24"/>
          <w:szCs w:val="24"/>
          <w:lang w:val="id-ID"/>
        </w:rPr>
        <w:t xml:space="preserve"> hasil pencapaian sudah sesuai dengan standar ≤20%.</w:t>
      </w:r>
    </w:p>
    <w:p w:rsidR="000F643D" w:rsidRPr="00600A50" w:rsidRDefault="000F643D" w:rsidP="00600A50">
      <w:pPr>
        <w:tabs>
          <w:tab w:val="left" w:pos="450"/>
        </w:tabs>
        <w:spacing w:after="0" w:line="360" w:lineRule="auto"/>
        <w:ind w:left="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p>
    <w:p w:rsidR="00BE4847" w:rsidRPr="00CE246A" w:rsidRDefault="00BE4847" w:rsidP="009124CD">
      <w:pPr>
        <w:pStyle w:val="ListParagraph"/>
        <w:numPr>
          <w:ilvl w:val="0"/>
          <w:numId w:val="36"/>
        </w:numPr>
        <w:tabs>
          <w:tab w:val="left" w:pos="450"/>
        </w:tabs>
        <w:spacing w:after="0" w:line="360" w:lineRule="auto"/>
        <w:jc w:val="both"/>
        <w:rPr>
          <w:rFonts w:ascii="Times New Roman" w:hAnsi="Times New Roman" w:cs="Times New Roman"/>
          <w:b/>
          <w:bCs/>
          <w:sz w:val="24"/>
          <w:szCs w:val="24"/>
        </w:rPr>
      </w:pPr>
      <w:r w:rsidRPr="00CE246A">
        <w:rPr>
          <w:rFonts w:ascii="Times New Roman" w:hAnsi="Times New Roman" w:cs="Times New Roman"/>
          <w:b/>
          <w:bCs/>
          <w:sz w:val="24"/>
          <w:szCs w:val="24"/>
        </w:rPr>
        <w:t>Kepuasaan pelanggan</w:t>
      </w:r>
    </w:p>
    <w:p w:rsidR="00746A84" w:rsidRDefault="00746A84" w:rsidP="00600A50">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Berdasarkan hasil survey kepuasan masyarakat tahun </w:t>
      </w:r>
      <w:r w:rsidRPr="00675F2C">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2018, kepuasan pelanggan di ruang radiologi mencapai 95,88%, </w:t>
      </w:r>
      <w:r w:rsidR="00307434">
        <w:rPr>
          <w:rFonts w:ascii="Times New Roman" w:hAnsi="Times New Roman" w:cs="Times New Roman"/>
          <w:bCs/>
          <w:sz w:val="24"/>
          <w:szCs w:val="24"/>
          <w:lang w:val="id-ID"/>
        </w:rPr>
        <w:t xml:space="preserve">angka ini telah melampaui target ≥80% </w:t>
      </w:r>
    </w:p>
    <w:p w:rsidR="0068623A" w:rsidRDefault="0068623A" w:rsidP="00600A50">
      <w:pPr>
        <w:pStyle w:val="ListParagraph"/>
        <w:tabs>
          <w:tab w:val="left" w:pos="450"/>
        </w:tabs>
        <w:spacing w:after="0" w:line="360" w:lineRule="auto"/>
        <w:jc w:val="both"/>
        <w:rPr>
          <w:rFonts w:ascii="Times New Roman" w:hAnsi="Times New Roman" w:cs="Times New Roman"/>
          <w:bCs/>
          <w:sz w:val="24"/>
          <w:szCs w:val="24"/>
          <w:lang w:val="id-ID"/>
        </w:rPr>
      </w:pPr>
    </w:p>
    <w:p w:rsidR="00BE4847" w:rsidRPr="00CE246A" w:rsidRDefault="00BE4847" w:rsidP="009124CD">
      <w:pPr>
        <w:pStyle w:val="ListParagraph"/>
        <w:numPr>
          <w:ilvl w:val="0"/>
          <w:numId w:val="36"/>
        </w:numPr>
        <w:tabs>
          <w:tab w:val="left" w:pos="450"/>
        </w:tabs>
        <w:spacing w:after="0" w:line="360" w:lineRule="auto"/>
        <w:jc w:val="both"/>
        <w:rPr>
          <w:rFonts w:ascii="Times New Roman" w:hAnsi="Times New Roman" w:cs="Times New Roman"/>
          <w:b/>
          <w:bCs/>
          <w:sz w:val="24"/>
          <w:szCs w:val="24"/>
        </w:rPr>
      </w:pPr>
      <w:r w:rsidRPr="00CE246A">
        <w:rPr>
          <w:rFonts w:ascii="Times New Roman" w:hAnsi="Times New Roman" w:cs="Times New Roman"/>
          <w:b/>
          <w:bCs/>
          <w:sz w:val="24"/>
          <w:szCs w:val="24"/>
        </w:rPr>
        <w:t xml:space="preserve">Pembatalan pemeriksaan radiologi yang dijadwalkan </w:t>
      </w:r>
    </w:p>
    <w:p w:rsidR="00BE4847" w:rsidRDefault="00DB33BD" w:rsidP="00BE4847">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52ECDBD3" wp14:editId="764D7572">
            <wp:extent cx="3764232" cy="2027217"/>
            <wp:effectExtent l="0" t="0" r="27305" b="11430"/>
            <wp:docPr id="156" name="Chart 15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8E5079" w:rsidRDefault="008E5079" w:rsidP="00BE4847">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Interprestasi :</w:t>
      </w:r>
    </w:p>
    <w:p w:rsidR="00307434" w:rsidRDefault="00307434" w:rsidP="00BE4847">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 xml:space="preserve">Berdasarkan data grafik diatas </w:t>
      </w:r>
      <w:r>
        <w:rPr>
          <w:rFonts w:ascii="Times New Roman" w:hAnsi="Times New Roman" w:cs="Times New Roman"/>
          <w:bCs/>
          <w:sz w:val="24"/>
          <w:szCs w:val="24"/>
          <w:lang w:val="id-ID"/>
        </w:rPr>
        <w:t xml:space="preserve">penundaan pelaksanaan foto terhadap pasien yang telah direncanakan radiologi sebesar 1% </w:t>
      </w:r>
      <w:r>
        <w:rPr>
          <w:rFonts w:ascii="Times New Roman" w:hAnsi="Times New Roman" w:cs="Times New Roman"/>
          <w:bCs/>
          <w:color w:val="000000" w:themeColor="text1"/>
          <w:sz w:val="24"/>
          <w:szCs w:val="24"/>
          <w:lang w:val="id-ID"/>
        </w:rPr>
        <w:t xml:space="preserve"> hasil pencapaian sudah sesuai dengan standar ≤10%.</w:t>
      </w:r>
    </w:p>
    <w:p w:rsidR="00307434" w:rsidRDefault="00307434" w:rsidP="00BE4847">
      <w:pPr>
        <w:pStyle w:val="ListParagraph"/>
        <w:tabs>
          <w:tab w:val="left" w:pos="450"/>
        </w:tabs>
        <w:spacing w:after="0" w:line="360" w:lineRule="auto"/>
        <w:jc w:val="both"/>
        <w:rPr>
          <w:rFonts w:ascii="Times New Roman" w:hAnsi="Times New Roman" w:cs="Times New Roman"/>
          <w:bCs/>
          <w:sz w:val="24"/>
          <w:szCs w:val="24"/>
          <w:lang w:val="id-ID"/>
        </w:rPr>
      </w:pPr>
    </w:p>
    <w:p w:rsidR="00BE4847" w:rsidRPr="008B4ABC" w:rsidRDefault="00463AE6" w:rsidP="009124CD">
      <w:pPr>
        <w:pStyle w:val="ListParagraph"/>
        <w:numPr>
          <w:ilvl w:val="0"/>
          <w:numId w:val="30"/>
        </w:numPr>
        <w:tabs>
          <w:tab w:val="left" w:pos="450"/>
        </w:tabs>
        <w:spacing w:after="0" w:line="360" w:lineRule="auto"/>
        <w:ind w:left="360"/>
        <w:jc w:val="both"/>
        <w:rPr>
          <w:rFonts w:ascii="Times New Roman" w:hAnsi="Times New Roman" w:cs="Times New Roman"/>
          <w:b/>
          <w:bCs/>
          <w:sz w:val="24"/>
          <w:szCs w:val="24"/>
        </w:rPr>
      </w:pPr>
      <w:r w:rsidRPr="008B4ABC">
        <w:rPr>
          <w:rFonts w:ascii="Times New Roman" w:hAnsi="Times New Roman" w:cs="Times New Roman"/>
          <w:b/>
          <w:bCs/>
          <w:sz w:val="24"/>
          <w:szCs w:val="24"/>
        </w:rPr>
        <w:lastRenderedPageBreak/>
        <w:t xml:space="preserve">LABOR PATOLOGI KLINIK </w:t>
      </w:r>
    </w:p>
    <w:p w:rsidR="00BE4847" w:rsidRDefault="00BE4847" w:rsidP="00BE4847">
      <w:pPr>
        <w:pStyle w:val="ListParagraph"/>
        <w:tabs>
          <w:tab w:val="left" w:pos="450"/>
        </w:tabs>
        <w:spacing w:after="0" w:line="360" w:lineRule="auto"/>
        <w:ind w:left="360"/>
        <w:jc w:val="both"/>
        <w:rPr>
          <w:rFonts w:ascii="Times New Roman" w:hAnsi="Times New Roman" w:cs="Times New Roman"/>
          <w:bCs/>
          <w:sz w:val="24"/>
          <w:szCs w:val="24"/>
          <w:lang w:val="id-ID"/>
        </w:rPr>
      </w:pPr>
      <w:r w:rsidRPr="008B4ABC">
        <w:rPr>
          <w:rFonts w:ascii="Times New Roman" w:hAnsi="Times New Roman" w:cs="Times New Roman"/>
          <w:bCs/>
          <w:sz w:val="24"/>
          <w:szCs w:val="24"/>
        </w:rPr>
        <w:t>Berdas</w:t>
      </w:r>
      <w:r w:rsidRPr="008B4ABC">
        <w:rPr>
          <w:rFonts w:ascii="Times New Roman" w:hAnsi="Times New Roman" w:cs="Times New Roman"/>
          <w:bCs/>
          <w:sz w:val="24"/>
          <w:szCs w:val="24"/>
          <w:lang w:val="id-ID"/>
        </w:rPr>
        <w:t>a</w:t>
      </w:r>
      <w:r w:rsidRPr="008B4ABC">
        <w:rPr>
          <w:rFonts w:ascii="Times New Roman" w:hAnsi="Times New Roman" w:cs="Times New Roman"/>
          <w:bCs/>
          <w:sz w:val="24"/>
          <w:szCs w:val="24"/>
        </w:rPr>
        <w:t>rkan standar pelayanan minimal pelayanan labor patologi klinik terdiri dari lima indikator :</w:t>
      </w:r>
    </w:p>
    <w:p w:rsidR="00CA3205" w:rsidRPr="00CE246A" w:rsidRDefault="00BE4847" w:rsidP="009124CD">
      <w:pPr>
        <w:pStyle w:val="ListParagraph"/>
        <w:numPr>
          <w:ilvl w:val="0"/>
          <w:numId w:val="37"/>
        </w:numPr>
        <w:tabs>
          <w:tab w:val="left" w:pos="450"/>
        </w:tabs>
        <w:spacing w:after="0" w:line="360" w:lineRule="auto"/>
        <w:jc w:val="both"/>
        <w:rPr>
          <w:rFonts w:ascii="Times New Roman" w:hAnsi="Times New Roman" w:cs="Times New Roman"/>
          <w:b/>
          <w:bCs/>
          <w:sz w:val="24"/>
          <w:szCs w:val="24"/>
        </w:rPr>
      </w:pPr>
      <w:r w:rsidRPr="00CE246A">
        <w:rPr>
          <w:rFonts w:ascii="Times New Roman" w:hAnsi="Times New Roman" w:cs="Times New Roman"/>
          <w:b/>
          <w:bCs/>
          <w:sz w:val="24"/>
          <w:szCs w:val="24"/>
        </w:rPr>
        <w:t>Waktu tunggu hasil pelayanan laboratorium</w:t>
      </w:r>
    </w:p>
    <w:p w:rsidR="00BE4847" w:rsidRDefault="00DB33BD" w:rsidP="00CA3205">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24325895" wp14:editId="68722E76">
            <wp:extent cx="3620843" cy="2069206"/>
            <wp:effectExtent l="0" t="0" r="17780" b="26670"/>
            <wp:docPr id="157" name="Chart 15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4C2247" w:rsidRDefault="004C2247" w:rsidP="00CA3205">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Interprestasi :</w:t>
      </w:r>
    </w:p>
    <w:p w:rsidR="00307434" w:rsidRDefault="00307434" w:rsidP="006A4339">
      <w:pPr>
        <w:tabs>
          <w:tab w:val="left" w:pos="360"/>
          <w:tab w:val="left" w:pos="720"/>
        </w:tabs>
        <w:spacing w:line="360" w:lineRule="auto"/>
        <w:ind w:left="720"/>
        <w:jc w:val="both"/>
        <w:rPr>
          <w:rFonts w:ascii="Times New Roman" w:hAnsi="Times New Roman" w:cs="Times New Roman"/>
          <w:bCs/>
          <w:sz w:val="24"/>
          <w:szCs w:val="24"/>
          <w:lang w:val="id-ID"/>
        </w:rPr>
      </w:pPr>
      <w:r>
        <w:rPr>
          <w:rFonts w:ascii="Times New Roman" w:hAnsi="Times New Roman" w:cs="Times New Roman"/>
          <w:bCs/>
          <w:color w:val="000000" w:themeColor="text1"/>
          <w:sz w:val="24"/>
          <w:szCs w:val="24"/>
          <w:lang w:val="id-ID"/>
        </w:rPr>
        <w:t xml:space="preserve">Berdasarkan data grafik diatas, </w:t>
      </w:r>
      <w:r w:rsidRPr="008B4ABC">
        <w:rPr>
          <w:rFonts w:ascii="Times New Roman" w:hAnsi="Times New Roman" w:cs="Times New Roman"/>
          <w:bCs/>
          <w:sz w:val="24"/>
          <w:szCs w:val="24"/>
        </w:rPr>
        <w:t>Waktu tunggu hasil pelayanan laboratorium</w:t>
      </w:r>
      <w:r>
        <w:rPr>
          <w:rFonts w:ascii="Times New Roman" w:hAnsi="Times New Roman" w:cs="Times New Roman"/>
          <w:bCs/>
          <w:sz w:val="24"/>
          <w:szCs w:val="24"/>
          <w:lang w:val="id-ID"/>
        </w:rPr>
        <w:t xml:space="preserve">  telah </w:t>
      </w:r>
      <w:r>
        <w:rPr>
          <w:rFonts w:ascii="Times New Roman" w:hAnsi="Times New Roman" w:cs="Times New Roman"/>
          <w:bCs/>
          <w:color w:val="000000" w:themeColor="text1"/>
          <w:sz w:val="24"/>
          <w:szCs w:val="24"/>
          <w:lang w:val="id-ID"/>
        </w:rPr>
        <w:t xml:space="preserve"> mencapai standar ≤140 menit, angka tertinggi pada bulan maret yaitu 59 menit, angka terendah 20 menit pada bulan Desember</w:t>
      </w:r>
    </w:p>
    <w:p w:rsidR="00BE4847" w:rsidRPr="00904215" w:rsidRDefault="00BE4847" w:rsidP="009124CD">
      <w:pPr>
        <w:pStyle w:val="ListParagraph"/>
        <w:numPr>
          <w:ilvl w:val="0"/>
          <w:numId w:val="37"/>
        </w:numPr>
        <w:tabs>
          <w:tab w:val="left" w:pos="450"/>
        </w:tabs>
        <w:spacing w:after="0" w:line="360" w:lineRule="auto"/>
        <w:jc w:val="both"/>
        <w:rPr>
          <w:rFonts w:ascii="Times New Roman" w:hAnsi="Times New Roman" w:cs="Times New Roman"/>
          <w:b/>
          <w:bCs/>
          <w:sz w:val="24"/>
          <w:szCs w:val="24"/>
        </w:rPr>
      </w:pPr>
      <w:r w:rsidRPr="00CE246A">
        <w:rPr>
          <w:rFonts w:ascii="Times New Roman" w:hAnsi="Times New Roman" w:cs="Times New Roman"/>
          <w:b/>
          <w:bCs/>
          <w:sz w:val="24"/>
          <w:szCs w:val="24"/>
        </w:rPr>
        <w:t>Pelaksanaan ekspertisi</w:t>
      </w:r>
    </w:p>
    <w:p w:rsidR="00904215" w:rsidRPr="00CE246A" w:rsidRDefault="00DB33BD" w:rsidP="00904215">
      <w:pPr>
        <w:pStyle w:val="ListParagraph"/>
        <w:tabs>
          <w:tab w:val="left" w:pos="450"/>
        </w:tabs>
        <w:spacing w:after="0" w:line="360" w:lineRule="auto"/>
        <w:jc w:val="both"/>
        <w:rPr>
          <w:rFonts w:ascii="Times New Roman" w:hAnsi="Times New Roman" w:cs="Times New Roman"/>
          <w:b/>
          <w:bCs/>
          <w:sz w:val="24"/>
          <w:szCs w:val="24"/>
        </w:rPr>
      </w:pPr>
      <w:r>
        <w:rPr>
          <w:noProof/>
          <w:lang w:val="id-ID" w:eastAsia="id-ID"/>
        </w:rPr>
        <w:drawing>
          <wp:inline distT="0" distB="0" distL="0" distR="0" wp14:anchorId="31A8E419" wp14:editId="2E5DA670">
            <wp:extent cx="3942814" cy="2015543"/>
            <wp:effectExtent l="0" t="0" r="19685" b="22860"/>
            <wp:docPr id="158" name="Chart 15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07434" w:rsidRDefault="00307434" w:rsidP="00AB543F">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Interprestasi :</w:t>
      </w:r>
    </w:p>
    <w:p w:rsidR="00307434" w:rsidRDefault="00307434" w:rsidP="00307434">
      <w:pPr>
        <w:tabs>
          <w:tab w:val="left" w:pos="450"/>
        </w:tabs>
        <w:spacing w:after="0" w:line="360" w:lineRule="auto"/>
        <w:ind w:left="709"/>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 xml:space="preserve">Berdasarkan data grafik diatas pelaksanaan ekspertise </w:t>
      </w:r>
      <w:r w:rsidR="000A2B04">
        <w:rPr>
          <w:rFonts w:ascii="Times New Roman" w:hAnsi="Times New Roman" w:cs="Times New Roman"/>
          <w:bCs/>
          <w:color w:val="000000" w:themeColor="text1"/>
          <w:sz w:val="24"/>
          <w:szCs w:val="24"/>
          <w:lang w:val="id-ID"/>
        </w:rPr>
        <w:t>telah dilakukan 100% oleh dokter patologi klinik.</w:t>
      </w:r>
    </w:p>
    <w:p w:rsidR="00307434" w:rsidRDefault="00307434" w:rsidP="00AB543F">
      <w:pPr>
        <w:pStyle w:val="ListParagraph"/>
        <w:tabs>
          <w:tab w:val="left" w:pos="450"/>
        </w:tabs>
        <w:spacing w:after="0" w:line="360" w:lineRule="auto"/>
        <w:jc w:val="both"/>
        <w:rPr>
          <w:rFonts w:ascii="Times New Roman" w:hAnsi="Times New Roman" w:cs="Times New Roman"/>
          <w:bCs/>
          <w:sz w:val="24"/>
          <w:szCs w:val="24"/>
          <w:lang w:val="id-ID"/>
        </w:rPr>
      </w:pPr>
    </w:p>
    <w:p w:rsidR="00AB543F" w:rsidRDefault="00AB543F" w:rsidP="00AB543F">
      <w:pPr>
        <w:pStyle w:val="ListParagraph"/>
        <w:tabs>
          <w:tab w:val="left" w:pos="450"/>
        </w:tabs>
        <w:spacing w:after="0" w:line="360" w:lineRule="auto"/>
        <w:jc w:val="both"/>
        <w:rPr>
          <w:rFonts w:ascii="Times New Roman" w:hAnsi="Times New Roman" w:cs="Times New Roman"/>
          <w:bCs/>
          <w:sz w:val="24"/>
          <w:szCs w:val="24"/>
          <w:lang w:val="id-ID"/>
        </w:rPr>
      </w:pPr>
    </w:p>
    <w:p w:rsidR="000A2B04" w:rsidRPr="008B4ABC" w:rsidRDefault="000A2B04" w:rsidP="00AB543F">
      <w:pPr>
        <w:pStyle w:val="ListParagraph"/>
        <w:tabs>
          <w:tab w:val="left" w:pos="450"/>
        </w:tabs>
        <w:spacing w:after="0" w:line="360" w:lineRule="auto"/>
        <w:jc w:val="both"/>
        <w:rPr>
          <w:rFonts w:ascii="Times New Roman" w:hAnsi="Times New Roman" w:cs="Times New Roman"/>
          <w:bCs/>
          <w:sz w:val="24"/>
          <w:szCs w:val="24"/>
        </w:rPr>
      </w:pPr>
    </w:p>
    <w:p w:rsidR="00BE4847" w:rsidRPr="00CE246A" w:rsidRDefault="00BE4847" w:rsidP="009124CD">
      <w:pPr>
        <w:pStyle w:val="ListParagraph"/>
        <w:numPr>
          <w:ilvl w:val="0"/>
          <w:numId w:val="37"/>
        </w:numPr>
        <w:tabs>
          <w:tab w:val="left" w:pos="450"/>
        </w:tabs>
        <w:spacing w:after="0" w:line="360" w:lineRule="auto"/>
        <w:jc w:val="both"/>
        <w:rPr>
          <w:rFonts w:ascii="Times New Roman" w:hAnsi="Times New Roman" w:cs="Times New Roman"/>
          <w:b/>
          <w:bCs/>
          <w:sz w:val="24"/>
          <w:szCs w:val="24"/>
        </w:rPr>
      </w:pPr>
      <w:r w:rsidRPr="00CE246A">
        <w:rPr>
          <w:rFonts w:ascii="Times New Roman" w:hAnsi="Times New Roman" w:cs="Times New Roman"/>
          <w:b/>
          <w:bCs/>
          <w:sz w:val="24"/>
          <w:szCs w:val="24"/>
        </w:rPr>
        <w:lastRenderedPageBreak/>
        <w:t>Tidak ada kesalahan pemberian hasil pemeriksaan laboratorium</w:t>
      </w:r>
    </w:p>
    <w:p w:rsidR="00CA3205" w:rsidRDefault="00DB33BD" w:rsidP="00CA3205">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218DC91A" wp14:editId="66E35159">
            <wp:extent cx="3942814" cy="2015543"/>
            <wp:effectExtent l="0" t="0" r="19685" b="22860"/>
            <wp:docPr id="159" name="Chart 15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AB543F" w:rsidRDefault="00AB543F" w:rsidP="00CA3205">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Interprestasi :</w:t>
      </w:r>
    </w:p>
    <w:p w:rsidR="000A2B04" w:rsidRDefault="000A2B04" w:rsidP="000A2B04">
      <w:pPr>
        <w:tabs>
          <w:tab w:val="left" w:pos="450"/>
        </w:tabs>
        <w:spacing w:after="0" w:line="360" w:lineRule="auto"/>
        <w:ind w:left="709"/>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Berdasarkan data grafik diatas tidak ada kesalahan dalam pemberian hasil pemeriksaan laboratorium sehingga angka dapat mencapai 100%</w:t>
      </w:r>
    </w:p>
    <w:p w:rsidR="009D0D65" w:rsidRPr="008E5079" w:rsidRDefault="009D0D65" w:rsidP="00CA3205">
      <w:pPr>
        <w:pStyle w:val="ListParagraph"/>
        <w:tabs>
          <w:tab w:val="left" w:pos="450"/>
        </w:tabs>
        <w:spacing w:after="0" w:line="360" w:lineRule="auto"/>
        <w:jc w:val="both"/>
        <w:rPr>
          <w:rFonts w:ascii="Times New Roman" w:hAnsi="Times New Roman" w:cs="Times New Roman"/>
          <w:bCs/>
          <w:sz w:val="24"/>
          <w:szCs w:val="24"/>
          <w:lang w:val="id-ID"/>
        </w:rPr>
      </w:pPr>
    </w:p>
    <w:p w:rsidR="00BE4847" w:rsidRPr="00CE246A" w:rsidRDefault="00BE4847" w:rsidP="009124CD">
      <w:pPr>
        <w:pStyle w:val="ListParagraph"/>
        <w:numPr>
          <w:ilvl w:val="0"/>
          <w:numId w:val="37"/>
        </w:numPr>
        <w:tabs>
          <w:tab w:val="left" w:pos="450"/>
        </w:tabs>
        <w:spacing w:after="0" w:line="360" w:lineRule="auto"/>
        <w:jc w:val="both"/>
        <w:rPr>
          <w:rFonts w:ascii="Times New Roman" w:hAnsi="Times New Roman" w:cs="Times New Roman"/>
          <w:b/>
          <w:bCs/>
          <w:sz w:val="24"/>
          <w:szCs w:val="24"/>
        </w:rPr>
      </w:pPr>
      <w:r w:rsidRPr="00CE246A">
        <w:rPr>
          <w:rFonts w:ascii="Times New Roman" w:hAnsi="Times New Roman" w:cs="Times New Roman"/>
          <w:b/>
          <w:bCs/>
          <w:sz w:val="24"/>
          <w:szCs w:val="24"/>
          <w:lang w:val="id-ID"/>
        </w:rPr>
        <w:t>K</w:t>
      </w:r>
      <w:r w:rsidRPr="00CE246A">
        <w:rPr>
          <w:rFonts w:ascii="Times New Roman" w:hAnsi="Times New Roman" w:cs="Times New Roman"/>
          <w:b/>
          <w:bCs/>
          <w:sz w:val="24"/>
          <w:szCs w:val="24"/>
        </w:rPr>
        <w:t xml:space="preserve">epuasan pelanggan </w:t>
      </w:r>
    </w:p>
    <w:p w:rsidR="00EF2437" w:rsidRDefault="000A2B04" w:rsidP="00CA3205">
      <w:pPr>
        <w:tabs>
          <w:tab w:val="left" w:pos="450"/>
        </w:tabs>
        <w:spacing w:after="0" w:line="360" w:lineRule="auto"/>
        <w:ind w:left="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Berdasarkan hasil survey kepuasan masyarakat tahun </w:t>
      </w:r>
      <w:r w:rsidRPr="00675F2C">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2018, kepuasan pelanggan di Instralasi Laboratorium mencapai 95,50%, angka ini telah melampaui target ≥80%</w:t>
      </w:r>
    </w:p>
    <w:p w:rsidR="000A2B04" w:rsidRDefault="000A2B04" w:rsidP="00CA3205">
      <w:pPr>
        <w:tabs>
          <w:tab w:val="left" w:pos="450"/>
        </w:tabs>
        <w:spacing w:after="0" w:line="360" w:lineRule="auto"/>
        <w:ind w:left="709"/>
        <w:jc w:val="both"/>
        <w:rPr>
          <w:rFonts w:ascii="Times New Roman" w:hAnsi="Times New Roman" w:cs="Times New Roman"/>
          <w:bCs/>
          <w:sz w:val="24"/>
          <w:szCs w:val="24"/>
          <w:lang w:val="id-ID"/>
        </w:rPr>
      </w:pPr>
    </w:p>
    <w:p w:rsidR="00CA3205" w:rsidRPr="006355BD" w:rsidRDefault="00CA3205" w:rsidP="009124CD">
      <w:pPr>
        <w:pStyle w:val="ListParagraph"/>
        <w:numPr>
          <w:ilvl w:val="0"/>
          <w:numId w:val="37"/>
        </w:numPr>
        <w:tabs>
          <w:tab w:val="left" w:pos="450"/>
        </w:tabs>
        <w:spacing w:after="0" w:line="360" w:lineRule="auto"/>
        <w:jc w:val="both"/>
        <w:rPr>
          <w:rFonts w:ascii="Times New Roman" w:hAnsi="Times New Roman" w:cs="Times New Roman"/>
          <w:b/>
          <w:bCs/>
          <w:sz w:val="24"/>
          <w:szCs w:val="24"/>
          <w:lang w:val="id-ID"/>
        </w:rPr>
      </w:pPr>
      <w:r w:rsidRPr="006355BD">
        <w:rPr>
          <w:rFonts w:ascii="Times New Roman" w:hAnsi="Times New Roman" w:cs="Times New Roman"/>
          <w:b/>
          <w:bCs/>
          <w:sz w:val="24"/>
          <w:szCs w:val="24"/>
          <w:lang w:val="id-ID"/>
        </w:rPr>
        <w:t>Jumlah permintaan tinjau ulang dari klinisi dalam satu tahun &lt;5 kasus</w:t>
      </w:r>
    </w:p>
    <w:p w:rsidR="00CA3205" w:rsidRDefault="00DB33BD" w:rsidP="00CA3205">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1F31DF9B" wp14:editId="7F676736">
            <wp:extent cx="3996476" cy="1975298"/>
            <wp:effectExtent l="0" t="0" r="23495" b="25400"/>
            <wp:docPr id="160" name="Chart 16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CE246A" w:rsidRDefault="00CE246A" w:rsidP="00CA3205">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Interpretasi:</w:t>
      </w:r>
    </w:p>
    <w:p w:rsidR="000A2B04" w:rsidRDefault="000A2B04" w:rsidP="001061D7">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color w:val="000000" w:themeColor="text1"/>
          <w:sz w:val="24"/>
          <w:szCs w:val="24"/>
          <w:lang w:val="id-ID"/>
        </w:rPr>
        <w:t xml:space="preserve">Berdasarkan data grafik diatas </w:t>
      </w:r>
      <w:r>
        <w:rPr>
          <w:rFonts w:ascii="Times New Roman" w:hAnsi="Times New Roman" w:cs="Times New Roman"/>
          <w:bCs/>
          <w:sz w:val="24"/>
          <w:szCs w:val="24"/>
          <w:lang w:val="id-ID"/>
        </w:rPr>
        <w:t xml:space="preserve">pada tahun 2018 tidak ada </w:t>
      </w:r>
      <w:r w:rsidRPr="00CA3205">
        <w:rPr>
          <w:rFonts w:ascii="Times New Roman" w:hAnsi="Times New Roman" w:cs="Times New Roman"/>
          <w:bCs/>
          <w:sz w:val="24"/>
          <w:szCs w:val="24"/>
          <w:lang w:val="id-ID"/>
        </w:rPr>
        <w:t>permi</w:t>
      </w:r>
      <w:r w:rsidR="00633D6F">
        <w:rPr>
          <w:rFonts w:ascii="Times New Roman" w:hAnsi="Times New Roman" w:cs="Times New Roman"/>
          <w:bCs/>
          <w:sz w:val="24"/>
          <w:szCs w:val="24"/>
          <w:lang w:val="id-ID"/>
        </w:rPr>
        <w:t xml:space="preserve">ntaan tinjau ulang dari klinisi, sehingga bisa mencapai nilai indikator </w:t>
      </w:r>
      <w:r>
        <w:rPr>
          <w:rFonts w:ascii="Times New Roman" w:hAnsi="Times New Roman" w:cs="Times New Roman"/>
          <w:bCs/>
          <w:color w:val="000000" w:themeColor="text1"/>
          <w:sz w:val="24"/>
          <w:szCs w:val="24"/>
          <w:lang w:val="id-ID"/>
        </w:rPr>
        <w:t>≤</w:t>
      </w:r>
      <w:r w:rsidR="00633D6F">
        <w:rPr>
          <w:rFonts w:ascii="Times New Roman" w:hAnsi="Times New Roman" w:cs="Times New Roman"/>
          <w:bCs/>
          <w:color w:val="000000" w:themeColor="text1"/>
          <w:sz w:val="24"/>
          <w:szCs w:val="24"/>
          <w:lang w:val="id-ID"/>
        </w:rPr>
        <w:t>8</w:t>
      </w:r>
      <w:r>
        <w:rPr>
          <w:rFonts w:ascii="Times New Roman" w:hAnsi="Times New Roman" w:cs="Times New Roman"/>
          <w:bCs/>
          <w:color w:val="000000" w:themeColor="text1"/>
          <w:sz w:val="24"/>
          <w:szCs w:val="24"/>
          <w:lang w:val="id-ID"/>
        </w:rPr>
        <w:t>0%.</w:t>
      </w:r>
    </w:p>
    <w:p w:rsidR="001061D7" w:rsidRPr="00CA3205" w:rsidRDefault="001061D7" w:rsidP="00CA3205">
      <w:pPr>
        <w:pStyle w:val="ListParagraph"/>
        <w:tabs>
          <w:tab w:val="left" w:pos="450"/>
        </w:tabs>
        <w:spacing w:after="0" w:line="360" w:lineRule="auto"/>
        <w:jc w:val="both"/>
        <w:rPr>
          <w:rFonts w:ascii="Times New Roman" w:hAnsi="Times New Roman" w:cs="Times New Roman"/>
          <w:bCs/>
          <w:sz w:val="24"/>
          <w:szCs w:val="24"/>
          <w:lang w:val="id-ID"/>
        </w:rPr>
      </w:pPr>
    </w:p>
    <w:p w:rsidR="00BE4847" w:rsidRPr="008B4ABC" w:rsidRDefault="00463AE6" w:rsidP="009124CD">
      <w:pPr>
        <w:pStyle w:val="ListParagraph"/>
        <w:numPr>
          <w:ilvl w:val="0"/>
          <w:numId w:val="30"/>
        </w:numPr>
        <w:tabs>
          <w:tab w:val="left" w:pos="450"/>
        </w:tabs>
        <w:spacing w:after="0" w:line="360" w:lineRule="auto"/>
        <w:ind w:left="360"/>
        <w:jc w:val="both"/>
        <w:rPr>
          <w:rFonts w:ascii="Times New Roman" w:hAnsi="Times New Roman" w:cs="Times New Roman"/>
          <w:b/>
          <w:bCs/>
          <w:sz w:val="24"/>
          <w:szCs w:val="24"/>
        </w:rPr>
      </w:pPr>
      <w:r w:rsidRPr="008B4ABC">
        <w:rPr>
          <w:rFonts w:ascii="Times New Roman" w:hAnsi="Times New Roman" w:cs="Times New Roman"/>
          <w:b/>
          <w:bCs/>
          <w:sz w:val="24"/>
          <w:szCs w:val="24"/>
        </w:rPr>
        <w:lastRenderedPageBreak/>
        <w:t>INSTALASI REHABILITASI MEDIK</w:t>
      </w:r>
    </w:p>
    <w:p w:rsidR="00BE4847" w:rsidRDefault="00BE4847" w:rsidP="00BE4847">
      <w:pPr>
        <w:pStyle w:val="ListParagraph"/>
        <w:tabs>
          <w:tab w:val="left" w:pos="450"/>
        </w:tabs>
        <w:spacing w:after="0" w:line="360" w:lineRule="auto"/>
        <w:ind w:left="360"/>
        <w:jc w:val="both"/>
        <w:rPr>
          <w:rFonts w:ascii="Times New Roman" w:hAnsi="Times New Roman" w:cs="Times New Roman"/>
          <w:bCs/>
          <w:sz w:val="24"/>
          <w:szCs w:val="24"/>
          <w:lang w:val="id-ID"/>
        </w:rPr>
      </w:pPr>
      <w:r w:rsidRPr="008B4ABC">
        <w:rPr>
          <w:rFonts w:ascii="Times New Roman" w:hAnsi="Times New Roman" w:cs="Times New Roman"/>
          <w:bCs/>
          <w:sz w:val="24"/>
          <w:szCs w:val="24"/>
        </w:rPr>
        <w:t>Standar pelayanan minimal di instalasi rehabilitasi medik terdiri dari</w:t>
      </w:r>
      <w:r w:rsidRPr="008B4ABC">
        <w:rPr>
          <w:rFonts w:ascii="Times New Roman" w:hAnsi="Times New Roman" w:cs="Times New Roman"/>
          <w:bCs/>
          <w:sz w:val="24"/>
          <w:szCs w:val="24"/>
          <w:lang w:val="id-ID"/>
        </w:rPr>
        <w:t xml:space="preserve"> 4 (</w:t>
      </w:r>
      <w:r w:rsidRPr="008B4ABC">
        <w:rPr>
          <w:rFonts w:ascii="Times New Roman" w:hAnsi="Times New Roman" w:cs="Times New Roman"/>
          <w:bCs/>
          <w:sz w:val="24"/>
          <w:szCs w:val="24"/>
        </w:rPr>
        <w:t>empat</w:t>
      </w:r>
      <w:r w:rsidRPr="008B4ABC">
        <w:rPr>
          <w:rFonts w:ascii="Times New Roman" w:hAnsi="Times New Roman" w:cs="Times New Roman"/>
          <w:bCs/>
          <w:sz w:val="24"/>
          <w:szCs w:val="24"/>
          <w:lang w:val="id-ID"/>
        </w:rPr>
        <w:t>)</w:t>
      </w:r>
      <w:r w:rsidR="00633D6F">
        <w:rPr>
          <w:rFonts w:ascii="Times New Roman" w:hAnsi="Times New Roman" w:cs="Times New Roman"/>
          <w:bCs/>
          <w:sz w:val="24"/>
          <w:szCs w:val="24"/>
          <w:lang w:val="id-ID"/>
        </w:rPr>
        <w:t xml:space="preserve"> </w:t>
      </w:r>
      <w:r w:rsidRPr="008B4ABC">
        <w:rPr>
          <w:rFonts w:ascii="Times New Roman" w:hAnsi="Times New Roman" w:cs="Times New Roman"/>
          <w:bCs/>
          <w:sz w:val="24"/>
          <w:szCs w:val="24"/>
        </w:rPr>
        <w:t>indikator :</w:t>
      </w:r>
    </w:p>
    <w:p w:rsidR="00BE4847" w:rsidRPr="00696B68" w:rsidRDefault="00BE4847" w:rsidP="009124CD">
      <w:pPr>
        <w:pStyle w:val="ListParagraph"/>
        <w:numPr>
          <w:ilvl w:val="0"/>
          <w:numId w:val="38"/>
        </w:numPr>
        <w:tabs>
          <w:tab w:val="left" w:pos="450"/>
        </w:tabs>
        <w:spacing w:after="0" w:line="360" w:lineRule="auto"/>
        <w:jc w:val="both"/>
        <w:rPr>
          <w:rFonts w:ascii="Times New Roman" w:hAnsi="Times New Roman" w:cs="Times New Roman"/>
          <w:b/>
          <w:bCs/>
          <w:sz w:val="24"/>
          <w:szCs w:val="24"/>
        </w:rPr>
      </w:pPr>
      <w:r w:rsidRPr="00696B68">
        <w:rPr>
          <w:rFonts w:ascii="Times New Roman" w:hAnsi="Times New Roman" w:cs="Times New Roman"/>
          <w:b/>
          <w:bCs/>
          <w:sz w:val="24"/>
          <w:szCs w:val="24"/>
        </w:rPr>
        <w:t xml:space="preserve">Kejadian </w:t>
      </w:r>
      <w:r w:rsidRPr="00696B68">
        <w:rPr>
          <w:rFonts w:ascii="Times New Roman" w:hAnsi="Times New Roman" w:cs="Times New Roman"/>
          <w:b/>
          <w:bCs/>
          <w:i/>
          <w:sz w:val="24"/>
          <w:szCs w:val="24"/>
        </w:rPr>
        <w:t xml:space="preserve">Drop Out &amp; Loss to Follow </w:t>
      </w:r>
      <w:r w:rsidRPr="00696B68">
        <w:rPr>
          <w:rFonts w:ascii="Times New Roman" w:hAnsi="Times New Roman" w:cs="Times New Roman"/>
          <w:b/>
          <w:bCs/>
          <w:sz w:val="24"/>
          <w:szCs w:val="24"/>
        </w:rPr>
        <w:t>pasien terhadap pelayanan rehabilitasi medik yang direncanakan</w:t>
      </w:r>
    </w:p>
    <w:p w:rsidR="00CA3205" w:rsidRDefault="00DB33BD" w:rsidP="00CA3205">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3E64A102" wp14:editId="47C3567D">
            <wp:extent cx="3935393" cy="2129742"/>
            <wp:effectExtent l="0" t="0" r="27305" b="23495"/>
            <wp:docPr id="161" name="Chart 16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B32484" w:rsidRDefault="00B32484" w:rsidP="00CA3205">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633D6F" w:rsidRDefault="00633D6F" w:rsidP="001061D7">
      <w:pPr>
        <w:spacing w:line="360" w:lineRule="auto"/>
        <w:ind w:left="709"/>
        <w:jc w:val="both"/>
        <w:rPr>
          <w:rFonts w:ascii="Times New Roman" w:hAnsi="Times New Roman" w:cs="Times New Roman"/>
          <w:bCs/>
          <w:sz w:val="24"/>
          <w:szCs w:val="24"/>
          <w:lang w:val="id-ID"/>
        </w:rPr>
      </w:pPr>
      <w:r>
        <w:rPr>
          <w:rFonts w:ascii="Times New Roman" w:hAnsi="Times New Roman" w:cs="Times New Roman"/>
          <w:bCs/>
          <w:color w:val="000000" w:themeColor="text1"/>
          <w:sz w:val="24"/>
          <w:szCs w:val="24"/>
          <w:lang w:val="id-ID"/>
        </w:rPr>
        <w:t xml:space="preserve">Berdasarkan data grafik diatas, </w:t>
      </w:r>
      <w:r w:rsidRPr="00252D84">
        <w:rPr>
          <w:rFonts w:ascii="Times New Roman" w:hAnsi="Times New Roman" w:cs="Times New Roman"/>
          <w:bCs/>
          <w:sz w:val="24"/>
          <w:szCs w:val="24"/>
        </w:rPr>
        <w:t xml:space="preserve">Kejadian </w:t>
      </w:r>
      <w:r w:rsidRPr="00252D84">
        <w:rPr>
          <w:rFonts w:ascii="Times New Roman" w:hAnsi="Times New Roman" w:cs="Times New Roman"/>
          <w:bCs/>
          <w:i/>
          <w:sz w:val="24"/>
          <w:szCs w:val="24"/>
        </w:rPr>
        <w:t xml:space="preserve">Drop Out &amp; Loss to Follow </w:t>
      </w:r>
      <w:r w:rsidRPr="00252D84">
        <w:rPr>
          <w:rFonts w:ascii="Times New Roman" w:hAnsi="Times New Roman" w:cs="Times New Roman"/>
          <w:bCs/>
          <w:sz w:val="24"/>
          <w:szCs w:val="24"/>
        </w:rPr>
        <w:t>pasien terhadap pelayanan rehabilitasi medik yang direncanakan</w:t>
      </w:r>
      <w:r>
        <w:rPr>
          <w:rFonts w:ascii="Times New Roman" w:hAnsi="Times New Roman" w:cs="Times New Roman"/>
          <w:bCs/>
          <w:sz w:val="24"/>
          <w:szCs w:val="24"/>
          <w:lang w:val="id-ID"/>
        </w:rPr>
        <w:t xml:space="preserve">  telah </w:t>
      </w:r>
      <w:r>
        <w:rPr>
          <w:rFonts w:ascii="Times New Roman" w:hAnsi="Times New Roman" w:cs="Times New Roman"/>
          <w:bCs/>
          <w:color w:val="000000" w:themeColor="text1"/>
          <w:sz w:val="24"/>
          <w:szCs w:val="24"/>
          <w:lang w:val="id-ID"/>
        </w:rPr>
        <w:t xml:space="preserve"> mencapai standar ≤50 %, angka tertinggi pada bulan Februari yaitu 4,8%, </w:t>
      </w:r>
    </w:p>
    <w:p w:rsidR="00BE4847" w:rsidRPr="00696B68" w:rsidRDefault="00BE4847" w:rsidP="009124CD">
      <w:pPr>
        <w:pStyle w:val="ListParagraph"/>
        <w:numPr>
          <w:ilvl w:val="0"/>
          <w:numId w:val="38"/>
        </w:numPr>
        <w:tabs>
          <w:tab w:val="left" w:pos="450"/>
        </w:tabs>
        <w:spacing w:after="0" w:line="360" w:lineRule="auto"/>
        <w:jc w:val="both"/>
        <w:rPr>
          <w:rFonts w:ascii="Times New Roman" w:hAnsi="Times New Roman" w:cs="Times New Roman"/>
          <w:b/>
          <w:bCs/>
          <w:sz w:val="24"/>
          <w:szCs w:val="24"/>
        </w:rPr>
      </w:pPr>
      <w:r w:rsidRPr="00696B68">
        <w:rPr>
          <w:rFonts w:ascii="Times New Roman" w:hAnsi="Times New Roman" w:cs="Times New Roman"/>
          <w:b/>
          <w:bCs/>
          <w:sz w:val="24"/>
          <w:szCs w:val="24"/>
        </w:rPr>
        <w:t>Tidak adanya kejadian kesalahan ti</w:t>
      </w:r>
      <w:r w:rsidR="00E56EEE" w:rsidRPr="00696B68">
        <w:rPr>
          <w:rFonts w:ascii="Times New Roman" w:hAnsi="Times New Roman" w:cs="Times New Roman"/>
          <w:b/>
          <w:bCs/>
          <w:sz w:val="24"/>
          <w:szCs w:val="24"/>
          <w:lang w:val="id-ID"/>
        </w:rPr>
        <w:t>n</w:t>
      </w:r>
      <w:r w:rsidRPr="00696B68">
        <w:rPr>
          <w:rFonts w:ascii="Times New Roman" w:hAnsi="Times New Roman" w:cs="Times New Roman"/>
          <w:b/>
          <w:bCs/>
          <w:sz w:val="24"/>
          <w:szCs w:val="24"/>
        </w:rPr>
        <w:t xml:space="preserve">dakan rehabilitasi medik </w:t>
      </w:r>
    </w:p>
    <w:p w:rsidR="00CA3205" w:rsidRDefault="00DB33BD" w:rsidP="00CA3205">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4D492089" wp14:editId="787A8F66">
            <wp:extent cx="3940663" cy="2031024"/>
            <wp:effectExtent l="0" t="0" r="22225" b="26670"/>
            <wp:docPr id="162" name="Chart 16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E56EEE" w:rsidRDefault="00E56EEE" w:rsidP="00E56EEE">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633D6F" w:rsidRDefault="00633D6F" w:rsidP="00633D6F">
      <w:pPr>
        <w:tabs>
          <w:tab w:val="left" w:pos="450"/>
        </w:tabs>
        <w:spacing w:after="0" w:line="360" w:lineRule="auto"/>
        <w:ind w:left="709"/>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Berdasarkan data grafik diatas tidak ada kesalahan dalam pemberian tindakan rehabilitasi sehingga telah mencapai standar 100%</w:t>
      </w:r>
    </w:p>
    <w:p w:rsidR="00633D6F" w:rsidRDefault="00633D6F" w:rsidP="00E56EEE">
      <w:pPr>
        <w:spacing w:line="360" w:lineRule="auto"/>
        <w:ind w:left="709"/>
        <w:jc w:val="both"/>
        <w:rPr>
          <w:rFonts w:ascii="Times New Roman" w:hAnsi="Times New Roman" w:cs="Times New Roman"/>
          <w:bCs/>
          <w:sz w:val="24"/>
          <w:szCs w:val="24"/>
          <w:lang w:val="id-ID"/>
        </w:rPr>
      </w:pPr>
    </w:p>
    <w:p w:rsidR="00BE4847" w:rsidRPr="00696B68" w:rsidRDefault="00BE4847" w:rsidP="009124CD">
      <w:pPr>
        <w:pStyle w:val="ListParagraph"/>
        <w:numPr>
          <w:ilvl w:val="0"/>
          <w:numId w:val="38"/>
        </w:numPr>
        <w:tabs>
          <w:tab w:val="left" w:pos="450"/>
        </w:tabs>
        <w:spacing w:after="0" w:line="360" w:lineRule="auto"/>
        <w:jc w:val="both"/>
        <w:rPr>
          <w:rFonts w:ascii="Times New Roman" w:hAnsi="Times New Roman" w:cs="Times New Roman"/>
          <w:b/>
          <w:bCs/>
          <w:sz w:val="24"/>
          <w:szCs w:val="24"/>
        </w:rPr>
      </w:pPr>
      <w:r w:rsidRPr="00696B68">
        <w:rPr>
          <w:rFonts w:ascii="Times New Roman" w:hAnsi="Times New Roman" w:cs="Times New Roman"/>
          <w:b/>
          <w:bCs/>
          <w:sz w:val="24"/>
          <w:szCs w:val="24"/>
        </w:rPr>
        <w:lastRenderedPageBreak/>
        <w:t xml:space="preserve">Kepuasan pelanggan </w:t>
      </w:r>
    </w:p>
    <w:p w:rsidR="00633D6F" w:rsidRDefault="00633D6F" w:rsidP="00633D6F">
      <w:pPr>
        <w:pStyle w:val="ListParagraph"/>
        <w:tabs>
          <w:tab w:val="left" w:pos="450"/>
        </w:tabs>
        <w:spacing w:after="0" w:line="360" w:lineRule="auto"/>
        <w:jc w:val="both"/>
        <w:rPr>
          <w:rFonts w:ascii="Times New Roman" w:hAnsi="Times New Roman" w:cs="Times New Roman"/>
          <w:bCs/>
          <w:sz w:val="24"/>
          <w:szCs w:val="24"/>
          <w:lang w:val="id-ID"/>
        </w:rPr>
      </w:pPr>
      <w:r w:rsidRPr="00633D6F">
        <w:rPr>
          <w:rFonts w:ascii="Times New Roman" w:hAnsi="Times New Roman" w:cs="Times New Roman"/>
          <w:bCs/>
          <w:sz w:val="24"/>
          <w:szCs w:val="24"/>
          <w:lang w:val="id-ID"/>
        </w:rPr>
        <w:t xml:space="preserve">Berdasarkan hasil survey kepuasan masyarakat tahun  2018, kepuasan pelanggan di Instralasi </w:t>
      </w:r>
      <w:r>
        <w:rPr>
          <w:rFonts w:ascii="Times New Roman" w:hAnsi="Times New Roman" w:cs="Times New Roman"/>
          <w:bCs/>
          <w:sz w:val="24"/>
          <w:szCs w:val="24"/>
          <w:lang w:val="id-ID"/>
        </w:rPr>
        <w:t xml:space="preserve">Rehabilitasi Medik </w:t>
      </w:r>
      <w:r w:rsidRPr="00633D6F">
        <w:rPr>
          <w:rFonts w:ascii="Times New Roman" w:hAnsi="Times New Roman" w:cs="Times New Roman"/>
          <w:bCs/>
          <w:sz w:val="24"/>
          <w:szCs w:val="24"/>
          <w:lang w:val="id-ID"/>
        </w:rPr>
        <w:t xml:space="preserve">mencapai </w:t>
      </w:r>
      <w:r>
        <w:rPr>
          <w:rFonts w:ascii="Times New Roman" w:hAnsi="Times New Roman" w:cs="Times New Roman"/>
          <w:bCs/>
          <w:sz w:val="24"/>
          <w:szCs w:val="24"/>
          <w:lang w:val="id-ID"/>
        </w:rPr>
        <w:t>96,88</w:t>
      </w:r>
      <w:r w:rsidRPr="00633D6F">
        <w:rPr>
          <w:rFonts w:ascii="Times New Roman" w:hAnsi="Times New Roman" w:cs="Times New Roman"/>
          <w:bCs/>
          <w:sz w:val="24"/>
          <w:szCs w:val="24"/>
          <w:lang w:val="id-ID"/>
        </w:rPr>
        <w:t>%, angka ini telah melampaui target ≥80%</w:t>
      </w:r>
    </w:p>
    <w:p w:rsidR="00633D6F" w:rsidRPr="00633D6F" w:rsidRDefault="00633D6F" w:rsidP="00633D6F">
      <w:pPr>
        <w:pStyle w:val="ListParagraph"/>
        <w:tabs>
          <w:tab w:val="left" w:pos="450"/>
        </w:tabs>
        <w:spacing w:after="0" w:line="360" w:lineRule="auto"/>
        <w:jc w:val="both"/>
        <w:rPr>
          <w:rFonts w:ascii="Times New Roman" w:hAnsi="Times New Roman" w:cs="Times New Roman"/>
          <w:bCs/>
          <w:sz w:val="24"/>
          <w:szCs w:val="24"/>
          <w:lang w:val="id-ID"/>
        </w:rPr>
      </w:pPr>
    </w:p>
    <w:p w:rsidR="00BE4847" w:rsidRPr="00696B68" w:rsidRDefault="00BE4847" w:rsidP="009124CD">
      <w:pPr>
        <w:pStyle w:val="ListParagraph"/>
        <w:numPr>
          <w:ilvl w:val="0"/>
          <w:numId w:val="38"/>
        </w:numPr>
        <w:tabs>
          <w:tab w:val="left" w:pos="450"/>
        </w:tabs>
        <w:spacing w:after="0" w:line="360" w:lineRule="auto"/>
        <w:jc w:val="both"/>
        <w:rPr>
          <w:rFonts w:ascii="Times New Roman" w:hAnsi="Times New Roman" w:cs="Times New Roman"/>
          <w:b/>
          <w:bCs/>
          <w:sz w:val="24"/>
          <w:szCs w:val="24"/>
        </w:rPr>
      </w:pPr>
      <w:r w:rsidRPr="00696B68">
        <w:rPr>
          <w:rFonts w:ascii="Times New Roman" w:hAnsi="Times New Roman" w:cs="Times New Roman"/>
          <w:b/>
          <w:bCs/>
          <w:sz w:val="24"/>
          <w:szCs w:val="24"/>
        </w:rPr>
        <w:t>Penanganan konsul oleh dokter spesialis R</w:t>
      </w:r>
      <w:r w:rsidR="006F3C54" w:rsidRPr="00696B68">
        <w:rPr>
          <w:rFonts w:ascii="Times New Roman" w:hAnsi="Times New Roman" w:cs="Times New Roman"/>
          <w:b/>
          <w:bCs/>
          <w:sz w:val="24"/>
          <w:szCs w:val="24"/>
          <w:lang w:val="id-ID"/>
        </w:rPr>
        <w:t xml:space="preserve">ehabilitasi </w:t>
      </w:r>
      <w:r w:rsidRPr="00696B68">
        <w:rPr>
          <w:rFonts w:ascii="Times New Roman" w:hAnsi="Times New Roman" w:cs="Times New Roman"/>
          <w:b/>
          <w:bCs/>
          <w:sz w:val="24"/>
          <w:szCs w:val="24"/>
        </w:rPr>
        <w:t>M</w:t>
      </w:r>
      <w:r w:rsidR="006F3C54" w:rsidRPr="00696B68">
        <w:rPr>
          <w:rFonts w:ascii="Times New Roman" w:hAnsi="Times New Roman" w:cs="Times New Roman"/>
          <w:b/>
          <w:bCs/>
          <w:sz w:val="24"/>
          <w:szCs w:val="24"/>
          <w:lang w:val="id-ID"/>
        </w:rPr>
        <w:t>edik</w:t>
      </w:r>
    </w:p>
    <w:p w:rsidR="00CA3205" w:rsidRDefault="00DB33BD" w:rsidP="00CA3205">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04E94B37" wp14:editId="17840747">
            <wp:extent cx="3840480" cy="1840992"/>
            <wp:effectExtent l="0" t="0" r="26670" b="26035"/>
            <wp:docPr id="163" name="Chart 16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7E4D76" w:rsidRDefault="007E4D76" w:rsidP="007E4D76">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8D4B7C" w:rsidRDefault="00633D6F" w:rsidP="008D4B7C">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Berdasarkan data grafik diatas,  penanganan konsul oleh dokter spesialis di ruang rehabilitasi medik tela</w:t>
      </w:r>
      <w:r w:rsidR="008D4B7C">
        <w:rPr>
          <w:rFonts w:ascii="Times New Roman" w:hAnsi="Times New Roman" w:cs="Times New Roman"/>
          <w:bCs/>
          <w:color w:val="000000" w:themeColor="text1"/>
          <w:sz w:val="24"/>
          <w:szCs w:val="24"/>
          <w:lang w:val="id-ID"/>
        </w:rPr>
        <w:t>h mencapai standar 100 sejak bulan Juli hingga desember</w:t>
      </w:r>
    </w:p>
    <w:p w:rsidR="007E4D76" w:rsidRPr="008D4B7C" w:rsidRDefault="00423795" w:rsidP="008D4B7C">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r>
        <w:rPr>
          <w:rFonts w:ascii="Times New Roman" w:hAnsi="Times New Roman" w:cs="Times New Roman"/>
          <w:bCs/>
          <w:sz w:val="24"/>
          <w:szCs w:val="24"/>
          <w:lang w:val="id-ID"/>
        </w:rPr>
        <w:t xml:space="preserve">     </w:t>
      </w:r>
    </w:p>
    <w:p w:rsidR="00BE4847" w:rsidRPr="008B4ABC" w:rsidRDefault="00463AE6" w:rsidP="009124CD">
      <w:pPr>
        <w:pStyle w:val="ListParagraph"/>
        <w:numPr>
          <w:ilvl w:val="0"/>
          <w:numId w:val="30"/>
        </w:numPr>
        <w:tabs>
          <w:tab w:val="left" w:pos="450"/>
        </w:tabs>
        <w:spacing w:after="0" w:line="360" w:lineRule="auto"/>
        <w:ind w:left="360"/>
        <w:jc w:val="both"/>
        <w:rPr>
          <w:rFonts w:ascii="Times New Roman" w:hAnsi="Times New Roman" w:cs="Times New Roman"/>
          <w:b/>
          <w:bCs/>
          <w:sz w:val="24"/>
          <w:szCs w:val="24"/>
        </w:rPr>
      </w:pPr>
      <w:r w:rsidRPr="008B4ABC">
        <w:rPr>
          <w:rFonts w:ascii="Times New Roman" w:hAnsi="Times New Roman" w:cs="Times New Roman"/>
          <w:b/>
          <w:bCs/>
          <w:sz w:val="24"/>
          <w:szCs w:val="24"/>
        </w:rPr>
        <w:t xml:space="preserve">FARMASI </w:t>
      </w:r>
    </w:p>
    <w:p w:rsidR="00BE4847" w:rsidRDefault="00BE4847" w:rsidP="00BE4847">
      <w:pPr>
        <w:pStyle w:val="ListParagraph"/>
        <w:tabs>
          <w:tab w:val="left" w:pos="450"/>
        </w:tabs>
        <w:spacing w:after="0" w:line="360" w:lineRule="auto"/>
        <w:ind w:left="360"/>
        <w:jc w:val="both"/>
        <w:rPr>
          <w:rFonts w:ascii="Times New Roman" w:hAnsi="Times New Roman" w:cs="Times New Roman"/>
          <w:bCs/>
          <w:sz w:val="24"/>
          <w:szCs w:val="24"/>
          <w:lang w:val="id-ID"/>
        </w:rPr>
      </w:pPr>
      <w:r w:rsidRPr="008B4ABC">
        <w:rPr>
          <w:rFonts w:ascii="Times New Roman" w:hAnsi="Times New Roman" w:cs="Times New Roman"/>
          <w:bCs/>
          <w:sz w:val="24"/>
          <w:szCs w:val="24"/>
        </w:rPr>
        <w:t xml:space="preserve">Standar pelayanan minimal pada instalasi farmasi terdiri dari </w:t>
      </w:r>
      <w:r>
        <w:rPr>
          <w:rFonts w:ascii="Times New Roman" w:hAnsi="Times New Roman" w:cs="Times New Roman"/>
          <w:bCs/>
          <w:sz w:val="24"/>
          <w:szCs w:val="24"/>
          <w:lang w:val="id-ID"/>
        </w:rPr>
        <w:t>5 (lima)</w:t>
      </w:r>
      <w:r w:rsidR="00ED4675">
        <w:rPr>
          <w:rFonts w:ascii="Times New Roman" w:hAnsi="Times New Roman" w:cs="Times New Roman"/>
          <w:bCs/>
          <w:sz w:val="24"/>
          <w:szCs w:val="24"/>
          <w:lang w:val="id-ID"/>
        </w:rPr>
        <w:t xml:space="preserve"> </w:t>
      </w:r>
      <w:r w:rsidRPr="008B4ABC">
        <w:rPr>
          <w:rFonts w:ascii="Times New Roman" w:hAnsi="Times New Roman" w:cs="Times New Roman"/>
          <w:bCs/>
          <w:sz w:val="24"/>
          <w:szCs w:val="24"/>
        </w:rPr>
        <w:t>indikator :</w:t>
      </w:r>
    </w:p>
    <w:p w:rsidR="00CA3205" w:rsidRPr="00696B68" w:rsidRDefault="00BE4847" w:rsidP="009124CD">
      <w:pPr>
        <w:pStyle w:val="ListParagraph"/>
        <w:numPr>
          <w:ilvl w:val="0"/>
          <w:numId w:val="39"/>
        </w:numPr>
        <w:tabs>
          <w:tab w:val="left" w:pos="450"/>
        </w:tabs>
        <w:spacing w:after="0" w:line="360" w:lineRule="auto"/>
        <w:jc w:val="both"/>
        <w:rPr>
          <w:rFonts w:ascii="Times New Roman" w:hAnsi="Times New Roman" w:cs="Times New Roman"/>
          <w:b/>
          <w:bCs/>
          <w:sz w:val="24"/>
          <w:szCs w:val="24"/>
        </w:rPr>
      </w:pPr>
      <w:r w:rsidRPr="00696B68">
        <w:rPr>
          <w:rFonts w:ascii="Times New Roman" w:hAnsi="Times New Roman" w:cs="Times New Roman"/>
          <w:b/>
          <w:bCs/>
          <w:sz w:val="24"/>
          <w:szCs w:val="24"/>
        </w:rPr>
        <w:t>Waktu tunggu pelayanan</w:t>
      </w:r>
    </w:p>
    <w:p w:rsidR="00BE4847" w:rsidRPr="00CA3205" w:rsidRDefault="00BE4847" w:rsidP="009124CD">
      <w:pPr>
        <w:pStyle w:val="ListParagraph"/>
        <w:numPr>
          <w:ilvl w:val="0"/>
          <w:numId w:val="52"/>
        </w:numPr>
        <w:tabs>
          <w:tab w:val="left" w:pos="450"/>
        </w:tabs>
        <w:spacing w:after="0" w:line="360" w:lineRule="auto"/>
        <w:ind w:left="1134"/>
        <w:jc w:val="both"/>
        <w:rPr>
          <w:rFonts w:ascii="Times New Roman" w:hAnsi="Times New Roman" w:cs="Times New Roman"/>
          <w:bCs/>
          <w:sz w:val="24"/>
          <w:szCs w:val="24"/>
        </w:rPr>
      </w:pPr>
      <w:r w:rsidRPr="008B4ABC">
        <w:rPr>
          <w:rFonts w:ascii="Times New Roman" w:hAnsi="Times New Roman" w:cs="Times New Roman"/>
          <w:bCs/>
          <w:sz w:val="24"/>
          <w:szCs w:val="24"/>
        </w:rPr>
        <w:t xml:space="preserve">obat jadi </w:t>
      </w:r>
    </w:p>
    <w:p w:rsidR="00CA3205" w:rsidRDefault="00DB33BD" w:rsidP="00CA3205">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4559F73D" wp14:editId="5E03E370">
            <wp:extent cx="3621024" cy="1889760"/>
            <wp:effectExtent l="0" t="0" r="17780" b="15240"/>
            <wp:docPr id="164" name="Chart 16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130772" w:rsidRDefault="00130772" w:rsidP="007E4D76">
      <w:pPr>
        <w:pStyle w:val="ListParagraph"/>
        <w:tabs>
          <w:tab w:val="left" w:pos="450"/>
        </w:tabs>
        <w:spacing w:after="0" w:line="360" w:lineRule="auto"/>
        <w:jc w:val="both"/>
        <w:rPr>
          <w:rFonts w:ascii="Times New Roman" w:hAnsi="Times New Roman" w:cs="Times New Roman"/>
          <w:bCs/>
          <w:sz w:val="24"/>
          <w:szCs w:val="24"/>
          <w:lang w:val="id-ID"/>
        </w:rPr>
      </w:pPr>
    </w:p>
    <w:p w:rsidR="007E4D76" w:rsidRDefault="007E4D76" w:rsidP="007E4D76">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 xml:space="preserve">Interpretasi: </w:t>
      </w:r>
    </w:p>
    <w:p w:rsidR="008D4B7C" w:rsidRDefault="008D4B7C" w:rsidP="007E4D76">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 xml:space="preserve">Berdasarkan data grafik diatas, waktu tunggu pelayanan obat jadi telah mencapai standar ≤30 menit pada bulan oktober hingga desember. </w:t>
      </w:r>
    </w:p>
    <w:p w:rsidR="008D4B7C" w:rsidRDefault="008D4B7C" w:rsidP="007E4D76">
      <w:pPr>
        <w:pStyle w:val="ListParagraph"/>
        <w:tabs>
          <w:tab w:val="left" w:pos="450"/>
        </w:tabs>
        <w:spacing w:after="0" w:line="360" w:lineRule="auto"/>
        <w:jc w:val="both"/>
        <w:rPr>
          <w:rFonts w:ascii="Times New Roman" w:hAnsi="Times New Roman" w:cs="Times New Roman"/>
          <w:bCs/>
          <w:sz w:val="24"/>
          <w:szCs w:val="24"/>
          <w:lang w:val="id-ID"/>
        </w:rPr>
      </w:pPr>
    </w:p>
    <w:p w:rsidR="00CA3205" w:rsidRDefault="00CA3205" w:rsidP="009124CD">
      <w:pPr>
        <w:pStyle w:val="ListParagraph"/>
        <w:numPr>
          <w:ilvl w:val="0"/>
          <w:numId w:val="52"/>
        </w:numPr>
        <w:tabs>
          <w:tab w:val="left" w:pos="450"/>
        </w:tabs>
        <w:spacing w:after="0" w:line="360" w:lineRule="auto"/>
        <w:ind w:left="993"/>
        <w:jc w:val="both"/>
        <w:rPr>
          <w:rFonts w:ascii="Times New Roman" w:hAnsi="Times New Roman" w:cs="Times New Roman"/>
          <w:bCs/>
          <w:sz w:val="24"/>
          <w:szCs w:val="24"/>
          <w:lang w:val="id-ID"/>
        </w:rPr>
      </w:pPr>
      <w:r w:rsidRPr="00CA3205">
        <w:rPr>
          <w:rFonts w:ascii="Times New Roman" w:hAnsi="Times New Roman" w:cs="Times New Roman"/>
          <w:bCs/>
          <w:sz w:val="24"/>
          <w:szCs w:val="24"/>
          <w:lang w:val="id-ID"/>
        </w:rPr>
        <w:t>Obat racikan</w:t>
      </w:r>
    </w:p>
    <w:p w:rsidR="00CA3205" w:rsidRDefault="00DB33BD" w:rsidP="00CA3205">
      <w:pPr>
        <w:pStyle w:val="ListParagraph"/>
        <w:tabs>
          <w:tab w:val="left" w:pos="450"/>
        </w:tabs>
        <w:spacing w:after="0" w:line="360" w:lineRule="auto"/>
        <w:ind w:left="709"/>
        <w:jc w:val="both"/>
        <w:rPr>
          <w:rFonts w:ascii="Times New Roman" w:hAnsi="Times New Roman" w:cs="Times New Roman"/>
          <w:bCs/>
          <w:sz w:val="24"/>
          <w:szCs w:val="24"/>
          <w:lang w:val="id-ID"/>
        </w:rPr>
      </w:pPr>
      <w:r>
        <w:rPr>
          <w:noProof/>
          <w:lang w:val="id-ID" w:eastAsia="id-ID"/>
        </w:rPr>
        <w:drawing>
          <wp:inline distT="0" distB="0" distL="0" distR="0" wp14:anchorId="58D78E5E" wp14:editId="4EABDCFD">
            <wp:extent cx="3657600" cy="1914144"/>
            <wp:effectExtent l="0" t="0" r="19050" b="10160"/>
            <wp:docPr id="165" name="Chart 165"/>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7E4D76" w:rsidRDefault="007E4D76" w:rsidP="007E4D76">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130772" w:rsidRDefault="00130772" w:rsidP="001061D7">
      <w:pPr>
        <w:spacing w:line="360" w:lineRule="auto"/>
        <w:ind w:left="709"/>
        <w:jc w:val="both"/>
        <w:rPr>
          <w:rFonts w:ascii="Times New Roman" w:hAnsi="Times New Roman" w:cs="Times New Roman"/>
          <w:bCs/>
          <w:sz w:val="24"/>
          <w:szCs w:val="24"/>
          <w:lang w:val="id-ID"/>
        </w:rPr>
      </w:pPr>
      <w:r>
        <w:rPr>
          <w:rFonts w:ascii="Times New Roman" w:hAnsi="Times New Roman" w:cs="Times New Roman"/>
          <w:bCs/>
          <w:color w:val="000000" w:themeColor="text1"/>
          <w:sz w:val="24"/>
          <w:szCs w:val="24"/>
          <w:lang w:val="id-ID"/>
        </w:rPr>
        <w:t xml:space="preserve">Berdasarkan data grafik diatas, waktu tunggu pelayanan obat racikan telah mencapai standar ≤60 menit, dan mengalami peningkatan pada bulan januari dan april.  </w:t>
      </w:r>
    </w:p>
    <w:p w:rsidR="00BE4847" w:rsidRPr="0082469C" w:rsidRDefault="00BE4847" w:rsidP="009124CD">
      <w:pPr>
        <w:pStyle w:val="ListParagraph"/>
        <w:numPr>
          <w:ilvl w:val="0"/>
          <w:numId w:val="39"/>
        </w:numPr>
        <w:tabs>
          <w:tab w:val="left" w:pos="450"/>
        </w:tabs>
        <w:spacing w:after="0" w:line="360" w:lineRule="auto"/>
        <w:jc w:val="both"/>
        <w:rPr>
          <w:rFonts w:ascii="Times New Roman" w:hAnsi="Times New Roman" w:cs="Times New Roman"/>
          <w:b/>
          <w:bCs/>
          <w:sz w:val="24"/>
          <w:szCs w:val="24"/>
        </w:rPr>
      </w:pPr>
      <w:r w:rsidRPr="0082469C">
        <w:rPr>
          <w:rFonts w:ascii="Times New Roman" w:hAnsi="Times New Roman" w:cs="Times New Roman"/>
          <w:b/>
          <w:bCs/>
          <w:sz w:val="24"/>
          <w:szCs w:val="24"/>
        </w:rPr>
        <w:t>Tidak ada</w:t>
      </w:r>
      <w:r w:rsidRPr="0082469C">
        <w:rPr>
          <w:rFonts w:ascii="Times New Roman" w:hAnsi="Times New Roman" w:cs="Times New Roman"/>
          <w:b/>
          <w:bCs/>
          <w:sz w:val="24"/>
          <w:szCs w:val="24"/>
          <w:lang w:val="id-ID"/>
        </w:rPr>
        <w:t>nya</w:t>
      </w:r>
      <w:r w:rsidRPr="0082469C">
        <w:rPr>
          <w:rFonts w:ascii="Times New Roman" w:hAnsi="Times New Roman" w:cs="Times New Roman"/>
          <w:b/>
          <w:bCs/>
          <w:sz w:val="24"/>
          <w:szCs w:val="24"/>
        </w:rPr>
        <w:t xml:space="preserve"> kejadian kesalahan pemberian obat</w:t>
      </w:r>
    </w:p>
    <w:p w:rsidR="00CA3205" w:rsidRDefault="00DB33BD" w:rsidP="00CA3205">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4388D623" wp14:editId="595658DD">
            <wp:extent cx="3982307" cy="2120755"/>
            <wp:effectExtent l="0" t="0" r="18415" b="13335"/>
            <wp:docPr id="166" name="Chart 166"/>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9149CA" w:rsidRDefault="009149CA" w:rsidP="009149CA">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130772" w:rsidRDefault="00130772" w:rsidP="001061D7">
      <w:pPr>
        <w:spacing w:line="360" w:lineRule="auto"/>
        <w:ind w:left="709"/>
        <w:jc w:val="both"/>
        <w:rPr>
          <w:rFonts w:ascii="Times New Roman" w:hAnsi="Times New Roman" w:cs="Times New Roman"/>
          <w:bCs/>
          <w:sz w:val="24"/>
          <w:szCs w:val="24"/>
          <w:lang w:val="id-ID"/>
        </w:rPr>
      </w:pPr>
      <w:r>
        <w:rPr>
          <w:rFonts w:ascii="Times New Roman" w:hAnsi="Times New Roman" w:cs="Times New Roman"/>
          <w:bCs/>
          <w:color w:val="000000" w:themeColor="text1"/>
          <w:sz w:val="24"/>
          <w:szCs w:val="24"/>
          <w:lang w:val="id-ID"/>
        </w:rPr>
        <w:t>Berdasarkan data grafik diatas tidak ada kesalahan dalam pemberian obat pasien sehingga telah mencapai standar 100%</w:t>
      </w:r>
    </w:p>
    <w:p w:rsidR="007E054B" w:rsidRPr="001061D7" w:rsidRDefault="007E054B" w:rsidP="001061D7">
      <w:pPr>
        <w:spacing w:line="360" w:lineRule="auto"/>
        <w:ind w:left="709"/>
        <w:jc w:val="both"/>
        <w:rPr>
          <w:rFonts w:ascii="Times New Roman" w:hAnsi="Times New Roman" w:cs="Times New Roman"/>
          <w:bCs/>
          <w:sz w:val="24"/>
          <w:szCs w:val="24"/>
          <w:lang w:val="id-ID"/>
        </w:rPr>
      </w:pPr>
    </w:p>
    <w:p w:rsidR="00BE4847" w:rsidRPr="0082469C" w:rsidRDefault="00BE4847" w:rsidP="009124CD">
      <w:pPr>
        <w:pStyle w:val="ListParagraph"/>
        <w:numPr>
          <w:ilvl w:val="0"/>
          <w:numId w:val="39"/>
        </w:numPr>
        <w:tabs>
          <w:tab w:val="left" w:pos="450"/>
        </w:tabs>
        <w:spacing w:after="0" w:line="360" w:lineRule="auto"/>
        <w:jc w:val="both"/>
        <w:rPr>
          <w:rFonts w:ascii="Times New Roman" w:hAnsi="Times New Roman" w:cs="Times New Roman"/>
          <w:b/>
          <w:bCs/>
          <w:sz w:val="24"/>
          <w:szCs w:val="24"/>
        </w:rPr>
      </w:pPr>
      <w:r w:rsidRPr="0082469C">
        <w:rPr>
          <w:rFonts w:ascii="Times New Roman" w:hAnsi="Times New Roman" w:cs="Times New Roman"/>
          <w:b/>
          <w:bCs/>
          <w:sz w:val="24"/>
          <w:szCs w:val="24"/>
        </w:rPr>
        <w:lastRenderedPageBreak/>
        <w:t xml:space="preserve">Kepuasan pelanggan </w:t>
      </w:r>
    </w:p>
    <w:p w:rsidR="00130772" w:rsidRDefault="00130772" w:rsidP="00130772">
      <w:pPr>
        <w:pStyle w:val="ListParagraph"/>
        <w:tabs>
          <w:tab w:val="left" w:pos="450"/>
        </w:tabs>
        <w:spacing w:after="0" w:line="360" w:lineRule="auto"/>
        <w:jc w:val="both"/>
        <w:rPr>
          <w:rFonts w:ascii="Times New Roman" w:hAnsi="Times New Roman" w:cs="Times New Roman"/>
          <w:bCs/>
          <w:sz w:val="24"/>
          <w:szCs w:val="24"/>
          <w:lang w:val="id-ID"/>
        </w:rPr>
      </w:pPr>
      <w:r w:rsidRPr="00633D6F">
        <w:rPr>
          <w:rFonts w:ascii="Times New Roman" w:hAnsi="Times New Roman" w:cs="Times New Roman"/>
          <w:bCs/>
          <w:sz w:val="24"/>
          <w:szCs w:val="24"/>
          <w:lang w:val="id-ID"/>
        </w:rPr>
        <w:t xml:space="preserve">Berdasarkan hasil survey kepuasan masyarakat tahun  2018, kepuasan pelanggan di Instralasi </w:t>
      </w:r>
      <w:r>
        <w:rPr>
          <w:rFonts w:ascii="Times New Roman" w:hAnsi="Times New Roman" w:cs="Times New Roman"/>
          <w:bCs/>
          <w:sz w:val="24"/>
          <w:szCs w:val="24"/>
          <w:lang w:val="id-ID"/>
        </w:rPr>
        <w:t xml:space="preserve">Rehabilitasi Medik </w:t>
      </w:r>
      <w:r w:rsidRPr="00633D6F">
        <w:rPr>
          <w:rFonts w:ascii="Times New Roman" w:hAnsi="Times New Roman" w:cs="Times New Roman"/>
          <w:bCs/>
          <w:sz w:val="24"/>
          <w:szCs w:val="24"/>
          <w:lang w:val="id-ID"/>
        </w:rPr>
        <w:t xml:space="preserve">mencapai </w:t>
      </w:r>
      <w:r>
        <w:rPr>
          <w:rFonts w:ascii="Times New Roman" w:hAnsi="Times New Roman" w:cs="Times New Roman"/>
          <w:bCs/>
          <w:sz w:val="24"/>
          <w:szCs w:val="24"/>
          <w:lang w:val="id-ID"/>
        </w:rPr>
        <w:t>88,22</w:t>
      </w:r>
      <w:r w:rsidRPr="00633D6F">
        <w:rPr>
          <w:rFonts w:ascii="Times New Roman" w:hAnsi="Times New Roman" w:cs="Times New Roman"/>
          <w:bCs/>
          <w:sz w:val="24"/>
          <w:szCs w:val="24"/>
          <w:lang w:val="id-ID"/>
        </w:rPr>
        <w:t>%, angka ini telah melampaui target ≥80%</w:t>
      </w:r>
    </w:p>
    <w:p w:rsidR="00130772" w:rsidRDefault="00130772" w:rsidP="00130772">
      <w:pPr>
        <w:pStyle w:val="ListParagraph"/>
        <w:tabs>
          <w:tab w:val="left" w:pos="450"/>
        </w:tabs>
        <w:spacing w:after="0" w:line="360" w:lineRule="auto"/>
        <w:jc w:val="both"/>
        <w:rPr>
          <w:rFonts w:ascii="Times New Roman" w:hAnsi="Times New Roman" w:cs="Times New Roman"/>
          <w:bCs/>
          <w:sz w:val="24"/>
          <w:szCs w:val="24"/>
          <w:lang w:val="id-ID"/>
        </w:rPr>
      </w:pPr>
    </w:p>
    <w:p w:rsidR="00BE4847" w:rsidRPr="0082469C" w:rsidRDefault="00BE4847" w:rsidP="009124CD">
      <w:pPr>
        <w:pStyle w:val="ListParagraph"/>
        <w:numPr>
          <w:ilvl w:val="0"/>
          <w:numId w:val="39"/>
        </w:numPr>
        <w:tabs>
          <w:tab w:val="left" w:pos="450"/>
        </w:tabs>
        <w:spacing w:after="0" w:line="360" w:lineRule="auto"/>
        <w:jc w:val="both"/>
        <w:rPr>
          <w:rFonts w:ascii="Times New Roman" w:hAnsi="Times New Roman" w:cs="Times New Roman"/>
          <w:b/>
          <w:bCs/>
          <w:sz w:val="24"/>
          <w:szCs w:val="24"/>
        </w:rPr>
      </w:pPr>
      <w:r w:rsidRPr="0082469C">
        <w:rPr>
          <w:rFonts w:ascii="Times New Roman" w:hAnsi="Times New Roman" w:cs="Times New Roman"/>
          <w:b/>
          <w:bCs/>
          <w:sz w:val="24"/>
          <w:szCs w:val="24"/>
        </w:rPr>
        <w:t>Penulisan resep sesuai formularium</w:t>
      </w:r>
    </w:p>
    <w:p w:rsidR="0082469C" w:rsidRPr="001061D7" w:rsidRDefault="00413068" w:rsidP="001061D7">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4D193596" wp14:editId="64B496A9">
            <wp:extent cx="3661240" cy="2110055"/>
            <wp:effectExtent l="0" t="0" r="15875" b="24130"/>
            <wp:docPr id="167" name="Chart 167"/>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D304E8" w:rsidRDefault="00D304E8" w:rsidP="00D304E8">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130772" w:rsidRDefault="00130772" w:rsidP="00130772">
      <w:pPr>
        <w:tabs>
          <w:tab w:val="left" w:pos="360"/>
          <w:tab w:val="left" w:pos="720"/>
        </w:tabs>
        <w:spacing w:line="360" w:lineRule="auto"/>
        <w:ind w:left="720"/>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Berdasarkan data grafik diatas, ditemukan data penulisan resep sesuai formularium belum mencapai target 100% , tertama angka terendah pada bulan mei yaitu sebesar 96%.</w:t>
      </w:r>
    </w:p>
    <w:p w:rsidR="00BE4847" w:rsidRPr="0082469C" w:rsidRDefault="00BE4847" w:rsidP="009124CD">
      <w:pPr>
        <w:pStyle w:val="ListParagraph"/>
        <w:numPr>
          <w:ilvl w:val="0"/>
          <w:numId w:val="39"/>
        </w:numPr>
        <w:tabs>
          <w:tab w:val="left" w:pos="450"/>
        </w:tabs>
        <w:spacing w:after="0" w:line="360" w:lineRule="auto"/>
        <w:jc w:val="both"/>
        <w:rPr>
          <w:rFonts w:ascii="Times New Roman" w:hAnsi="Times New Roman" w:cs="Times New Roman"/>
          <w:b/>
          <w:bCs/>
          <w:sz w:val="24"/>
          <w:szCs w:val="24"/>
        </w:rPr>
      </w:pPr>
      <w:r w:rsidRPr="0082469C">
        <w:rPr>
          <w:rFonts w:ascii="Times New Roman" w:hAnsi="Times New Roman" w:cs="Times New Roman"/>
          <w:b/>
          <w:bCs/>
          <w:sz w:val="24"/>
          <w:szCs w:val="24"/>
        </w:rPr>
        <w:t xml:space="preserve">Ketersedian obat yang terstandarisasi </w:t>
      </w:r>
    </w:p>
    <w:p w:rsidR="00CA3205" w:rsidRDefault="00413068" w:rsidP="00CA3205">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5CB62F92" wp14:editId="7E5C1D6B">
            <wp:extent cx="3671942" cy="2067246"/>
            <wp:effectExtent l="0" t="0" r="24130" b="9525"/>
            <wp:docPr id="168" name="Chart 16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D304E8" w:rsidRDefault="00D304E8" w:rsidP="00D304E8">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1061D7" w:rsidRPr="00130772" w:rsidRDefault="00130772" w:rsidP="00130772">
      <w:pPr>
        <w:tabs>
          <w:tab w:val="left" w:pos="360"/>
          <w:tab w:val="left" w:pos="720"/>
        </w:tabs>
        <w:spacing w:line="360" w:lineRule="auto"/>
        <w:ind w:left="720"/>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Berdasarkan data grafik diatas, ketersediaan obat yang terstandarisasi belum mencapai standar 100%, angka terendah pada bulan desember sebesar 87%, dan paling tinggi pada bulan agustus sebesar 99%</w:t>
      </w:r>
    </w:p>
    <w:p w:rsidR="00BE4847" w:rsidRPr="008B4ABC" w:rsidRDefault="00463AE6" w:rsidP="009124CD">
      <w:pPr>
        <w:pStyle w:val="ListParagraph"/>
        <w:numPr>
          <w:ilvl w:val="0"/>
          <w:numId w:val="30"/>
        </w:numPr>
        <w:tabs>
          <w:tab w:val="left" w:pos="450"/>
        </w:tabs>
        <w:spacing w:after="0" w:line="360" w:lineRule="auto"/>
        <w:ind w:left="360"/>
        <w:jc w:val="both"/>
        <w:rPr>
          <w:rFonts w:ascii="Times New Roman" w:hAnsi="Times New Roman" w:cs="Times New Roman"/>
          <w:b/>
          <w:bCs/>
          <w:sz w:val="24"/>
          <w:szCs w:val="24"/>
        </w:rPr>
      </w:pPr>
      <w:r w:rsidRPr="008B4ABC">
        <w:rPr>
          <w:rFonts w:ascii="Times New Roman" w:hAnsi="Times New Roman" w:cs="Times New Roman"/>
          <w:b/>
          <w:bCs/>
          <w:sz w:val="24"/>
          <w:szCs w:val="24"/>
        </w:rPr>
        <w:lastRenderedPageBreak/>
        <w:t>GIZI</w:t>
      </w:r>
    </w:p>
    <w:p w:rsidR="00BE4847" w:rsidRDefault="00BE4847" w:rsidP="00BE4847">
      <w:pPr>
        <w:pStyle w:val="ListParagraph"/>
        <w:tabs>
          <w:tab w:val="left" w:pos="450"/>
        </w:tabs>
        <w:spacing w:after="0" w:line="360" w:lineRule="auto"/>
        <w:ind w:left="360"/>
        <w:jc w:val="both"/>
        <w:rPr>
          <w:rFonts w:ascii="Times New Roman" w:hAnsi="Times New Roman" w:cs="Times New Roman"/>
          <w:bCs/>
          <w:sz w:val="24"/>
          <w:szCs w:val="24"/>
          <w:lang w:val="id-ID"/>
        </w:rPr>
      </w:pPr>
      <w:r w:rsidRPr="008B4ABC">
        <w:rPr>
          <w:rFonts w:ascii="Times New Roman" w:hAnsi="Times New Roman" w:cs="Times New Roman"/>
          <w:bCs/>
          <w:sz w:val="24"/>
          <w:szCs w:val="24"/>
        </w:rPr>
        <w:t>Standar pelayanan minimal gizi terdiri dari</w:t>
      </w:r>
      <w:r w:rsidRPr="008B4ABC">
        <w:rPr>
          <w:rFonts w:ascii="Times New Roman" w:hAnsi="Times New Roman" w:cs="Times New Roman"/>
          <w:bCs/>
          <w:sz w:val="24"/>
          <w:szCs w:val="24"/>
          <w:lang w:val="id-ID"/>
        </w:rPr>
        <w:t xml:space="preserve"> 3(</w:t>
      </w:r>
      <w:r w:rsidRPr="008B4ABC">
        <w:rPr>
          <w:rFonts w:ascii="Times New Roman" w:hAnsi="Times New Roman" w:cs="Times New Roman"/>
          <w:bCs/>
          <w:sz w:val="24"/>
          <w:szCs w:val="24"/>
        </w:rPr>
        <w:t>tiga</w:t>
      </w:r>
      <w:r w:rsidRPr="008B4ABC">
        <w:rPr>
          <w:rFonts w:ascii="Times New Roman" w:hAnsi="Times New Roman" w:cs="Times New Roman"/>
          <w:bCs/>
          <w:sz w:val="24"/>
          <w:szCs w:val="24"/>
          <w:lang w:val="id-ID"/>
        </w:rPr>
        <w:t>)</w:t>
      </w:r>
      <w:r w:rsidR="00ED4675">
        <w:rPr>
          <w:rFonts w:ascii="Times New Roman" w:hAnsi="Times New Roman" w:cs="Times New Roman"/>
          <w:bCs/>
          <w:sz w:val="24"/>
          <w:szCs w:val="24"/>
          <w:lang w:val="id-ID"/>
        </w:rPr>
        <w:t xml:space="preserve"> </w:t>
      </w:r>
      <w:r w:rsidRPr="008B4ABC">
        <w:rPr>
          <w:rFonts w:ascii="Times New Roman" w:hAnsi="Times New Roman" w:cs="Times New Roman"/>
          <w:bCs/>
          <w:sz w:val="24"/>
          <w:szCs w:val="24"/>
        </w:rPr>
        <w:t>indikator :</w:t>
      </w:r>
    </w:p>
    <w:p w:rsidR="00CA3205" w:rsidRPr="0082469C" w:rsidRDefault="00BE4847" w:rsidP="009124CD">
      <w:pPr>
        <w:pStyle w:val="ListParagraph"/>
        <w:numPr>
          <w:ilvl w:val="0"/>
          <w:numId w:val="40"/>
        </w:numPr>
        <w:tabs>
          <w:tab w:val="left" w:pos="450"/>
        </w:tabs>
        <w:spacing w:after="0" w:line="360" w:lineRule="auto"/>
        <w:jc w:val="both"/>
        <w:rPr>
          <w:rFonts w:ascii="Times New Roman" w:hAnsi="Times New Roman" w:cs="Times New Roman"/>
          <w:b/>
          <w:bCs/>
          <w:sz w:val="24"/>
          <w:szCs w:val="24"/>
        </w:rPr>
      </w:pPr>
      <w:r w:rsidRPr="0082469C">
        <w:rPr>
          <w:rFonts w:ascii="Times New Roman" w:hAnsi="Times New Roman" w:cs="Times New Roman"/>
          <w:b/>
          <w:bCs/>
          <w:sz w:val="24"/>
          <w:szCs w:val="24"/>
        </w:rPr>
        <w:t>Ketepatan waktu pemberian makanan kepada pasien yang sudah terjadwal</w:t>
      </w:r>
    </w:p>
    <w:p w:rsidR="00BE4847" w:rsidRDefault="00413068" w:rsidP="00CA3205">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2DAECEFB" wp14:editId="1640896D">
            <wp:extent cx="4038356" cy="2165350"/>
            <wp:effectExtent l="0" t="0" r="19685" b="25400"/>
            <wp:docPr id="169" name="Chart 169"/>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D304E8" w:rsidRDefault="00D304E8" w:rsidP="00D304E8">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E54D30" w:rsidRDefault="00E54D30" w:rsidP="00E54D30">
      <w:pPr>
        <w:tabs>
          <w:tab w:val="left" w:pos="360"/>
          <w:tab w:val="left" w:pos="720"/>
        </w:tabs>
        <w:spacing w:line="360" w:lineRule="auto"/>
        <w:ind w:left="720"/>
        <w:jc w:val="both"/>
        <w:rPr>
          <w:rFonts w:ascii="Times New Roman" w:hAnsi="Times New Roman" w:cs="Times New Roman"/>
          <w:bCs/>
          <w:sz w:val="24"/>
          <w:szCs w:val="24"/>
          <w:lang w:val="id-ID"/>
        </w:rPr>
      </w:pPr>
      <w:r>
        <w:rPr>
          <w:rFonts w:ascii="Times New Roman" w:hAnsi="Times New Roman" w:cs="Times New Roman"/>
          <w:bCs/>
          <w:color w:val="000000" w:themeColor="text1"/>
          <w:sz w:val="24"/>
          <w:szCs w:val="24"/>
          <w:lang w:val="id-ID"/>
        </w:rPr>
        <w:t xml:space="preserve">Berdasarkan data grafik diatas, </w:t>
      </w:r>
      <w:r w:rsidRPr="008B4ABC">
        <w:rPr>
          <w:rFonts w:ascii="Times New Roman" w:hAnsi="Times New Roman" w:cs="Times New Roman"/>
          <w:bCs/>
          <w:sz w:val="24"/>
          <w:szCs w:val="24"/>
        </w:rPr>
        <w:t xml:space="preserve">waktu pemberian makanan kepada pasien yang sudah </w:t>
      </w:r>
      <w:r>
        <w:rPr>
          <w:rFonts w:ascii="Times New Roman" w:hAnsi="Times New Roman" w:cs="Times New Roman"/>
          <w:bCs/>
          <w:sz w:val="24"/>
          <w:szCs w:val="24"/>
          <w:lang w:val="id-ID"/>
        </w:rPr>
        <w:t xml:space="preserve"> sesuai standar  ≥90%</w:t>
      </w:r>
      <w:r>
        <w:rPr>
          <w:rFonts w:ascii="Times New Roman" w:hAnsi="Times New Roman" w:cs="Times New Roman"/>
          <w:bCs/>
          <w:color w:val="000000" w:themeColor="text1"/>
          <w:sz w:val="24"/>
          <w:szCs w:val="24"/>
          <w:lang w:val="id-ID"/>
        </w:rPr>
        <w:t xml:space="preserve">, angka tertinggi mencapai 99% pada bulan agustus, oktober dan desember. </w:t>
      </w:r>
    </w:p>
    <w:p w:rsidR="00BE4847" w:rsidRPr="0082469C" w:rsidRDefault="00BE4847" w:rsidP="009124CD">
      <w:pPr>
        <w:pStyle w:val="ListParagraph"/>
        <w:numPr>
          <w:ilvl w:val="0"/>
          <w:numId w:val="40"/>
        </w:numPr>
        <w:tabs>
          <w:tab w:val="left" w:pos="450"/>
        </w:tabs>
        <w:spacing w:after="0" w:line="360" w:lineRule="auto"/>
        <w:jc w:val="both"/>
        <w:rPr>
          <w:rFonts w:ascii="Times New Roman" w:hAnsi="Times New Roman" w:cs="Times New Roman"/>
          <w:b/>
          <w:bCs/>
          <w:sz w:val="24"/>
          <w:szCs w:val="24"/>
        </w:rPr>
      </w:pPr>
      <w:r w:rsidRPr="0082469C">
        <w:rPr>
          <w:rFonts w:ascii="Times New Roman" w:hAnsi="Times New Roman" w:cs="Times New Roman"/>
          <w:b/>
          <w:bCs/>
          <w:sz w:val="24"/>
          <w:szCs w:val="24"/>
        </w:rPr>
        <w:t xml:space="preserve">Sisa makanan yang tidak termakan oleh pasien </w:t>
      </w:r>
    </w:p>
    <w:p w:rsidR="00CA3205" w:rsidRDefault="00413068" w:rsidP="00CA3205">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1602B79D" wp14:editId="2B728522">
            <wp:extent cx="4050568" cy="2140927"/>
            <wp:effectExtent l="0" t="0" r="26670" b="12065"/>
            <wp:docPr id="170" name="Chart 170"/>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D304E8" w:rsidRDefault="00D304E8" w:rsidP="00D304E8">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E54D30" w:rsidRDefault="00E54D30" w:rsidP="00D304E8">
      <w:pPr>
        <w:spacing w:line="360" w:lineRule="auto"/>
        <w:ind w:left="709"/>
        <w:jc w:val="both"/>
        <w:rPr>
          <w:rFonts w:ascii="Times New Roman" w:hAnsi="Times New Roman" w:cs="Times New Roman"/>
          <w:sz w:val="24"/>
          <w:szCs w:val="24"/>
          <w:lang w:val="id-ID"/>
        </w:rPr>
      </w:pPr>
      <w:r>
        <w:rPr>
          <w:rFonts w:ascii="Times New Roman" w:hAnsi="Times New Roman" w:cs="Times New Roman"/>
          <w:bCs/>
          <w:color w:val="000000" w:themeColor="text1"/>
          <w:sz w:val="24"/>
          <w:szCs w:val="24"/>
          <w:lang w:val="id-ID"/>
        </w:rPr>
        <w:t xml:space="preserve">Berdasarkan data grafik diatas, </w:t>
      </w:r>
      <w:r w:rsidRPr="006F46F8">
        <w:rPr>
          <w:rFonts w:ascii="Times New Roman" w:hAnsi="Times New Roman" w:cs="Times New Roman"/>
          <w:sz w:val="24"/>
          <w:szCs w:val="24"/>
        </w:rPr>
        <w:t xml:space="preserve">ditemukan data dengan hasil </w:t>
      </w:r>
      <w:r w:rsidRPr="006F46F8">
        <w:rPr>
          <w:rFonts w:ascii="Times New Roman" w:hAnsi="Times New Roman" w:cs="Times New Roman"/>
          <w:sz w:val="24"/>
          <w:szCs w:val="24"/>
          <w:lang w:val="id-ID"/>
        </w:rPr>
        <w:t>belum mencapai standar yang ditetapkan yaitu melebihi 20%</w:t>
      </w:r>
      <w:r>
        <w:rPr>
          <w:rFonts w:ascii="Times New Roman" w:hAnsi="Times New Roman" w:cs="Times New Roman"/>
          <w:sz w:val="24"/>
          <w:szCs w:val="24"/>
          <w:lang w:val="id-ID"/>
        </w:rPr>
        <w:t xml:space="preserve"> pada bulan januari hingga bulan september. </w:t>
      </w:r>
    </w:p>
    <w:p w:rsidR="00E54D30" w:rsidRDefault="00E54D30" w:rsidP="00D304E8">
      <w:pPr>
        <w:spacing w:line="360" w:lineRule="auto"/>
        <w:ind w:left="709"/>
        <w:jc w:val="both"/>
        <w:rPr>
          <w:rFonts w:ascii="Times New Roman" w:hAnsi="Times New Roman" w:cs="Times New Roman"/>
          <w:sz w:val="24"/>
          <w:szCs w:val="24"/>
          <w:lang w:val="id-ID"/>
        </w:rPr>
      </w:pPr>
    </w:p>
    <w:p w:rsidR="00BE4847" w:rsidRPr="0082469C" w:rsidRDefault="00BE4847" w:rsidP="009124CD">
      <w:pPr>
        <w:pStyle w:val="ListParagraph"/>
        <w:numPr>
          <w:ilvl w:val="0"/>
          <w:numId w:val="40"/>
        </w:numPr>
        <w:tabs>
          <w:tab w:val="left" w:pos="450"/>
        </w:tabs>
        <w:spacing w:after="0" w:line="360" w:lineRule="auto"/>
        <w:jc w:val="both"/>
        <w:rPr>
          <w:rFonts w:ascii="Times New Roman" w:hAnsi="Times New Roman" w:cs="Times New Roman"/>
          <w:b/>
          <w:bCs/>
          <w:sz w:val="24"/>
          <w:szCs w:val="24"/>
        </w:rPr>
      </w:pPr>
      <w:r w:rsidRPr="0082469C">
        <w:rPr>
          <w:rFonts w:ascii="Times New Roman" w:hAnsi="Times New Roman" w:cs="Times New Roman"/>
          <w:b/>
          <w:bCs/>
          <w:sz w:val="24"/>
          <w:szCs w:val="24"/>
        </w:rPr>
        <w:lastRenderedPageBreak/>
        <w:t>Tidak adanya</w:t>
      </w:r>
      <w:r w:rsidRPr="0082469C">
        <w:rPr>
          <w:rFonts w:ascii="Times New Roman" w:hAnsi="Times New Roman" w:cs="Times New Roman"/>
          <w:b/>
          <w:bCs/>
          <w:sz w:val="24"/>
          <w:szCs w:val="24"/>
          <w:lang w:val="id-ID"/>
        </w:rPr>
        <w:t xml:space="preserve"> kejadian</w:t>
      </w:r>
      <w:r w:rsidRPr="0082469C">
        <w:rPr>
          <w:rFonts w:ascii="Times New Roman" w:hAnsi="Times New Roman" w:cs="Times New Roman"/>
          <w:b/>
          <w:bCs/>
          <w:sz w:val="24"/>
          <w:szCs w:val="24"/>
        </w:rPr>
        <w:t xml:space="preserve"> kesalahan pemberian die</w:t>
      </w:r>
      <w:r w:rsidRPr="0082469C">
        <w:rPr>
          <w:rFonts w:ascii="Times New Roman" w:hAnsi="Times New Roman" w:cs="Times New Roman"/>
          <w:b/>
          <w:bCs/>
          <w:sz w:val="24"/>
          <w:szCs w:val="24"/>
          <w:lang w:val="id-ID"/>
        </w:rPr>
        <w:t>t</w:t>
      </w:r>
    </w:p>
    <w:p w:rsidR="00844262" w:rsidRPr="006F46F8" w:rsidRDefault="00413068" w:rsidP="00844262">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4F86D031" wp14:editId="1BDF4316">
            <wp:extent cx="4111626" cy="2140927"/>
            <wp:effectExtent l="0" t="0" r="22225" b="12065"/>
            <wp:docPr id="171" name="Chart 1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D304E8" w:rsidRPr="00FF6FCD" w:rsidRDefault="00413068" w:rsidP="00FF6FCD">
      <w:pPr>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r w:rsidR="00FF6FCD">
        <w:rPr>
          <w:rFonts w:ascii="Times New Roman" w:hAnsi="Times New Roman" w:cs="Times New Roman"/>
          <w:bCs/>
          <w:sz w:val="24"/>
          <w:szCs w:val="24"/>
          <w:lang w:val="id-ID"/>
        </w:rPr>
        <w:tab/>
      </w:r>
      <w:r w:rsidR="00FF6FCD">
        <w:rPr>
          <w:rFonts w:ascii="Times New Roman" w:hAnsi="Times New Roman" w:cs="Times New Roman"/>
          <w:bCs/>
          <w:sz w:val="24"/>
          <w:szCs w:val="24"/>
          <w:lang w:val="id-ID"/>
        </w:rPr>
        <w:tab/>
      </w:r>
      <w:r w:rsidR="00D304E8" w:rsidRPr="00FF6FCD">
        <w:rPr>
          <w:rFonts w:ascii="Times New Roman" w:hAnsi="Times New Roman" w:cs="Times New Roman"/>
          <w:bCs/>
          <w:sz w:val="24"/>
          <w:szCs w:val="24"/>
          <w:lang w:val="id-ID"/>
        </w:rPr>
        <w:t xml:space="preserve">Interpretasi: </w:t>
      </w:r>
    </w:p>
    <w:p w:rsidR="00E54D30" w:rsidRDefault="00E54D30" w:rsidP="00E54D30">
      <w:pPr>
        <w:spacing w:line="360" w:lineRule="auto"/>
        <w:ind w:left="709"/>
        <w:jc w:val="both"/>
        <w:rPr>
          <w:rFonts w:ascii="Times New Roman" w:hAnsi="Times New Roman" w:cs="Times New Roman"/>
          <w:bCs/>
          <w:sz w:val="24"/>
          <w:szCs w:val="24"/>
          <w:lang w:val="id-ID"/>
        </w:rPr>
      </w:pPr>
      <w:r>
        <w:rPr>
          <w:rFonts w:ascii="Times New Roman" w:hAnsi="Times New Roman" w:cs="Times New Roman"/>
          <w:bCs/>
          <w:color w:val="000000" w:themeColor="text1"/>
          <w:sz w:val="24"/>
          <w:szCs w:val="24"/>
          <w:lang w:val="id-ID"/>
        </w:rPr>
        <w:t>Berdasarkan data grafik diatas tidak ada kesalahan dalam pemberian diet pasien sehingga telah mencapai standar 100%</w:t>
      </w:r>
    </w:p>
    <w:p w:rsidR="00BE4847" w:rsidRPr="006765B0" w:rsidRDefault="00BE4847" w:rsidP="006765B0">
      <w:pPr>
        <w:tabs>
          <w:tab w:val="left" w:pos="450"/>
        </w:tabs>
        <w:spacing w:after="0" w:line="360" w:lineRule="auto"/>
        <w:jc w:val="both"/>
        <w:rPr>
          <w:rFonts w:ascii="Times New Roman" w:hAnsi="Times New Roman" w:cs="Times New Roman"/>
          <w:bCs/>
          <w:sz w:val="24"/>
          <w:szCs w:val="24"/>
          <w:lang w:val="id-ID"/>
        </w:rPr>
      </w:pPr>
    </w:p>
    <w:p w:rsidR="00BE4847" w:rsidRPr="001E242F" w:rsidRDefault="00463AE6" w:rsidP="009124CD">
      <w:pPr>
        <w:pStyle w:val="ListParagraph"/>
        <w:numPr>
          <w:ilvl w:val="0"/>
          <w:numId w:val="30"/>
        </w:numPr>
        <w:tabs>
          <w:tab w:val="left" w:pos="450"/>
        </w:tabs>
        <w:spacing w:after="0" w:line="360" w:lineRule="auto"/>
        <w:ind w:left="360"/>
        <w:jc w:val="both"/>
        <w:rPr>
          <w:rFonts w:ascii="Times New Roman" w:hAnsi="Times New Roman" w:cs="Times New Roman"/>
          <w:b/>
          <w:bCs/>
          <w:sz w:val="24"/>
          <w:szCs w:val="24"/>
        </w:rPr>
      </w:pPr>
      <w:r w:rsidRPr="008B4ABC">
        <w:rPr>
          <w:rFonts w:ascii="Times New Roman" w:hAnsi="Times New Roman" w:cs="Times New Roman"/>
          <w:b/>
          <w:bCs/>
          <w:sz w:val="24"/>
          <w:szCs w:val="24"/>
        </w:rPr>
        <w:t>PELAYANAN TRANSFUSI DARAH</w:t>
      </w:r>
    </w:p>
    <w:p w:rsidR="00BE4847" w:rsidRDefault="00BE4847" w:rsidP="00BE4847">
      <w:pPr>
        <w:tabs>
          <w:tab w:val="left" w:pos="450"/>
        </w:tabs>
        <w:spacing w:after="0" w:line="360" w:lineRule="auto"/>
        <w:ind w:left="426" w:hanging="66"/>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Pr>
          <w:rFonts w:ascii="Times New Roman" w:hAnsi="Times New Roman" w:cs="Times New Roman"/>
          <w:bCs/>
          <w:sz w:val="24"/>
          <w:szCs w:val="24"/>
        </w:rPr>
        <w:t xml:space="preserve">Standar pelayanan minimal </w:t>
      </w:r>
      <w:r>
        <w:rPr>
          <w:rFonts w:ascii="Times New Roman" w:hAnsi="Times New Roman" w:cs="Times New Roman"/>
          <w:bCs/>
          <w:sz w:val="24"/>
          <w:szCs w:val="24"/>
          <w:lang w:val="id-ID"/>
        </w:rPr>
        <w:t>pelayanan tranfusi darah</w:t>
      </w:r>
      <w:r w:rsidRPr="001E242F">
        <w:rPr>
          <w:rFonts w:ascii="Times New Roman" w:hAnsi="Times New Roman" w:cs="Times New Roman"/>
          <w:bCs/>
          <w:sz w:val="24"/>
          <w:szCs w:val="24"/>
        </w:rPr>
        <w:t xml:space="preserve"> terdiri dari</w:t>
      </w:r>
      <w:r>
        <w:rPr>
          <w:rFonts w:ascii="Times New Roman" w:hAnsi="Times New Roman" w:cs="Times New Roman"/>
          <w:bCs/>
          <w:sz w:val="24"/>
          <w:szCs w:val="24"/>
          <w:lang w:val="id-ID"/>
        </w:rPr>
        <w:t xml:space="preserve"> 2</w:t>
      </w:r>
      <w:r w:rsidRPr="001E242F">
        <w:rPr>
          <w:rFonts w:ascii="Times New Roman" w:hAnsi="Times New Roman" w:cs="Times New Roman"/>
          <w:bCs/>
          <w:sz w:val="24"/>
          <w:szCs w:val="24"/>
          <w:lang w:val="id-ID"/>
        </w:rPr>
        <w:t>(</w:t>
      </w:r>
      <w:r>
        <w:rPr>
          <w:rFonts w:ascii="Times New Roman" w:hAnsi="Times New Roman" w:cs="Times New Roman"/>
          <w:bCs/>
          <w:sz w:val="24"/>
          <w:szCs w:val="24"/>
          <w:lang w:val="id-ID"/>
        </w:rPr>
        <w:t>dua</w:t>
      </w:r>
      <w:r w:rsidRPr="001E242F">
        <w:rPr>
          <w:rFonts w:ascii="Times New Roman" w:hAnsi="Times New Roman" w:cs="Times New Roman"/>
          <w:bCs/>
          <w:sz w:val="24"/>
          <w:szCs w:val="24"/>
          <w:lang w:val="id-ID"/>
        </w:rPr>
        <w:t>)</w:t>
      </w:r>
      <w:r w:rsidR="00ED4675">
        <w:rPr>
          <w:rFonts w:ascii="Times New Roman" w:hAnsi="Times New Roman" w:cs="Times New Roman"/>
          <w:bCs/>
          <w:sz w:val="24"/>
          <w:szCs w:val="24"/>
          <w:lang w:val="id-ID"/>
        </w:rPr>
        <w:t xml:space="preserve"> </w:t>
      </w:r>
      <w:r w:rsidRPr="001E242F">
        <w:rPr>
          <w:rFonts w:ascii="Times New Roman" w:hAnsi="Times New Roman" w:cs="Times New Roman"/>
          <w:bCs/>
          <w:sz w:val="24"/>
          <w:szCs w:val="24"/>
        </w:rPr>
        <w:t>indikator :</w:t>
      </w:r>
    </w:p>
    <w:p w:rsidR="00BE4847" w:rsidRPr="0082469C" w:rsidRDefault="00BE4847" w:rsidP="009124CD">
      <w:pPr>
        <w:pStyle w:val="ListParagraph"/>
        <w:numPr>
          <w:ilvl w:val="0"/>
          <w:numId w:val="41"/>
        </w:numPr>
        <w:tabs>
          <w:tab w:val="left" w:pos="450"/>
        </w:tabs>
        <w:spacing w:after="0" w:line="360" w:lineRule="auto"/>
        <w:jc w:val="both"/>
        <w:rPr>
          <w:rFonts w:ascii="Times New Roman" w:hAnsi="Times New Roman" w:cs="Times New Roman"/>
          <w:b/>
          <w:bCs/>
          <w:sz w:val="24"/>
          <w:szCs w:val="24"/>
        </w:rPr>
      </w:pPr>
      <w:r w:rsidRPr="0082469C">
        <w:rPr>
          <w:rFonts w:ascii="Times New Roman" w:hAnsi="Times New Roman" w:cs="Times New Roman"/>
          <w:b/>
          <w:bCs/>
          <w:sz w:val="24"/>
          <w:szCs w:val="24"/>
        </w:rPr>
        <w:t xml:space="preserve">Terpenuhinya kebutuhan darah bagi setiap pelayanan transfusi </w:t>
      </w:r>
    </w:p>
    <w:p w:rsidR="00844262" w:rsidRDefault="00413068" w:rsidP="00844262">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37092FBF" wp14:editId="30221D73">
            <wp:extent cx="3642759" cy="2080437"/>
            <wp:effectExtent l="0" t="0" r="15240" b="15240"/>
            <wp:docPr id="172" name="Chart 1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D304E8" w:rsidRDefault="00D304E8" w:rsidP="00D304E8">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BE7504" w:rsidRDefault="00BE7504" w:rsidP="00BE7504">
      <w:pPr>
        <w:pStyle w:val="ListParagraph"/>
        <w:tabs>
          <w:tab w:val="left" w:pos="450"/>
        </w:tabs>
        <w:spacing w:after="0" w:line="360" w:lineRule="auto"/>
        <w:jc w:val="both"/>
        <w:rPr>
          <w:rFonts w:ascii="Times New Roman" w:hAnsi="Times New Roman" w:cs="Times New Roman"/>
          <w:sz w:val="24"/>
          <w:szCs w:val="24"/>
          <w:lang w:val="id-ID"/>
        </w:rPr>
      </w:pPr>
      <w:r>
        <w:rPr>
          <w:rFonts w:ascii="Times New Roman" w:hAnsi="Times New Roman" w:cs="Times New Roman"/>
          <w:bCs/>
          <w:color w:val="000000" w:themeColor="text1"/>
          <w:sz w:val="24"/>
          <w:szCs w:val="24"/>
          <w:lang w:val="id-ID"/>
        </w:rPr>
        <w:t xml:space="preserve">Berdasarkan data grafik diatas, kebutuhan darah bagi setiap pelayanan transfusi belum mencapai standar </w:t>
      </w:r>
      <w:r w:rsidRPr="001600B7">
        <w:rPr>
          <w:rFonts w:ascii="Times New Roman" w:hAnsi="Times New Roman" w:cs="Times New Roman"/>
          <w:bCs/>
          <w:color w:val="000000" w:themeColor="text1"/>
          <w:sz w:val="24"/>
          <w:szCs w:val="24"/>
          <w:lang w:val="id-ID"/>
        </w:rPr>
        <w:t xml:space="preserve"> </w:t>
      </w:r>
      <w:r>
        <w:rPr>
          <w:rFonts w:ascii="Times New Roman" w:hAnsi="Times New Roman" w:cs="Times New Roman"/>
          <w:bCs/>
          <w:color w:val="000000" w:themeColor="text1"/>
          <w:sz w:val="24"/>
          <w:szCs w:val="24"/>
          <w:lang w:val="id-ID"/>
        </w:rPr>
        <w:t xml:space="preserve">100%, walaupun ada angka yang melebihi target pada bulan januari dan februari. </w:t>
      </w:r>
    </w:p>
    <w:p w:rsidR="00D304E8" w:rsidRDefault="00D304E8" w:rsidP="001061D7">
      <w:pPr>
        <w:pStyle w:val="ListParagraph"/>
        <w:tabs>
          <w:tab w:val="left" w:pos="450"/>
        </w:tabs>
        <w:spacing w:after="0" w:line="360" w:lineRule="auto"/>
        <w:jc w:val="both"/>
        <w:rPr>
          <w:rFonts w:ascii="Times New Roman" w:hAnsi="Times New Roman" w:cs="Times New Roman"/>
          <w:sz w:val="24"/>
          <w:szCs w:val="24"/>
          <w:lang w:val="id-ID"/>
        </w:rPr>
      </w:pPr>
    </w:p>
    <w:p w:rsidR="001061D7" w:rsidRDefault="001061D7" w:rsidP="001061D7">
      <w:pPr>
        <w:pStyle w:val="ListParagraph"/>
        <w:tabs>
          <w:tab w:val="left" w:pos="450"/>
        </w:tabs>
        <w:spacing w:after="0" w:line="360" w:lineRule="auto"/>
        <w:jc w:val="both"/>
        <w:rPr>
          <w:rFonts w:ascii="Times New Roman" w:hAnsi="Times New Roman" w:cs="Times New Roman"/>
          <w:sz w:val="24"/>
          <w:szCs w:val="24"/>
          <w:lang w:val="id-ID"/>
        </w:rPr>
      </w:pPr>
    </w:p>
    <w:p w:rsidR="00BE4847" w:rsidRPr="0082469C" w:rsidRDefault="00BE4847" w:rsidP="009124CD">
      <w:pPr>
        <w:pStyle w:val="ListParagraph"/>
        <w:numPr>
          <w:ilvl w:val="0"/>
          <w:numId w:val="41"/>
        </w:numPr>
        <w:tabs>
          <w:tab w:val="left" w:pos="450"/>
        </w:tabs>
        <w:spacing w:after="0" w:line="360" w:lineRule="auto"/>
        <w:jc w:val="both"/>
        <w:rPr>
          <w:rFonts w:ascii="Times New Roman" w:hAnsi="Times New Roman" w:cs="Times New Roman"/>
          <w:b/>
          <w:bCs/>
          <w:sz w:val="24"/>
          <w:szCs w:val="24"/>
        </w:rPr>
      </w:pPr>
      <w:r w:rsidRPr="0082469C">
        <w:rPr>
          <w:rFonts w:ascii="Times New Roman" w:hAnsi="Times New Roman" w:cs="Times New Roman"/>
          <w:b/>
          <w:bCs/>
          <w:sz w:val="24"/>
          <w:szCs w:val="24"/>
        </w:rPr>
        <w:lastRenderedPageBreak/>
        <w:t xml:space="preserve">Kejadian reaksi tranfusi darah </w:t>
      </w:r>
    </w:p>
    <w:p w:rsidR="00844262" w:rsidRDefault="00413068" w:rsidP="00844262">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3897DEE1" wp14:editId="150A56B1">
            <wp:extent cx="3986103" cy="1947530"/>
            <wp:effectExtent l="0" t="0" r="14605" b="15240"/>
            <wp:docPr id="173" name="Chart 1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D304E8" w:rsidRDefault="00D304E8" w:rsidP="00D304E8">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125EB3" w:rsidRDefault="00BF08FF" w:rsidP="0082469C">
      <w:pPr>
        <w:spacing w:line="360" w:lineRule="auto"/>
        <w:ind w:left="709"/>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 xml:space="preserve">Berdasarkan data grafik diatas tidak ada </w:t>
      </w:r>
      <w:r w:rsidR="00125EB3">
        <w:rPr>
          <w:rFonts w:ascii="Times New Roman" w:hAnsi="Times New Roman" w:cs="Times New Roman"/>
          <w:bCs/>
          <w:color w:val="000000" w:themeColor="text1"/>
          <w:sz w:val="24"/>
          <w:szCs w:val="24"/>
          <w:lang w:val="id-ID"/>
        </w:rPr>
        <w:t xml:space="preserve">kejadian reaksi transfusi </w:t>
      </w:r>
      <w:r>
        <w:rPr>
          <w:rFonts w:ascii="Times New Roman" w:hAnsi="Times New Roman" w:cs="Times New Roman"/>
          <w:bCs/>
          <w:color w:val="000000" w:themeColor="text1"/>
          <w:sz w:val="24"/>
          <w:szCs w:val="24"/>
          <w:lang w:val="id-ID"/>
        </w:rPr>
        <w:t xml:space="preserve">sehingga telah mencapai standar 100%     </w:t>
      </w:r>
    </w:p>
    <w:p w:rsidR="00BF08FF" w:rsidRDefault="00BF08FF" w:rsidP="0082469C">
      <w:pPr>
        <w:spacing w:line="360" w:lineRule="auto"/>
        <w:ind w:left="709"/>
        <w:jc w:val="both"/>
        <w:rPr>
          <w:rFonts w:ascii="Times New Roman" w:hAnsi="Times New Roman" w:cs="Times New Roman"/>
          <w:bCs/>
          <w:sz w:val="24"/>
          <w:szCs w:val="24"/>
          <w:lang w:val="id-ID"/>
        </w:rPr>
      </w:pPr>
      <w:r>
        <w:rPr>
          <w:rFonts w:ascii="Times New Roman" w:hAnsi="Times New Roman" w:cs="Times New Roman"/>
          <w:bCs/>
          <w:color w:val="000000" w:themeColor="text1"/>
          <w:sz w:val="24"/>
          <w:szCs w:val="24"/>
          <w:lang w:val="id-ID"/>
        </w:rPr>
        <w:t xml:space="preserve"> </w:t>
      </w:r>
    </w:p>
    <w:p w:rsidR="00BE4847" w:rsidRPr="008B4ABC" w:rsidRDefault="00463AE6" w:rsidP="009124CD">
      <w:pPr>
        <w:pStyle w:val="ListParagraph"/>
        <w:numPr>
          <w:ilvl w:val="0"/>
          <w:numId w:val="30"/>
        </w:numPr>
        <w:tabs>
          <w:tab w:val="left" w:pos="450"/>
        </w:tabs>
        <w:spacing w:after="0" w:line="360" w:lineRule="auto"/>
        <w:ind w:left="360"/>
        <w:jc w:val="both"/>
        <w:rPr>
          <w:rFonts w:ascii="Times New Roman" w:hAnsi="Times New Roman" w:cs="Times New Roman"/>
          <w:b/>
          <w:bCs/>
          <w:sz w:val="24"/>
          <w:szCs w:val="24"/>
        </w:rPr>
      </w:pPr>
      <w:r w:rsidRPr="008B4ABC">
        <w:rPr>
          <w:rFonts w:ascii="Times New Roman" w:hAnsi="Times New Roman" w:cs="Times New Roman"/>
          <w:b/>
          <w:bCs/>
          <w:sz w:val="24"/>
          <w:szCs w:val="24"/>
        </w:rPr>
        <w:t xml:space="preserve">PELAYANAN </w:t>
      </w:r>
      <w:r w:rsidR="00BE4847" w:rsidRPr="008B4ABC">
        <w:rPr>
          <w:rFonts w:ascii="Times New Roman" w:hAnsi="Times New Roman" w:cs="Times New Roman"/>
          <w:b/>
          <w:bCs/>
          <w:sz w:val="24"/>
          <w:szCs w:val="24"/>
        </w:rPr>
        <w:t>GAKIN</w:t>
      </w:r>
    </w:p>
    <w:p w:rsidR="0082469C" w:rsidRDefault="00BE4847" w:rsidP="0082469C">
      <w:pPr>
        <w:tabs>
          <w:tab w:val="left" w:pos="450"/>
        </w:tabs>
        <w:spacing w:after="0" w:line="360" w:lineRule="auto"/>
        <w:ind w:left="426" w:hanging="66"/>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sidRPr="008A0EDB">
        <w:rPr>
          <w:rFonts w:ascii="Times New Roman" w:hAnsi="Times New Roman" w:cs="Times New Roman"/>
          <w:bCs/>
          <w:sz w:val="24"/>
          <w:szCs w:val="24"/>
        </w:rPr>
        <w:t xml:space="preserve">Standar pelayanan minimal </w:t>
      </w:r>
      <w:r w:rsidRPr="008A0EDB">
        <w:rPr>
          <w:rFonts w:ascii="Times New Roman" w:hAnsi="Times New Roman" w:cs="Times New Roman"/>
          <w:bCs/>
          <w:sz w:val="24"/>
          <w:szCs w:val="24"/>
          <w:lang w:val="id-ID"/>
        </w:rPr>
        <w:t>pelayanan tranfusi darah</w:t>
      </w:r>
      <w:r w:rsidRPr="008A0EDB">
        <w:rPr>
          <w:rFonts w:ascii="Times New Roman" w:hAnsi="Times New Roman" w:cs="Times New Roman"/>
          <w:bCs/>
          <w:sz w:val="24"/>
          <w:szCs w:val="24"/>
        </w:rPr>
        <w:t xml:space="preserve"> terdiri dari</w:t>
      </w:r>
      <w:r>
        <w:rPr>
          <w:rFonts w:ascii="Times New Roman" w:hAnsi="Times New Roman" w:cs="Times New Roman"/>
          <w:bCs/>
          <w:sz w:val="24"/>
          <w:szCs w:val="24"/>
          <w:lang w:val="id-ID"/>
        </w:rPr>
        <w:t xml:space="preserve"> 1</w:t>
      </w:r>
      <w:r w:rsidRPr="008A0EDB">
        <w:rPr>
          <w:rFonts w:ascii="Times New Roman" w:hAnsi="Times New Roman" w:cs="Times New Roman"/>
          <w:bCs/>
          <w:sz w:val="24"/>
          <w:szCs w:val="24"/>
          <w:lang w:val="id-ID"/>
        </w:rPr>
        <w:t>(</w:t>
      </w:r>
      <w:r>
        <w:rPr>
          <w:rFonts w:ascii="Times New Roman" w:hAnsi="Times New Roman" w:cs="Times New Roman"/>
          <w:bCs/>
          <w:sz w:val="24"/>
          <w:szCs w:val="24"/>
          <w:lang w:val="id-ID"/>
        </w:rPr>
        <w:t>satu</w:t>
      </w:r>
      <w:r w:rsidRPr="008A0EDB">
        <w:rPr>
          <w:rFonts w:ascii="Times New Roman" w:hAnsi="Times New Roman" w:cs="Times New Roman"/>
          <w:bCs/>
          <w:sz w:val="24"/>
          <w:szCs w:val="24"/>
          <w:lang w:val="id-ID"/>
        </w:rPr>
        <w:t>)</w:t>
      </w:r>
      <w:r w:rsidR="00ED4675">
        <w:rPr>
          <w:rFonts w:ascii="Times New Roman" w:hAnsi="Times New Roman" w:cs="Times New Roman"/>
          <w:bCs/>
          <w:sz w:val="24"/>
          <w:szCs w:val="24"/>
          <w:lang w:val="id-ID"/>
        </w:rPr>
        <w:t xml:space="preserve"> </w:t>
      </w:r>
      <w:r w:rsidR="0082469C">
        <w:rPr>
          <w:rFonts w:ascii="Times New Roman" w:hAnsi="Times New Roman" w:cs="Times New Roman"/>
          <w:bCs/>
          <w:sz w:val="24"/>
          <w:szCs w:val="24"/>
        </w:rPr>
        <w:t xml:space="preserve">indikator </w:t>
      </w:r>
    </w:p>
    <w:p w:rsidR="00BE4847" w:rsidRPr="0082469C" w:rsidRDefault="00BE4847" w:rsidP="009124CD">
      <w:pPr>
        <w:pStyle w:val="ListParagraph"/>
        <w:numPr>
          <w:ilvl w:val="0"/>
          <w:numId w:val="42"/>
        </w:numPr>
        <w:tabs>
          <w:tab w:val="left" w:pos="450"/>
        </w:tabs>
        <w:spacing w:after="0" w:line="360" w:lineRule="auto"/>
        <w:ind w:left="709"/>
        <w:jc w:val="both"/>
        <w:rPr>
          <w:rFonts w:ascii="Times New Roman" w:hAnsi="Times New Roman" w:cs="Times New Roman"/>
          <w:b/>
          <w:bCs/>
          <w:sz w:val="24"/>
          <w:szCs w:val="24"/>
          <w:lang w:val="id-ID"/>
        </w:rPr>
      </w:pPr>
      <w:r w:rsidRPr="0082469C">
        <w:rPr>
          <w:rFonts w:ascii="Times New Roman" w:hAnsi="Times New Roman" w:cs="Times New Roman"/>
          <w:b/>
          <w:bCs/>
          <w:sz w:val="24"/>
          <w:szCs w:val="24"/>
        </w:rPr>
        <w:t xml:space="preserve">Pelayanan terhadap </w:t>
      </w:r>
      <w:r w:rsidRPr="0082469C">
        <w:rPr>
          <w:rFonts w:ascii="Times New Roman" w:hAnsi="Times New Roman" w:cs="Times New Roman"/>
          <w:b/>
          <w:bCs/>
          <w:sz w:val="24"/>
          <w:szCs w:val="24"/>
          <w:lang w:val="id-ID"/>
        </w:rPr>
        <w:t>pasien</w:t>
      </w:r>
      <w:r w:rsidRPr="0082469C">
        <w:rPr>
          <w:rFonts w:ascii="Times New Roman" w:hAnsi="Times New Roman" w:cs="Times New Roman"/>
          <w:b/>
          <w:bCs/>
          <w:sz w:val="24"/>
          <w:szCs w:val="24"/>
        </w:rPr>
        <w:t xml:space="preserve"> GAKIN yang datang ke RSUD Solok </w:t>
      </w:r>
      <w:r w:rsidRPr="0082469C">
        <w:rPr>
          <w:rFonts w:ascii="Times New Roman" w:hAnsi="Times New Roman" w:cs="Times New Roman"/>
          <w:b/>
          <w:bCs/>
          <w:sz w:val="24"/>
          <w:szCs w:val="24"/>
          <w:lang w:val="id-ID"/>
        </w:rPr>
        <w:t>pada setiap unit layanan</w:t>
      </w:r>
    </w:p>
    <w:p w:rsidR="0082469C" w:rsidRPr="0082469C" w:rsidRDefault="00125EB3" w:rsidP="0082469C">
      <w:pPr>
        <w:pStyle w:val="ListParagraph"/>
        <w:tabs>
          <w:tab w:val="left" w:pos="450"/>
        </w:tabs>
        <w:spacing w:after="0" w:line="360" w:lineRule="auto"/>
        <w:ind w:left="709"/>
        <w:jc w:val="both"/>
        <w:rPr>
          <w:rFonts w:ascii="Times New Roman" w:hAnsi="Times New Roman" w:cs="Times New Roman"/>
          <w:bCs/>
          <w:sz w:val="24"/>
          <w:szCs w:val="24"/>
          <w:lang w:val="id-ID"/>
        </w:rPr>
      </w:pPr>
      <w:r>
        <w:rPr>
          <w:noProof/>
          <w:lang w:val="id-ID" w:eastAsia="id-ID"/>
        </w:rPr>
        <w:drawing>
          <wp:inline distT="0" distB="0" distL="0" distR="0" wp14:anchorId="7BE0E914" wp14:editId="7E5AAD02">
            <wp:extent cx="4108704" cy="1926336"/>
            <wp:effectExtent l="0" t="0" r="25400"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82469C" w:rsidRDefault="0082469C" w:rsidP="00D746E7">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Interpretasi:</w:t>
      </w:r>
    </w:p>
    <w:p w:rsidR="00125EB3" w:rsidRDefault="00125EB3" w:rsidP="00125EB3">
      <w:pPr>
        <w:spacing w:line="360" w:lineRule="auto"/>
        <w:ind w:left="709"/>
        <w:jc w:val="both"/>
        <w:rPr>
          <w:rFonts w:ascii="Times New Roman" w:hAnsi="Times New Roman" w:cs="Times New Roman"/>
          <w:sz w:val="24"/>
          <w:szCs w:val="24"/>
          <w:lang w:val="id-ID"/>
        </w:rPr>
      </w:pPr>
      <w:r>
        <w:rPr>
          <w:rFonts w:ascii="Times New Roman" w:hAnsi="Times New Roman" w:cs="Times New Roman"/>
          <w:bCs/>
          <w:color w:val="000000" w:themeColor="text1"/>
          <w:sz w:val="24"/>
          <w:szCs w:val="24"/>
          <w:lang w:val="id-ID"/>
        </w:rPr>
        <w:t xml:space="preserve">Berdasarkan data grafik diatas pelayanan terhadap pasien GAKIN telah mencapai standar 100%.  </w:t>
      </w:r>
    </w:p>
    <w:p w:rsidR="00BE4847" w:rsidRDefault="00BE4847" w:rsidP="001061D7">
      <w:pPr>
        <w:pStyle w:val="ListParagraph"/>
        <w:tabs>
          <w:tab w:val="left" w:pos="450"/>
        </w:tabs>
        <w:spacing w:after="0" w:line="360" w:lineRule="auto"/>
        <w:jc w:val="both"/>
        <w:rPr>
          <w:rFonts w:ascii="Times New Roman" w:hAnsi="Times New Roman" w:cs="Times New Roman"/>
          <w:sz w:val="24"/>
          <w:szCs w:val="24"/>
          <w:lang w:val="id-ID"/>
        </w:rPr>
      </w:pPr>
    </w:p>
    <w:p w:rsidR="001061D7" w:rsidRPr="001061D7" w:rsidRDefault="001061D7" w:rsidP="001061D7">
      <w:pPr>
        <w:pStyle w:val="ListParagraph"/>
        <w:tabs>
          <w:tab w:val="left" w:pos="450"/>
        </w:tabs>
        <w:spacing w:after="0" w:line="360" w:lineRule="auto"/>
        <w:jc w:val="both"/>
        <w:rPr>
          <w:rFonts w:ascii="Times New Roman" w:hAnsi="Times New Roman" w:cs="Times New Roman"/>
          <w:bCs/>
          <w:sz w:val="24"/>
          <w:szCs w:val="24"/>
        </w:rPr>
      </w:pPr>
    </w:p>
    <w:p w:rsidR="00BE4847" w:rsidRPr="008B4ABC" w:rsidRDefault="00463AE6" w:rsidP="009124CD">
      <w:pPr>
        <w:pStyle w:val="ListParagraph"/>
        <w:numPr>
          <w:ilvl w:val="0"/>
          <w:numId w:val="30"/>
        </w:numPr>
        <w:tabs>
          <w:tab w:val="left" w:pos="450"/>
        </w:tabs>
        <w:spacing w:after="0" w:line="360" w:lineRule="auto"/>
        <w:ind w:left="360"/>
        <w:jc w:val="both"/>
        <w:rPr>
          <w:rFonts w:ascii="Times New Roman" w:hAnsi="Times New Roman" w:cs="Times New Roman"/>
          <w:b/>
          <w:bCs/>
          <w:sz w:val="24"/>
          <w:szCs w:val="24"/>
        </w:rPr>
      </w:pPr>
      <w:r w:rsidRPr="008B4ABC">
        <w:rPr>
          <w:rFonts w:ascii="Times New Roman" w:hAnsi="Times New Roman" w:cs="Times New Roman"/>
          <w:b/>
          <w:bCs/>
          <w:sz w:val="24"/>
          <w:szCs w:val="24"/>
        </w:rPr>
        <w:lastRenderedPageBreak/>
        <w:t xml:space="preserve">REKAM MEDIK </w:t>
      </w:r>
    </w:p>
    <w:p w:rsidR="00BE4847" w:rsidRPr="008B4ABC" w:rsidRDefault="00BE4847" w:rsidP="00BE4847">
      <w:pPr>
        <w:pStyle w:val="ListParagraph"/>
        <w:tabs>
          <w:tab w:val="left" w:pos="450"/>
        </w:tabs>
        <w:spacing w:after="0" w:line="360" w:lineRule="auto"/>
        <w:ind w:left="360"/>
        <w:jc w:val="both"/>
        <w:rPr>
          <w:rFonts w:ascii="Times New Roman" w:hAnsi="Times New Roman" w:cs="Times New Roman"/>
          <w:bCs/>
          <w:sz w:val="24"/>
          <w:szCs w:val="24"/>
        </w:rPr>
      </w:pPr>
      <w:r w:rsidRPr="008B4ABC">
        <w:rPr>
          <w:rFonts w:ascii="Times New Roman" w:hAnsi="Times New Roman" w:cs="Times New Roman"/>
          <w:bCs/>
          <w:sz w:val="24"/>
          <w:szCs w:val="24"/>
        </w:rPr>
        <w:t xml:space="preserve">Standar pelayanan minimal Rekam Medik terdiri dari </w:t>
      </w:r>
      <w:r w:rsidRPr="008B4ABC">
        <w:rPr>
          <w:rFonts w:ascii="Times New Roman" w:hAnsi="Times New Roman" w:cs="Times New Roman"/>
          <w:bCs/>
          <w:sz w:val="24"/>
          <w:szCs w:val="24"/>
          <w:lang w:val="id-ID"/>
        </w:rPr>
        <w:t>4</w:t>
      </w:r>
      <w:r w:rsidR="00A17156">
        <w:rPr>
          <w:rFonts w:ascii="Times New Roman" w:hAnsi="Times New Roman" w:cs="Times New Roman"/>
          <w:bCs/>
          <w:sz w:val="24"/>
          <w:szCs w:val="24"/>
          <w:lang w:val="id-ID"/>
        </w:rPr>
        <w:t xml:space="preserve"> </w:t>
      </w:r>
      <w:r w:rsidRPr="008B4ABC">
        <w:rPr>
          <w:rFonts w:ascii="Times New Roman" w:hAnsi="Times New Roman" w:cs="Times New Roman"/>
          <w:bCs/>
          <w:sz w:val="24"/>
          <w:szCs w:val="24"/>
          <w:lang w:val="id-ID"/>
        </w:rPr>
        <w:t>(</w:t>
      </w:r>
      <w:r w:rsidRPr="008B4ABC">
        <w:rPr>
          <w:rFonts w:ascii="Times New Roman" w:hAnsi="Times New Roman" w:cs="Times New Roman"/>
          <w:bCs/>
          <w:sz w:val="24"/>
          <w:szCs w:val="24"/>
        </w:rPr>
        <w:t>empat</w:t>
      </w:r>
      <w:r w:rsidR="00A17156">
        <w:rPr>
          <w:rFonts w:ascii="Times New Roman" w:hAnsi="Times New Roman" w:cs="Times New Roman"/>
          <w:bCs/>
          <w:sz w:val="24"/>
          <w:szCs w:val="24"/>
          <w:lang w:val="id-ID"/>
        </w:rPr>
        <w:t xml:space="preserve"> </w:t>
      </w:r>
      <w:r w:rsidRPr="008B4ABC">
        <w:rPr>
          <w:rFonts w:ascii="Times New Roman" w:hAnsi="Times New Roman" w:cs="Times New Roman"/>
          <w:bCs/>
          <w:sz w:val="24"/>
          <w:szCs w:val="24"/>
          <w:lang w:val="id-ID"/>
        </w:rPr>
        <w:t>)</w:t>
      </w:r>
      <w:r w:rsidRPr="008B4ABC">
        <w:rPr>
          <w:rFonts w:ascii="Times New Roman" w:hAnsi="Times New Roman" w:cs="Times New Roman"/>
          <w:bCs/>
          <w:sz w:val="24"/>
          <w:szCs w:val="24"/>
        </w:rPr>
        <w:t>indikator :</w:t>
      </w:r>
    </w:p>
    <w:p w:rsidR="00844262" w:rsidRPr="0082469C" w:rsidRDefault="00BE4847" w:rsidP="009124CD">
      <w:pPr>
        <w:pStyle w:val="ListParagraph"/>
        <w:numPr>
          <w:ilvl w:val="0"/>
          <w:numId w:val="43"/>
        </w:numPr>
        <w:tabs>
          <w:tab w:val="left" w:pos="450"/>
        </w:tabs>
        <w:spacing w:after="0" w:line="360" w:lineRule="auto"/>
        <w:jc w:val="both"/>
        <w:rPr>
          <w:rFonts w:ascii="Times New Roman" w:hAnsi="Times New Roman" w:cs="Times New Roman"/>
          <w:b/>
          <w:bCs/>
          <w:sz w:val="24"/>
          <w:szCs w:val="24"/>
        </w:rPr>
      </w:pPr>
      <w:r w:rsidRPr="0082469C">
        <w:rPr>
          <w:rFonts w:ascii="Times New Roman" w:hAnsi="Times New Roman" w:cs="Times New Roman"/>
          <w:b/>
          <w:bCs/>
          <w:sz w:val="24"/>
          <w:szCs w:val="24"/>
        </w:rPr>
        <w:t>Kelengkapan pengisian Rekam Medik 24 jam setelah selesai pelayanan</w:t>
      </w:r>
    </w:p>
    <w:p w:rsidR="00BE4847" w:rsidRDefault="00863F47" w:rsidP="00844262">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3EE48054" wp14:editId="4F1716C3">
            <wp:extent cx="4011634" cy="2014847"/>
            <wp:effectExtent l="0" t="0" r="27305" b="24130"/>
            <wp:docPr id="176" name="Chart 176"/>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304E8" w:rsidRDefault="00D304E8" w:rsidP="00D304E8">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D304E8" w:rsidRPr="00A17156" w:rsidRDefault="00125EB3" w:rsidP="00125EB3">
      <w:pPr>
        <w:pStyle w:val="ListParagraph"/>
        <w:tabs>
          <w:tab w:val="left" w:pos="450"/>
        </w:tabs>
        <w:spacing w:after="0" w:line="360" w:lineRule="auto"/>
        <w:jc w:val="both"/>
        <w:rPr>
          <w:rFonts w:ascii="Times New Roman" w:hAnsi="Times New Roman" w:cs="Times New Roman"/>
          <w:bCs/>
          <w:sz w:val="24"/>
          <w:szCs w:val="24"/>
        </w:rPr>
      </w:pPr>
      <w:r w:rsidRPr="00B736F3">
        <w:rPr>
          <w:rFonts w:ascii="Times New Roman" w:hAnsi="Times New Roman" w:cs="Times New Roman"/>
          <w:sz w:val="24"/>
          <w:szCs w:val="24"/>
          <w:lang w:val="id-ID"/>
        </w:rPr>
        <w:t>Berdasarkan data di atas terlih</w:t>
      </w:r>
      <w:r>
        <w:rPr>
          <w:rFonts w:ascii="Times New Roman" w:hAnsi="Times New Roman" w:cs="Times New Roman"/>
          <w:sz w:val="24"/>
          <w:szCs w:val="24"/>
          <w:lang w:val="id-ID"/>
        </w:rPr>
        <w:t xml:space="preserve">at kelengkapan pengisian rekam medik 24 jam setelah selesai pelayanan dari bulan Januari - Desember terjadi pencapaian dibawah standar100%, angka terendah pada bulan april 22,8%. </w:t>
      </w:r>
    </w:p>
    <w:p w:rsidR="00D304E8" w:rsidRDefault="00D304E8" w:rsidP="00844262">
      <w:pPr>
        <w:pStyle w:val="ListParagraph"/>
        <w:tabs>
          <w:tab w:val="left" w:pos="450"/>
        </w:tabs>
        <w:spacing w:after="0" w:line="360" w:lineRule="auto"/>
        <w:jc w:val="both"/>
        <w:rPr>
          <w:rFonts w:ascii="Times New Roman" w:hAnsi="Times New Roman" w:cs="Times New Roman"/>
          <w:bCs/>
          <w:sz w:val="24"/>
          <w:szCs w:val="24"/>
          <w:lang w:val="id-ID"/>
        </w:rPr>
      </w:pPr>
    </w:p>
    <w:p w:rsidR="00844262" w:rsidRPr="00863F47" w:rsidRDefault="00BE4847" w:rsidP="00863F47">
      <w:pPr>
        <w:pStyle w:val="ListParagraph"/>
        <w:numPr>
          <w:ilvl w:val="0"/>
          <w:numId w:val="43"/>
        </w:numPr>
        <w:tabs>
          <w:tab w:val="left" w:pos="450"/>
        </w:tabs>
        <w:spacing w:after="0" w:line="360" w:lineRule="auto"/>
        <w:jc w:val="both"/>
        <w:rPr>
          <w:rFonts w:ascii="Times New Roman" w:hAnsi="Times New Roman" w:cs="Times New Roman"/>
          <w:b/>
          <w:bCs/>
          <w:sz w:val="24"/>
          <w:szCs w:val="24"/>
        </w:rPr>
      </w:pPr>
      <w:r w:rsidRPr="0082469C">
        <w:rPr>
          <w:rFonts w:ascii="Times New Roman" w:hAnsi="Times New Roman" w:cs="Times New Roman"/>
          <w:b/>
          <w:bCs/>
          <w:sz w:val="24"/>
          <w:szCs w:val="24"/>
        </w:rPr>
        <w:t xml:space="preserve">Kelengkapan </w:t>
      </w:r>
      <w:r w:rsidRPr="0082469C">
        <w:rPr>
          <w:rFonts w:ascii="Times New Roman" w:hAnsi="Times New Roman" w:cs="Times New Roman"/>
          <w:b/>
          <w:bCs/>
          <w:i/>
          <w:sz w:val="24"/>
          <w:szCs w:val="24"/>
        </w:rPr>
        <w:t>informed concent</w:t>
      </w:r>
      <w:r w:rsidRPr="0082469C">
        <w:rPr>
          <w:rFonts w:ascii="Times New Roman" w:hAnsi="Times New Roman" w:cs="Times New Roman"/>
          <w:b/>
          <w:bCs/>
          <w:sz w:val="24"/>
          <w:szCs w:val="24"/>
        </w:rPr>
        <w:t xml:space="preserve"> setelah mendapatkan informasi yang jelas</w:t>
      </w:r>
    </w:p>
    <w:p w:rsidR="00863F47" w:rsidRPr="00863F47" w:rsidRDefault="00863F47" w:rsidP="00863F47">
      <w:pPr>
        <w:pStyle w:val="ListParagraph"/>
        <w:tabs>
          <w:tab w:val="left" w:pos="450"/>
        </w:tabs>
        <w:spacing w:after="0" w:line="360" w:lineRule="auto"/>
        <w:jc w:val="both"/>
        <w:rPr>
          <w:rFonts w:ascii="Times New Roman" w:hAnsi="Times New Roman" w:cs="Times New Roman"/>
          <w:b/>
          <w:bCs/>
          <w:sz w:val="24"/>
          <w:szCs w:val="24"/>
        </w:rPr>
      </w:pPr>
      <w:r>
        <w:rPr>
          <w:noProof/>
          <w:lang w:val="id-ID" w:eastAsia="id-ID"/>
        </w:rPr>
        <w:drawing>
          <wp:inline distT="0" distB="0" distL="0" distR="0" wp14:anchorId="65283367" wp14:editId="50C30A9E">
            <wp:extent cx="3615790" cy="2002476"/>
            <wp:effectExtent l="0" t="0" r="22860" b="17145"/>
            <wp:docPr id="177" name="Chart 177"/>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D304E8" w:rsidRDefault="00D304E8" w:rsidP="00D304E8">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125EB3" w:rsidRDefault="00125EB3" w:rsidP="00A17156">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 xml:space="preserve">Berdasarkan data grafik diatas, angka </w:t>
      </w:r>
      <w:r w:rsidRPr="00125EB3">
        <w:rPr>
          <w:rFonts w:ascii="Times New Roman" w:hAnsi="Times New Roman" w:cs="Times New Roman"/>
          <w:bCs/>
          <w:sz w:val="24"/>
          <w:szCs w:val="24"/>
        </w:rPr>
        <w:t xml:space="preserve">kelengkapan </w:t>
      </w:r>
      <w:r w:rsidRPr="00125EB3">
        <w:rPr>
          <w:rFonts w:ascii="Times New Roman" w:hAnsi="Times New Roman" w:cs="Times New Roman"/>
          <w:bCs/>
          <w:i/>
          <w:sz w:val="24"/>
          <w:szCs w:val="24"/>
        </w:rPr>
        <w:t>informed concent</w:t>
      </w:r>
      <w:r w:rsidRPr="00125EB3">
        <w:rPr>
          <w:rFonts w:ascii="Times New Roman" w:hAnsi="Times New Roman" w:cs="Times New Roman"/>
          <w:bCs/>
          <w:sz w:val="24"/>
          <w:szCs w:val="24"/>
        </w:rPr>
        <w:t xml:space="preserve"> setelah mendapatkan informasi yang jelas</w:t>
      </w:r>
      <w:r>
        <w:rPr>
          <w:rFonts w:ascii="Times New Roman" w:hAnsi="Times New Roman" w:cs="Times New Roman"/>
          <w:bCs/>
          <w:color w:val="000000" w:themeColor="text1"/>
          <w:sz w:val="24"/>
          <w:szCs w:val="24"/>
          <w:lang w:val="id-ID"/>
        </w:rPr>
        <w:t xml:space="preserve"> masih berada di bawah standar 100% dari bulan januari sampai oktober. Dan mencapai 100% pada bulan november dan desember.</w:t>
      </w:r>
    </w:p>
    <w:p w:rsidR="00BE4847" w:rsidRPr="00A43AE7" w:rsidRDefault="00BE4847" w:rsidP="009124CD">
      <w:pPr>
        <w:pStyle w:val="ListParagraph"/>
        <w:numPr>
          <w:ilvl w:val="0"/>
          <w:numId w:val="43"/>
        </w:numPr>
        <w:tabs>
          <w:tab w:val="left" w:pos="450"/>
        </w:tabs>
        <w:spacing w:after="0" w:line="360" w:lineRule="auto"/>
        <w:jc w:val="both"/>
        <w:rPr>
          <w:rFonts w:ascii="Times New Roman" w:hAnsi="Times New Roman" w:cs="Times New Roman"/>
          <w:b/>
          <w:bCs/>
          <w:sz w:val="24"/>
          <w:szCs w:val="24"/>
        </w:rPr>
      </w:pPr>
      <w:r w:rsidRPr="00A43AE7">
        <w:rPr>
          <w:rFonts w:ascii="Times New Roman" w:hAnsi="Times New Roman" w:cs="Times New Roman"/>
          <w:b/>
          <w:bCs/>
          <w:sz w:val="24"/>
          <w:szCs w:val="24"/>
        </w:rPr>
        <w:lastRenderedPageBreak/>
        <w:t>Kecepatan penyedian dokumen Rekam Medis pelayanan rawat jalan dan IGD</w:t>
      </w:r>
    </w:p>
    <w:p w:rsidR="00844262" w:rsidRDefault="00863F47" w:rsidP="00844262">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665709AD" wp14:editId="104B0632">
            <wp:extent cx="3912673" cy="2262249"/>
            <wp:effectExtent l="0" t="0" r="12065" b="24130"/>
            <wp:docPr id="178" name="Chart 178"/>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D304E8" w:rsidRDefault="00D304E8" w:rsidP="00D304E8">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125EB3" w:rsidRDefault="00125EB3" w:rsidP="00A43AE7">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Berdasarkan data grafik diatas, waktu penyediaan dokumen rekam medik  pada pelayanan rawat jalan dan IGD telah berada dibawah standar waktu  10 menit yaitu 5 menit.</w:t>
      </w:r>
    </w:p>
    <w:p w:rsidR="00D304E8" w:rsidRPr="00D304E8" w:rsidRDefault="00A43AE7" w:rsidP="00A43AE7">
      <w:pPr>
        <w:pStyle w:val="ListParagraph"/>
        <w:tabs>
          <w:tab w:val="left" w:pos="450"/>
          <w:tab w:val="left" w:pos="190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p>
    <w:p w:rsidR="00BE4847" w:rsidRPr="00A43AE7" w:rsidRDefault="00AE5154" w:rsidP="009124CD">
      <w:pPr>
        <w:pStyle w:val="ListParagraph"/>
        <w:numPr>
          <w:ilvl w:val="0"/>
          <w:numId w:val="43"/>
        </w:numPr>
        <w:tabs>
          <w:tab w:val="left" w:pos="450"/>
        </w:tabs>
        <w:spacing w:after="0" w:line="360" w:lineRule="auto"/>
        <w:jc w:val="both"/>
        <w:rPr>
          <w:rFonts w:ascii="Times New Roman" w:hAnsi="Times New Roman" w:cs="Times New Roman"/>
          <w:b/>
          <w:bCs/>
          <w:sz w:val="24"/>
          <w:szCs w:val="24"/>
        </w:rPr>
      </w:pPr>
      <w:r w:rsidRPr="00A43AE7">
        <w:rPr>
          <w:rFonts w:ascii="Times New Roman" w:hAnsi="Times New Roman" w:cs="Times New Roman"/>
          <w:b/>
          <w:bCs/>
          <w:sz w:val="24"/>
          <w:szCs w:val="24"/>
        </w:rPr>
        <w:t>Kecepatan penye</w:t>
      </w:r>
      <w:r w:rsidRPr="00A43AE7">
        <w:rPr>
          <w:rFonts w:ascii="Times New Roman" w:hAnsi="Times New Roman" w:cs="Times New Roman"/>
          <w:b/>
          <w:bCs/>
          <w:sz w:val="24"/>
          <w:szCs w:val="24"/>
          <w:lang w:val="id-ID"/>
        </w:rPr>
        <w:t>diaan</w:t>
      </w:r>
      <w:r w:rsidR="00BE4847" w:rsidRPr="00A43AE7">
        <w:rPr>
          <w:rFonts w:ascii="Times New Roman" w:hAnsi="Times New Roman" w:cs="Times New Roman"/>
          <w:b/>
          <w:bCs/>
          <w:sz w:val="24"/>
          <w:szCs w:val="24"/>
        </w:rPr>
        <w:t xml:space="preserve"> dokumen Rekam Medik pelayanan rawat inap </w:t>
      </w:r>
    </w:p>
    <w:p w:rsidR="00A43AE7" w:rsidRPr="001061D7" w:rsidRDefault="00863F47" w:rsidP="001061D7">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1C200BCD" wp14:editId="621D3009">
            <wp:extent cx="3628160" cy="2002477"/>
            <wp:effectExtent l="0" t="0" r="10795" b="17145"/>
            <wp:docPr id="179" name="Chart 179"/>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D304E8" w:rsidRDefault="00D304E8" w:rsidP="00D304E8">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125EB3" w:rsidRDefault="00125EB3" w:rsidP="00125EB3">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Berdasarkan data grafik diatas, waktu penyediaan dokumen rekam medik  pada pelayanan inap telah berada dibawah standar waktu  15 menit, terutama pada bulan oktober sampai desember mencapai 5 menit.</w:t>
      </w:r>
    </w:p>
    <w:p w:rsidR="00463AE6" w:rsidRDefault="00463AE6" w:rsidP="00BE4847">
      <w:pPr>
        <w:tabs>
          <w:tab w:val="left" w:pos="450"/>
        </w:tabs>
        <w:spacing w:after="0" w:line="360" w:lineRule="auto"/>
        <w:jc w:val="both"/>
        <w:rPr>
          <w:rFonts w:ascii="Times New Roman" w:hAnsi="Times New Roman" w:cs="Times New Roman"/>
          <w:bCs/>
          <w:sz w:val="24"/>
          <w:szCs w:val="24"/>
          <w:lang w:val="id-ID"/>
        </w:rPr>
      </w:pPr>
    </w:p>
    <w:p w:rsidR="00125EB3" w:rsidRDefault="00125EB3" w:rsidP="00BE4847">
      <w:pPr>
        <w:tabs>
          <w:tab w:val="left" w:pos="450"/>
        </w:tabs>
        <w:spacing w:after="0" w:line="360" w:lineRule="auto"/>
        <w:jc w:val="both"/>
        <w:rPr>
          <w:rFonts w:ascii="Times New Roman" w:hAnsi="Times New Roman" w:cs="Times New Roman"/>
          <w:bCs/>
          <w:sz w:val="24"/>
          <w:szCs w:val="24"/>
          <w:lang w:val="id-ID"/>
        </w:rPr>
      </w:pPr>
    </w:p>
    <w:p w:rsidR="00125EB3" w:rsidRPr="001061D7" w:rsidRDefault="00125EB3" w:rsidP="00BE4847">
      <w:pPr>
        <w:tabs>
          <w:tab w:val="left" w:pos="450"/>
        </w:tabs>
        <w:spacing w:after="0" w:line="360" w:lineRule="auto"/>
        <w:jc w:val="both"/>
        <w:rPr>
          <w:rFonts w:ascii="Times New Roman" w:hAnsi="Times New Roman" w:cs="Times New Roman"/>
          <w:bCs/>
          <w:sz w:val="24"/>
          <w:szCs w:val="24"/>
          <w:lang w:val="id-ID"/>
        </w:rPr>
      </w:pPr>
    </w:p>
    <w:p w:rsidR="00BE4847" w:rsidRPr="008A0EDB" w:rsidRDefault="00463AE6" w:rsidP="009124CD">
      <w:pPr>
        <w:pStyle w:val="ListParagraph"/>
        <w:numPr>
          <w:ilvl w:val="0"/>
          <w:numId w:val="30"/>
        </w:numPr>
        <w:tabs>
          <w:tab w:val="left" w:pos="450"/>
        </w:tabs>
        <w:spacing w:after="0" w:line="360" w:lineRule="auto"/>
        <w:ind w:left="360"/>
        <w:jc w:val="both"/>
        <w:rPr>
          <w:rFonts w:ascii="Times New Roman" w:hAnsi="Times New Roman" w:cs="Times New Roman"/>
          <w:b/>
          <w:bCs/>
          <w:sz w:val="24"/>
          <w:szCs w:val="24"/>
        </w:rPr>
      </w:pPr>
      <w:r w:rsidRPr="008B4ABC">
        <w:rPr>
          <w:rFonts w:ascii="Times New Roman" w:hAnsi="Times New Roman" w:cs="Times New Roman"/>
          <w:b/>
          <w:bCs/>
          <w:sz w:val="24"/>
          <w:szCs w:val="24"/>
        </w:rPr>
        <w:lastRenderedPageBreak/>
        <w:t xml:space="preserve">INSTALASI PENGELOLAAN LIMBAH </w:t>
      </w:r>
    </w:p>
    <w:p w:rsidR="00A43AE7" w:rsidRPr="001061D7" w:rsidRDefault="00BE4847" w:rsidP="001061D7">
      <w:pPr>
        <w:pStyle w:val="ListParagraph"/>
        <w:tabs>
          <w:tab w:val="left" w:pos="450"/>
        </w:tabs>
        <w:spacing w:after="0" w:line="360" w:lineRule="auto"/>
        <w:ind w:left="360"/>
        <w:jc w:val="both"/>
        <w:rPr>
          <w:rFonts w:ascii="Times New Roman" w:hAnsi="Times New Roman" w:cs="Times New Roman"/>
          <w:bCs/>
          <w:sz w:val="24"/>
          <w:szCs w:val="24"/>
          <w:lang w:val="id-ID"/>
        </w:rPr>
      </w:pPr>
      <w:r w:rsidRPr="008B4ABC">
        <w:rPr>
          <w:rFonts w:ascii="Times New Roman" w:hAnsi="Times New Roman" w:cs="Times New Roman"/>
          <w:bCs/>
          <w:sz w:val="24"/>
          <w:szCs w:val="24"/>
        </w:rPr>
        <w:t xml:space="preserve">Standar pelayanan minimal Rekam Medik terdiri dari </w:t>
      </w:r>
      <w:r>
        <w:rPr>
          <w:rFonts w:ascii="Times New Roman" w:hAnsi="Times New Roman" w:cs="Times New Roman"/>
          <w:bCs/>
          <w:sz w:val="24"/>
          <w:szCs w:val="24"/>
          <w:lang w:val="id-ID"/>
        </w:rPr>
        <w:t xml:space="preserve">2 </w:t>
      </w:r>
      <w:r w:rsidRPr="008B4ABC">
        <w:rPr>
          <w:rFonts w:ascii="Times New Roman" w:hAnsi="Times New Roman" w:cs="Times New Roman"/>
          <w:bCs/>
          <w:sz w:val="24"/>
          <w:szCs w:val="24"/>
          <w:lang w:val="id-ID"/>
        </w:rPr>
        <w:t>(</w:t>
      </w:r>
      <w:r>
        <w:rPr>
          <w:rFonts w:ascii="Times New Roman" w:hAnsi="Times New Roman" w:cs="Times New Roman"/>
          <w:bCs/>
          <w:sz w:val="24"/>
          <w:szCs w:val="24"/>
          <w:lang w:val="id-ID"/>
        </w:rPr>
        <w:t>dua</w:t>
      </w:r>
      <w:r w:rsidRPr="008B4ABC">
        <w:rPr>
          <w:rFonts w:ascii="Times New Roman" w:hAnsi="Times New Roman" w:cs="Times New Roman"/>
          <w:bCs/>
          <w:sz w:val="24"/>
          <w:szCs w:val="24"/>
          <w:lang w:val="id-ID"/>
        </w:rPr>
        <w:t>)</w:t>
      </w:r>
      <w:r w:rsidR="00ED4675">
        <w:rPr>
          <w:rFonts w:ascii="Times New Roman" w:hAnsi="Times New Roman" w:cs="Times New Roman"/>
          <w:bCs/>
          <w:sz w:val="24"/>
          <w:szCs w:val="24"/>
          <w:lang w:val="id-ID"/>
        </w:rPr>
        <w:t xml:space="preserve"> </w:t>
      </w:r>
      <w:r w:rsidRPr="008B4ABC">
        <w:rPr>
          <w:rFonts w:ascii="Times New Roman" w:hAnsi="Times New Roman" w:cs="Times New Roman"/>
          <w:bCs/>
          <w:sz w:val="24"/>
          <w:szCs w:val="24"/>
        </w:rPr>
        <w:t>indikator :</w:t>
      </w:r>
    </w:p>
    <w:p w:rsidR="00BE4847" w:rsidRPr="00A43AE7" w:rsidRDefault="00BE4847" w:rsidP="009124CD">
      <w:pPr>
        <w:pStyle w:val="ListParagraph"/>
        <w:numPr>
          <w:ilvl w:val="0"/>
          <w:numId w:val="44"/>
        </w:numPr>
        <w:tabs>
          <w:tab w:val="left" w:pos="450"/>
        </w:tabs>
        <w:spacing w:after="0" w:line="360" w:lineRule="auto"/>
        <w:jc w:val="both"/>
        <w:rPr>
          <w:rFonts w:ascii="Times New Roman" w:hAnsi="Times New Roman" w:cs="Times New Roman"/>
          <w:b/>
          <w:bCs/>
          <w:sz w:val="24"/>
          <w:szCs w:val="24"/>
        </w:rPr>
      </w:pPr>
      <w:r w:rsidRPr="00A43AE7">
        <w:rPr>
          <w:rFonts w:ascii="Times New Roman" w:hAnsi="Times New Roman" w:cs="Times New Roman"/>
          <w:b/>
          <w:bCs/>
          <w:sz w:val="24"/>
          <w:szCs w:val="24"/>
        </w:rPr>
        <w:t xml:space="preserve">Baku mutu limbah cair </w:t>
      </w:r>
    </w:p>
    <w:p w:rsidR="00844262" w:rsidRPr="00844262" w:rsidRDefault="00844262" w:rsidP="009124CD">
      <w:pPr>
        <w:pStyle w:val="ListParagraph"/>
        <w:numPr>
          <w:ilvl w:val="0"/>
          <w:numId w:val="53"/>
        </w:numPr>
        <w:tabs>
          <w:tab w:val="left" w:pos="450"/>
        </w:tabs>
        <w:spacing w:after="0" w:line="360" w:lineRule="auto"/>
        <w:ind w:left="1276"/>
        <w:jc w:val="both"/>
        <w:rPr>
          <w:rFonts w:ascii="Times New Roman" w:hAnsi="Times New Roman" w:cs="Times New Roman"/>
          <w:bCs/>
          <w:sz w:val="24"/>
          <w:szCs w:val="24"/>
        </w:rPr>
      </w:pPr>
      <w:r>
        <w:rPr>
          <w:rFonts w:ascii="Times New Roman" w:hAnsi="Times New Roman" w:cs="Times New Roman"/>
          <w:bCs/>
          <w:sz w:val="24"/>
          <w:szCs w:val="24"/>
          <w:lang w:val="id-ID"/>
        </w:rPr>
        <w:t>BOD</w:t>
      </w:r>
    </w:p>
    <w:p w:rsidR="00844262" w:rsidRDefault="004218C8" w:rsidP="00844262">
      <w:pPr>
        <w:pStyle w:val="ListParagraph"/>
        <w:tabs>
          <w:tab w:val="left" w:pos="450"/>
        </w:tabs>
        <w:spacing w:after="0" w:line="360" w:lineRule="auto"/>
        <w:ind w:left="709"/>
        <w:jc w:val="both"/>
        <w:rPr>
          <w:rFonts w:ascii="Times New Roman" w:hAnsi="Times New Roman" w:cs="Times New Roman"/>
          <w:bCs/>
          <w:sz w:val="24"/>
          <w:szCs w:val="24"/>
          <w:lang w:val="id-ID"/>
        </w:rPr>
      </w:pPr>
      <w:r>
        <w:rPr>
          <w:noProof/>
          <w:lang w:val="id-ID" w:eastAsia="id-ID"/>
        </w:rPr>
        <w:drawing>
          <wp:inline distT="0" distB="0" distL="0" distR="0" wp14:anchorId="239F2124" wp14:editId="35027E32">
            <wp:extent cx="3634344" cy="1971552"/>
            <wp:effectExtent l="0" t="0" r="23495"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D304E8" w:rsidRDefault="00D304E8" w:rsidP="00D304E8">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4218C8" w:rsidRDefault="004218C8" w:rsidP="00FB3E6D">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color w:val="000000" w:themeColor="text1"/>
          <w:sz w:val="24"/>
          <w:szCs w:val="24"/>
          <w:lang w:val="id-ID"/>
        </w:rPr>
        <w:t xml:space="preserve">Berdasarkan data grafik diatas, </w:t>
      </w:r>
      <w:r>
        <w:rPr>
          <w:rFonts w:ascii="Times New Roman" w:hAnsi="Times New Roman" w:cs="Times New Roman"/>
          <w:bCs/>
          <w:sz w:val="24"/>
          <w:szCs w:val="24"/>
          <w:lang w:val="id-ID"/>
        </w:rPr>
        <w:t xml:space="preserve">terlihat </w:t>
      </w:r>
      <w:r w:rsidRPr="008B4ABC">
        <w:rPr>
          <w:rFonts w:ascii="Times New Roman" w:hAnsi="Times New Roman" w:cs="Times New Roman"/>
          <w:bCs/>
          <w:sz w:val="24"/>
          <w:szCs w:val="24"/>
        </w:rPr>
        <w:t xml:space="preserve">Baku mutu limbah cair </w:t>
      </w:r>
      <w:r>
        <w:rPr>
          <w:rFonts w:ascii="Times New Roman" w:hAnsi="Times New Roman" w:cs="Times New Roman"/>
          <w:bCs/>
          <w:sz w:val="24"/>
          <w:szCs w:val="24"/>
          <w:lang w:val="id-ID"/>
        </w:rPr>
        <w:t>BOD (Biological Oksygen Demand) telah mencapai standar &lt;30 mg/liter. Angka tertinggi pada bulan desember, 9,95 mg/liter.</w:t>
      </w:r>
    </w:p>
    <w:p w:rsidR="00D304E8" w:rsidRDefault="00D304E8" w:rsidP="00844262">
      <w:pPr>
        <w:pStyle w:val="ListParagraph"/>
        <w:tabs>
          <w:tab w:val="left" w:pos="450"/>
        </w:tabs>
        <w:spacing w:after="0" w:line="360" w:lineRule="auto"/>
        <w:ind w:left="709"/>
        <w:jc w:val="both"/>
        <w:rPr>
          <w:rFonts w:ascii="Times New Roman" w:hAnsi="Times New Roman" w:cs="Times New Roman"/>
          <w:bCs/>
          <w:sz w:val="24"/>
          <w:szCs w:val="24"/>
          <w:lang w:val="id-ID"/>
        </w:rPr>
      </w:pPr>
    </w:p>
    <w:p w:rsidR="00844262" w:rsidRDefault="00844262" w:rsidP="009124CD">
      <w:pPr>
        <w:pStyle w:val="ListParagraph"/>
        <w:numPr>
          <w:ilvl w:val="0"/>
          <w:numId w:val="53"/>
        </w:numPr>
        <w:tabs>
          <w:tab w:val="left" w:pos="450"/>
        </w:tabs>
        <w:spacing w:after="0" w:line="360" w:lineRule="auto"/>
        <w:ind w:left="1276"/>
        <w:jc w:val="both"/>
        <w:rPr>
          <w:rFonts w:ascii="Times New Roman" w:hAnsi="Times New Roman" w:cs="Times New Roman"/>
          <w:bCs/>
          <w:sz w:val="24"/>
          <w:szCs w:val="24"/>
          <w:lang w:val="id-ID"/>
        </w:rPr>
      </w:pPr>
      <w:r>
        <w:rPr>
          <w:rFonts w:ascii="Times New Roman" w:hAnsi="Times New Roman" w:cs="Times New Roman"/>
          <w:bCs/>
          <w:sz w:val="24"/>
          <w:szCs w:val="24"/>
          <w:lang w:val="id-ID"/>
        </w:rPr>
        <w:t>COD</w:t>
      </w:r>
    </w:p>
    <w:p w:rsidR="00844262" w:rsidRDefault="004218C8" w:rsidP="00844262">
      <w:pPr>
        <w:pStyle w:val="ListParagraph"/>
        <w:tabs>
          <w:tab w:val="left" w:pos="450"/>
        </w:tabs>
        <w:spacing w:after="0" w:line="360" w:lineRule="auto"/>
        <w:ind w:left="709"/>
        <w:jc w:val="both"/>
        <w:rPr>
          <w:rFonts w:ascii="Times New Roman" w:hAnsi="Times New Roman" w:cs="Times New Roman"/>
          <w:bCs/>
          <w:sz w:val="24"/>
          <w:szCs w:val="24"/>
          <w:lang w:val="id-ID"/>
        </w:rPr>
      </w:pPr>
      <w:r>
        <w:rPr>
          <w:noProof/>
          <w:lang w:val="id-ID" w:eastAsia="id-ID"/>
        </w:rPr>
        <w:drawing>
          <wp:inline distT="0" distB="0" distL="0" distR="0" wp14:anchorId="779D9DFB" wp14:editId="68E387D1">
            <wp:extent cx="3634344" cy="1996293"/>
            <wp:effectExtent l="0" t="0" r="23495" b="234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D304E8" w:rsidRDefault="00D304E8" w:rsidP="00D304E8">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4218C8" w:rsidRDefault="004218C8" w:rsidP="00FB3E6D">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color w:val="000000" w:themeColor="text1"/>
          <w:sz w:val="24"/>
          <w:szCs w:val="24"/>
          <w:lang w:val="id-ID"/>
        </w:rPr>
        <w:t xml:space="preserve">Berdasarkan data grafik diatas, </w:t>
      </w:r>
      <w:r>
        <w:rPr>
          <w:rFonts w:ascii="Times New Roman" w:hAnsi="Times New Roman" w:cs="Times New Roman"/>
          <w:bCs/>
          <w:sz w:val="24"/>
          <w:szCs w:val="24"/>
          <w:lang w:val="id-ID"/>
        </w:rPr>
        <w:t xml:space="preserve">terlihat </w:t>
      </w:r>
      <w:r w:rsidRPr="008B4ABC">
        <w:rPr>
          <w:rFonts w:ascii="Times New Roman" w:hAnsi="Times New Roman" w:cs="Times New Roman"/>
          <w:bCs/>
          <w:sz w:val="24"/>
          <w:szCs w:val="24"/>
        </w:rPr>
        <w:t xml:space="preserve">Baku mutu limbah cair </w:t>
      </w:r>
      <w:r>
        <w:rPr>
          <w:rFonts w:ascii="Times New Roman" w:hAnsi="Times New Roman" w:cs="Times New Roman"/>
          <w:bCs/>
          <w:sz w:val="24"/>
          <w:szCs w:val="24"/>
          <w:lang w:val="id-ID"/>
        </w:rPr>
        <w:t>COD (Chemical Oksigen Demand) telah mencapai standar &lt;80 mg/liter. Namun ada yang melebihi standar pada bulan mei sebesar 100 mg/liter.</w:t>
      </w:r>
    </w:p>
    <w:p w:rsidR="004218C8" w:rsidRDefault="004218C8" w:rsidP="00FB3E6D">
      <w:pPr>
        <w:pStyle w:val="ListParagraph"/>
        <w:tabs>
          <w:tab w:val="left" w:pos="450"/>
        </w:tabs>
        <w:spacing w:after="0" w:line="360" w:lineRule="auto"/>
        <w:jc w:val="both"/>
        <w:rPr>
          <w:rFonts w:ascii="Times New Roman" w:hAnsi="Times New Roman" w:cs="Times New Roman"/>
          <w:bCs/>
          <w:sz w:val="24"/>
          <w:szCs w:val="24"/>
          <w:lang w:val="id-ID"/>
        </w:rPr>
      </w:pPr>
    </w:p>
    <w:p w:rsidR="004218C8" w:rsidRDefault="004218C8" w:rsidP="00FB3E6D">
      <w:pPr>
        <w:pStyle w:val="ListParagraph"/>
        <w:tabs>
          <w:tab w:val="left" w:pos="450"/>
        </w:tabs>
        <w:spacing w:after="0" w:line="360" w:lineRule="auto"/>
        <w:jc w:val="both"/>
        <w:rPr>
          <w:rFonts w:ascii="Times New Roman" w:hAnsi="Times New Roman" w:cs="Times New Roman"/>
          <w:bCs/>
          <w:sz w:val="24"/>
          <w:szCs w:val="24"/>
          <w:lang w:val="id-ID"/>
        </w:rPr>
      </w:pPr>
    </w:p>
    <w:p w:rsidR="00844262" w:rsidRDefault="00844262" w:rsidP="009124CD">
      <w:pPr>
        <w:pStyle w:val="ListParagraph"/>
        <w:numPr>
          <w:ilvl w:val="0"/>
          <w:numId w:val="53"/>
        </w:numPr>
        <w:tabs>
          <w:tab w:val="left" w:pos="450"/>
        </w:tabs>
        <w:spacing w:after="0" w:line="360" w:lineRule="auto"/>
        <w:ind w:left="1134"/>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TSS</w:t>
      </w:r>
    </w:p>
    <w:p w:rsidR="00844262" w:rsidRDefault="004218C8" w:rsidP="00844262">
      <w:pPr>
        <w:pStyle w:val="ListParagraph"/>
        <w:tabs>
          <w:tab w:val="left" w:pos="450"/>
        </w:tabs>
        <w:spacing w:after="0" w:line="360" w:lineRule="auto"/>
        <w:ind w:left="709"/>
        <w:jc w:val="both"/>
        <w:rPr>
          <w:rFonts w:ascii="Times New Roman" w:hAnsi="Times New Roman" w:cs="Times New Roman"/>
          <w:bCs/>
          <w:sz w:val="24"/>
          <w:szCs w:val="24"/>
          <w:lang w:val="id-ID"/>
        </w:rPr>
      </w:pPr>
      <w:r>
        <w:rPr>
          <w:noProof/>
          <w:lang w:val="id-ID" w:eastAsia="id-ID"/>
        </w:rPr>
        <w:drawing>
          <wp:inline distT="0" distB="0" distL="0" distR="0" wp14:anchorId="64FDAFA6" wp14:editId="3A7BF6D1">
            <wp:extent cx="3597234" cy="1971553"/>
            <wp:effectExtent l="0" t="0" r="2286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D304E8" w:rsidRDefault="00D304E8" w:rsidP="00D304E8">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4218C8" w:rsidRDefault="004218C8" w:rsidP="00A43AE7">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color w:val="000000" w:themeColor="text1"/>
          <w:sz w:val="24"/>
          <w:szCs w:val="24"/>
          <w:lang w:val="id-ID"/>
        </w:rPr>
        <w:t xml:space="preserve">Berdasarkan data grafik diatas, </w:t>
      </w:r>
      <w:r>
        <w:rPr>
          <w:rFonts w:ascii="Times New Roman" w:hAnsi="Times New Roman" w:cs="Times New Roman"/>
          <w:bCs/>
          <w:sz w:val="24"/>
          <w:szCs w:val="24"/>
          <w:lang w:val="id-ID"/>
        </w:rPr>
        <w:t xml:space="preserve">terlihat </w:t>
      </w:r>
      <w:r w:rsidRPr="008B4ABC">
        <w:rPr>
          <w:rFonts w:ascii="Times New Roman" w:hAnsi="Times New Roman" w:cs="Times New Roman"/>
          <w:bCs/>
          <w:sz w:val="24"/>
          <w:szCs w:val="24"/>
        </w:rPr>
        <w:t xml:space="preserve">Baku mutu limbah cair </w:t>
      </w:r>
      <w:r>
        <w:rPr>
          <w:rFonts w:ascii="Times New Roman" w:hAnsi="Times New Roman" w:cs="Times New Roman"/>
          <w:bCs/>
          <w:sz w:val="24"/>
          <w:szCs w:val="24"/>
          <w:lang w:val="id-ID"/>
        </w:rPr>
        <w:t>TSS (Biological Oksygen Demand) telah mencapai standar &lt;30 mg/liter. Namun ada yang melebihi standar pada bulan november sebesar 188 mg/liter</w:t>
      </w:r>
    </w:p>
    <w:p w:rsidR="0017030B" w:rsidRDefault="0017030B" w:rsidP="00844262">
      <w:pPr>
        <w:pStyle w:val="ListParagraph"/>
        <w:tabs>
          <w:tab w:val="left" w:pos="450"/>
        </w:tabs>
        <w:spacing w:after="0" w:line="360" w:lineRule="auto"/>
        <w:ind w:left="709"/>
        <w:jc w:val="both"/>
        <w:rPr>
          <w:rFonts w:ascii="Times New Roman" w:hAnsi="Times New Roman" w:cs="Times New Roman"/>
          <w:bCs/>
          <w:sz w:val="24"/>
          <w:szCs w:val="24"/>
          <w:lang w:val="id-ID"/>
        </w:rPr>
      </w:pPr>
    </w:p>
    <w:p w:rsidR="00844262" w:rsidRDefault="00844262" w:rsidP="009124CD">
      <w:pPr>
        <w:pStyle w:val="ListParagraph"/>
        <w:numPr>
          <w:ilvl w:val="0"/>
          <w:numId w:val="53"/>
        </w:numPr>
        <w:tabs>
          <w:tab w:val="left" w:pos="450"/>
        </w:tabs>
        <w:spacing w:after="0" w:line="360" w:lineRule="auto"/>
        <w:ind w:left="1134"/>
        <w:jc w:val="both"/>
        <w:rPr>
          <w:rFonts w:ascii="Times New Roman" w:hAnsi="Times New Roman" w:cs="Times New Roman"/>
          <w:bCs/>
          <w:sz w:val="24"/>
          <w:szCs w:val="24"/>
          <w:lang w:val="id-ID"/>
        </w:rPr>
      </w:pPr>
      <w:r>
        <w:rPr>
          <w:rFonts w:ascii="Times New Roman" w:hAnsi="Times New Roman" w:cs="Times New Roman"/>
          <w:bCs/>
          <w:sz w:val="24"/>
          <w:szCs w:val="24"/>
          <w:lang w:val="id-ID"/>
        </w:rPr>
        <w:t>PH</w:t>
      </w:r>
    </w:p>
    <w:p w:rsidR="00844262" w:rsidRDefault="004218C8" w:rsidP="00844262">
      <w:pPr>
        <w:pStyle w:val="ListParagraph"/>
        <w:tabs>
          <w:tab w:val="left" w:pos="450"/>
        </w:tabs>
        <w:spacing w:after="0" w:line="360" w:lineRule="auto"/>
        <w:ind w:left="709"/>
        <w:jc w:val="both"/>
        <w:rPr>
          <w:rFonts w:ascii="Times New Roman" w:hAnsi="Times New Roman" w:cs="Times New Roman"/>
          <w:bCs/>
          <w:sz w:val="24"/>
          <w:szCs w:val="24"/>
          <w:lang w:val="id-ID"/>
        </w:rPr>
      </w:pPr>
      <w:r>
        <w:rPr>
          <w:noProof/>
          <w:lang w:val="id-ID" w:eastAsia="id-ID"/>
        </w:rPr>
        <w:drawing>
          <wp:inline distT="0" distB="0" distL="0" distR="0" wp14:anchorId="19609E75" wp14:editId="18298C90">
            <wp:extent cx="3621974" cy="2008663"/>
            <wp:effectExtent l="0" t="0" r="17145" b="107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D304E8" w:rsidRDefault="00D304E8" w:rsidP="00D304E8">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5E076E" w:rsidRDefault="004218C8" w:rsidP="004218C8">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color w:val="000000" w:themeColor="text1"/>
          <w:sz w:val="24"/>
          <w:szCs w:val="24"/>
          <w:lang w:val="id-ID"/>
        </w:rPr>
        <w:t xml:space="preserve">Berdasarkan data grafik diatas, </w:t>
      </w:r>
      <w:r>
        <w:rPr>
          <w:rFonts w:ascii="Times New Roman" w:hAnsi="Times New Roman" w:cs="Times New Roman"/>
          <w:bCs/>
          <w:sz w:val="24"/>
          <w:szCs w:val="24"/>
          <w:lang w:val="id-ID"/>
        </w:rPr>
        <w:t xml:space="preserve">terlihat </w:t>
      </w:r>
      <w:r w:rsidR="005E076E">
        <w:rPr>
          <w:rFonts w:ascii="Times New Roman" w:hAnsi="Times New Roman" w:cs="Times New Roman"/>
          <w:bCs/>
          <w:sz w:val="24"/>
          <w:szCs w:val="24"/>
          <w:lang w:val="id-ID"/>
        </w:rPr>
        <w:t xml:space="preserve">Ph maksimal </w:t>
      </w:r>
      <w:r w:rsidRPr="008B4ABC">
        <w:rPr>
          <w:rFonts w:ascii="Times New Roman" w:hAnsi="Times New Roman" w:cs="Times New Roman"/>
          <w:bCs/>
          <w:sz w:val="24"/>
          <w:szCs w:val="24"/>
        </w:rPr>
        <w:t xml:space="preserve">Baku mutu limbah cair </w:t>
      </w:r>
      <w:r w:rsidR="005E076E">
        <w:rPr>
          <w:rFonts w:ascii="Times New Roman" w:hAnsi="Times New Roman" w:cs="Times New Roman"/>
          <w:bCs/>
          <w:sz w:val="24"/>
          <w:szCs w:val="24"/>
          <w:lang w:val="id-ID"/>
        </w:rPr>
        <w:t>telah mencapai standar 6-9</w:t>
      </w:r>
      <w:r>
        <w:rPr>
          <w:rFonts w:ascii="Times New Roman" w:hAnsi="Times New Roman" w:cs="Times New Roman"/>
          <w:bCs/>
          <w:sz w:val="24"/>
          <w:szCs w:val="24"/>
          <w:lang w:val="id-ID"/>
        </w:rPr>
        <w:t xml:space="preserve">. </w:t>
      </w:r>
      <w:r w:rsidR="005E076E">
        <w:rPr>
          <w:rFonts w:ascii="Times New Roman" w:hAnsi="Times New Roman" w:cs="Times New Roman"/>
          <w:bCs/>
          <w:sz w:val="24"/>
          <w:szCs w:val="24"/>
          <w:lang w:val="id-ID"/>
        </w:rPr>
        <w:t>Dengan nilai tertinggi pada bulan januari 8,81</w:t>
      </w:r>
    </w:p>
    <w:p w:rsidR="00502174" w:rsidRDefault="00502174" w:rsidP="00A43AE7">
      <w:pPr>
        <w:pStyle w:val="ListParagraph"/>
        <w:tabs>
          <w:tab w:val="left" w:pos="450"/>
        </w:tabs>
        <w:spacing w:after="0" w:line="360" w:lineRule="auto"/>
        <w:jc w:val="both"/>
        <w:rPr>
          <w:rFonts w:ascii="Times New Roman" w:hAnsi="Times New Roman" w:cs="Times New Roman"/>
          <w:bCs/>
          <w:sz w:val="24"/>
          <w:szCs w:val="24"/>
          <w:lang w:val="id-ID"/>
        </w:rPr>
      </w:pPr>
    </w:p>
    <w:p w:rsidR="005E076E" w:rsidRDefault="005E076E" w:rsidP="00A43AE7">
      <w:pPr>
        <w:pStyle w:val="ListParagraph"/>
        <w:tabs>
          <w:tab w:val="left" w:pos="450"/>
        </w:tabs>
        <w:spacing w:after="0" w:line="360" w:lineRule="auto"/>
        <w:jc w:val="both"/>
        <w:rPr>
          <w:rFonts w:ascii="Times New Roman" w:hAnsi="Times New Roman" w:cs="Times New Roman"/>
          <w:bCs/>
          <w:sz w:val="24"/>
          <w:szCs w:val="24"/>
          <w:lang w:val="id-ID"/>
        </w:rPr>
      </w:pPr>
    </w:p>
    <w:p w:rsidR="005E076E" w:rsidRPr="00A20E2F" w:rsidRDefault="005E076E" w:rsidP="00A43AE7">
      <w:pPr>
        <w:pStyle w:val="ListParagraph"/>
        <w:tabs>
          <w:tab w:val="left" w:pos="450"/>
        </w:tabs>
        <w:spacing w:after="0" w:line="360" w:lineRule="auto"/>
        <w:jc w:val="both"/>
        <w:rPr>
          <w:rFonts w:ascii="Times New Roman" w:hAnsi="Times New Roman" w:cs="Times New Roman"/>
          <w:bCs/>
          <w:sz w:val="24"/>
          <w:szCs w:val="24"/>
        </w:rPr>
      </w:pPr>
    </w:p>
    <w:p w:rsidR="00FF6FCD" w:rsidRDefault="00FF6FCD" w:rsidP="00844262">
      <w:pPr>
        <w:pStyle w:val="ListParagraph"/>
        <w:tabs>
          <w:tab w:val="left" w:pos="450"/>
        </w:tabs>
        <w:spacing w:after="0" w:line="360" w:lineRule="auto"/>
        <w:ind w:left="709"/>
        <w:jc w:val="both"/>
        <w:rPr>
          <w:rFonts w:ascii="Times New Roman" w:hAnsi="Times New Roman" w:cs="Times New Roman"/>
          <w:bCs/>
          <w:sz w:val="24"/>
          <w:szCs w:val="24"/>
          <w:lang w:val="id-ID"/>
        </w:rPr>
      </w:pPr>
    </w:p>
    <w:p w:rsidR="00844262" w:rsidRDefault="00844262" w:rsidP="009124CD">
      <w:pPr>
        <w:pStyle w:val="ListParagraph"/>
        <w:numPr>
          <w:ilvl w:val="0"/>
          <w:numId w:val="53"/>
        </w:numPr>
        <w:tabs>
          <w:tab w:val="left" w:pos="450"/>
        </w:tabs>
        <w:spacing w:after="0" w:line="360" w:lineRule="auto"/>
        <w:ind w:left="1134"/>
        <w:jc w:val="both"/>
        <w:rPr>
          <w:rFonts w:ascii="Times New Roman" w:hAnsi="Times New Roman" w:cs="Times New Roman"/>
          <w:bCs/>
          <w:sz w:val="24"/>
          <w:szCs w:val="24"/>
          <w:lang w:val="id-ID"/>
        </w:rPr>
      </w:pPr>
      <w:r w:rsidRPr="00844262">
        <w:rPr>
          <w:rFonts w:ascii="Times New Roman" w:hAnsi="Times New Roman" w:cs="Times New Roman"/>
          <w:bCs/>
          <w:sz w:val="24"/>
          <w:szCs w:val="24"/>
          <w:lang w:val="id-ID"/>
        </w:rPr>
        <w:lastRenderedPageBreak/>
        <w:t>Amoniak bebas</w:t>
      </w:r>
    </w:p>
    <w:p w:rsidR="00844262" w:rsidRDefault="005E076E" w:rsidP="00844262">
      <w:pPr>
        <w:pStyle w:val="ListParagraph"/>
        <w:tabs>
          <w:tab w:val="left" w:pos="450"/>
        </w:tabs>
        <w:spacing w:after="0" w:line="360" w:lineRule="auto"/>
        <w:ind w:left="709"/>
        <w:jc w:val="both"/>
        <w:rPr>
          <w:rFonts w:ascii="Times New Roman" w:hAnsi="Times New Roman" w:cs="Times New Roman"/>
          <w:bCs/>
          <w:sz w:val="24"/>
          <w:szCs w:val="24"/>
          <w:lang w:val="id-ID"/>
        </w:rPr>
      </w:pPr>
      <w:r>
        <w:rPr>
          <w:noProof/>
          <w:lang w:val="id-ID" w:eastAsia="id-ID"/>
        </w:rPr>
        <w:drawing>
          <wp:inline distT="0" distB="0" distL="0" distR="0" wp14:anchorId="47F04B28" wp14:editId="1785CCBC">
            <wp:extent cx="3597234" cy="2021032"/>
            <wp:effectExtent l="0" t="0" r="22860" b="177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D304E8" w:rsidRDefault="00D304E8" w:rsidP="00D304E8">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5E076E" w:rsidRDefault="005E076E" w:rsidP="005E076E">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color w:val="000000" w:themeColor="text1"/>
          <w:sz w:val="24"/>
          <w:szCs w:val="24"/>
          <w:lang w:val="id-ID"/>
        </w:rPr>
        <w:t xml:space="preserve">Berdasarkan data grafik diatas, </w:t>
      </w:r>
      <w:r>
        <w:rPr>
          <w:rFonts w:ascii="Times New Roman" w:hAnsi="Times New Roman" w:cs="Times New Roman"/>
          <w:bCs/>
          <w:sz w:val="24"/>
          <w:szCs w:val="24"/>
          <w:lang w:val="id-ID"/>
        </w:rPr>
        <w:t xml:space="preserve">terlihat </w:t>
      </w:r>
      <w:r w:rsidRPr="008B4ABC">
        <w:rPr>
          <w:rFonts w:ascii="Times New Roman" w:hAnsi="Times New Roman" w:cs="Times New Roman"/>
          <w:bCs/>
          <w:sz w:val="24"/>
          <w:szCs w:val="24"/>
        </w:rPr>
        <w:t xml:space="preserve">Baku mutu limbah cair </w:t>
      </w:r>
      <w:r>
        <w:rPr>
          <w:rFonts w:ascii="Times New Roman" w:hAnsi="Times New Roman" w:cs="Times New Roman"/>
          <w:bCs/>
          <w:sz w:val="24"/>
          <w:szCs w:val="24"/>
          <w:lang w:val="id-ID"/>
        </w:rPr>
        <w:t>amoniak bebas umumnya belum  mencapai standar 0,1 mg/l. Pencapaian standar hanya terjadi pada bulan januari 0,023 dan bulan november 0,078.</w:t>
      </w:r>
    </w:p>
    <w:p w:rsidR="0017030B" w:rsidRPr="00A43AE7" w:rsidRDefault="0017030B" w:rsidP="00A43AE7">
      <w:pPr>
        <w:pStyle w:val="ListParagraph"/>
        <w:tabs>
          <w:tab w:val="left" w:pos="450"/>
        </w:tabs>
        <w:spacing w:after="0" w:line="360" w:lineRule="auto"/>
        <w:jc w:val="both"/>
        <w:rPr>
          <w:rFonts w:ascii="Times New Roman" w:hAnsi="Times New Roman" w:cs="Times New Roman"/>
          <w:bCs/>
          <w:sz w:val="24"/>
          <w:szCs w:val="24"/>
        </w:rPr>
      </w:pPr>
    </w:p>
    <w:p w:rsidR="00844262" w:rsidRDefault="00844262" w:rsidP="009124CD">
      <w:pPr>
        <w:pStyle w:val="ListParagraph"/>
        <w:numPr>
          <w:ilvl w:val="0"/>
          <w:numId w:val="53"/>
        </w:numPr>
        <w:tabs>
          <w:tab w:val="left" w:pos="450"/>
        </w:tabs>
        <w:spacing w:after="0" w:line="360" w:lineRule="auto"/>
        <w:ind w:left="1134"/>
        <w:jc w:val="both"/>
        <w:rPr>
          <w:rFonts w:ascii="Times New Roman" w:hAnsi="Times New Roman" w:cs="Times New Roman"/>
          <w:bCs/>
          <w:sz w:val="24"/>
          <w:szCs w:val="24"/>
          <w:lang w:val="id-ID"/>
        </w:rPr>
      </w:pPr>
      <w:r w:rsidRPr="00844262">
        <w:rPr>
          <w:rFonts w:ascii="Times New Roman" w:hAnsi="Times New Roman" w:cs="Times New Roman"/>
          <w:bCs/>
          <w:sz w:val="24"/>
          <w:szCs w:val="24"/>
          <w:lang w:val="id-ID"/>
        </w:rPr>
        <w:t>MPN Coli Form/100ml : 10.000</w:t>
      </w:r>
    </w:p>
    <w:p w:rsidR="00FF6FCD" w:rsidRDefault="005E076E" w:rsidP="00D304E8">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11AD2183" wp14:editId="160E0CF3">
            <wp:extent cx="3671455" cy="2008663"/>
            <wp:effectExtent l="0" t="0" r="24765" b="1079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D304E8" w:rsidRDefault="00D304E8" w:rsidP="00D304E8">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5E076E" w:rsidRDefault="005E076E" w:rsidP="005E076E">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color w:val="000000" w:themeColor="text1"/>
          <w:sz w:val="24"/>
          <w:szCs w:val="24"/>
          <w:lang w:val="id-ID"/>
        </w:rPr>
        <w:t xml:space="preserve">Berdasarkan data grafik diatas, </w:t>
      </w:r>
      <w:r>
        <w:rPr>
          <w:rFonts w:ascii="Times New Roman" w:hAnsi="Times New Roman" w:cs="Times New Roman"/>
          <w:bCs/>
          <w:sz w:val="24"/>
          <w:szCs w:val="24"/>
          <w:lang w:val="id-ID"/>
        </w:rPr>
        <w:t xml:space="preserve">terlihat </w:t>
      </w:r>
      <w:r w:rsidRPr="008B4ABC">
        <w:rPr>
          <w:rFonts w:ascii="Times New Roman" w:hAnsi="Times New Roman" w:cs="Times New Roman"/>
          <w:bCs/>
          <w:sz w:val="24"/>
          <w:szCs w:val="24"/>
        </w:rPr>
        <w:t>Baku mutu limbah cair</w:t>
      </w:r>
      <w:r>
        <w:rPr>
          <w:rFonts w:ascii="Times New Roman" w:hAnsi="Times New Roman" w:cs="Times New Roman"/>
          <w:bCs/>
          <w:sz w:val="24"/>
          <w:szCs w:val="24"/>
          <w:lang w:val="id-ID"/>
        </w:rPr>
        <w:t xml:space="preserve"> MPN coli form / 100ml umumnya</w:t>
      </w:r>
      <w:r w:rsidRPr="008B4ABC">
        <w:rPr>
          <w:rFonts w:ascii="Times New Roman" w:hAnsi="Times New Roman" w:cs="Times New Roman"/>
          <w:bCs/>
          <w:sz w:val="24"/>
          <w:szCs w:val="24"/>
        </w:rPr>
        <w:t xml:space="preserve"> </w:t>
      </w:r>
      <w:r>
        <w:rPr>
          <w:rFonts w:ascii="Times New Roman" w:hAnsi="Times New Roman" w:cs="Times New Roman"/>
          <w:bCs/>
          <w:sz w:val="24"/>
          <w:szCs w:val="24"/>
          <w:lang w:val="id-ID"/>
        </w:rPr>
        <w:t>telah mencapai standar 10.000. namun terjadi peningkatan pada bulan maret, juli dan desember.</w:t>
      </w:r>
    </w:p>
    <w:p w:rsidR="00FF6FCD" w:rsidRDefault="00FF6FCD" w:rsidP="00A43AE7">
      <w:pPr>
        <w:pStyle w:val="ListParagraph"/>
        <w:tabs>
          <w:tab w:val="left" w:pos="450"/>
        </w:tabs>
        <w:spacing w:after="0" w:line="360" w:lineRule="auto"/>
        <w:jc w:val="both"/>
        <w:rPr>
          <w:rFonts w:ascii="Times New Roman" w:hAnsi="Times New Roman" w:cs="Times New Roman"/>
          <w:bCs/>
          <w:sz w:val="24"/>
          <w:szCs w:val="24"/>
          <w:lang w:val="id-ID"/>
        </w:rPr>
      </w:pPr>
    </w:p>
    <w:p w:rsidR="005E076E" w:rsidRDefault="005E076E" w:rsidP="00A43AE7">
      <w:pPr>
        <w:pStyle w:val="ListParagraph"/>
        <w:tabs>
          <w:tab w:val="left" w:pos="450"/>
        </w:tabs>
        <w:spacing w:after="0" w:line="360" w:lineRule="auto"/>
        <w:jc w:val="both"/>
        <w:rPr>
          <w:rFonts w:ascii="Times New Roman" w:hAnsi="Times New Roman" w:cs="Times New Roman"/>
          <w:bCs/>
          <w:sz w:val="24"/>
          <w:szCs w:val="24"/>
          <w:lang w:val="id-ID"/>
        </w:rPr>
      </w:pPr>
    </w:p>
    <w:p w:rsidR="005E076E" w:rsidRDefault="005E076E" w:rsidP="00A43AE7">
      <w:pPr>
        <w:pStyle w:val="ListParagraph"/>
        <w:tabs>
          <w:tab w:val="left" w:pos="450"/>
        </w:tabs>
        <w:spacing w:after="0" w:line="360" w:lineRule="auto"/>
        <w:jc w:val="both"/>
        <w:rPr>
          <w:rFonts w:ascii="Times New Roman" w:hAnsi="Times New Roman" w:cs="Times New Roman"/>
          <w:bCs/>
          <w:sz w:val="24"/>
          <w:szCs w:val="24"/>
          <w:lang w:val="id-ID"/>
        </w:rPr>
      </w:pPr>
    </w:p>
    <w:p w:rsidR="005E076E" w:rsidRDefault="005E076E" w:rsidP="00A43AE7">
      <w:pPr>
        <w:pStyle w:val="ListParagraph"/>
        <w:tabs>
          <w:tab w:val="left" w:pos="450"/>
        </w:tabs>
        <w:spacing w:after="0" w:line="360" w:lineRule="auto"/>
        <w:jc w:val="both"/>
        <w:rPr>
          <w:rFonts w:ascii="Times New Roman" w:hAnsi="Times New Roman" w:cs="Times New Roman"/>
          <w:bCs/>
          <w:sz w:val="24"/>
          <w:szCs w:val="24"/>
          <w:lang w:val="id-ID"/>
        </w:rPr>
      </w:pPr>
    </w:p>
    <w:p w:rsidR="005E076E" w:rsidRPr="005E076E" w:rsidRDefault="005E076E" w:rsidP="00A43AE7">
      <w:pPr>
        <w:pStyle w:val="ListParagraph"/>
        <w:tabs>
          <w:tab w:val="left" w:pos="450"/>
        </w:tabs>
        <w:spacing w:after="0" w:line="360" w:lineRule="auto"/>
        <w:jc w:val="both"/>
        <w:rPr>
          <w:rFonts w:ascii="Times New Roman" w:hAnsi="Times New Roman" w:cs="Times New Roman"/>
          <w:bCs/>
          <w:sz w:val="24"/>
          <w:szCs w:val="24"/>
          <w:lang w:val="id-ID"/>
        </w:rPr>
      </w:pPr>
    </w:p>
    <w:p w:rsidR="00BE4847" w:rsidRPr="00A43AE7" w:rsidRDefault="00BE4847" w:rsidP="009124CD">
      <w:pPr>
        <w:pStyle w:val="ListParagraph"/>
        <w:numPr>
          <w:ilvl w:val="0"/>
          <w:numId w:val="44"/>
        </w:numPr>
        <w:tabs>
          <w:tab w:val="left" w:pos="450"/>
        </w:tabs>
        <w:spacing w:after="0" w:line="360" w:lineRule="auto"/>
        <w:jc w:val="both"/>
        <w:rPr>
          <w:rFonts w:ascii="Times New Roman" w:hAnsi="Times New Roman" w:cs="Times New Roman"/>
          <w:b/>
          <w:bCs/>
          <w:sz w:val="24"/>
          <w:szCs w:val="24"/>
        </w:rPr>
      </w:pPr>
      <w:r w:rsidRPr="00A43AE7">
        <w:rPr>
          <w:rFonts w:ascii="Times New Roman" w:hAnsi="Times New Roman" w:cs="Times New Roman"/>
          <w:b/>
          <w:bCs/>
          <w:sz w:val="24"/>
          <w:szCs w:val="24"/>
        </w:rPr>
        <w:lastRenderedPageBreak/>
        <w:t xml:space="preserve">Pengelolaan limbah padat infeksius sesuai dengan aturan </w:t>
      </w:r>
    </w:p>
    <w:p w:rsidR="00844262" w:rsidRDefault="005E076E" w:rsidP="00844262">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4A0AD6F3" wp14:editId="16C31F44">
            <wp:extent cx="3652899" cy="2002477"/>
            <wp:effectExtent l="0" t="0" r="24130" b="171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D304E8" w:rsidRDefault="00D304E8" w:rsidP="00D304E8">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5E076E" w:rsidRDefault="005E076E" w:rsidP="00D304E8">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Berdasarkan data grafik diatas terlihat pengolahan limbah padat infeksius telah 100% sesuai dengan aturan.</w:t>
      </w:r>
    </w:p>
    <w:p w:rsidR="00502174" w:rsidRDefault="005E076E" w:rsidP="005E076E">
      <w:pPr>
        <w:pStyle w:val="ListParagraph"/>
        <w:tabs>
          <w:tab w:val="left" w:pos="450"/>
        </w:tabs>
        <w:spacing w:after="0" w:line="360" w:lineRule="auto"/>
        <w:jc w:val="both"/>
        <w:rPr>
          <w:rFonts w:ascii="Times New Roman" w:hAnsi="Times New Roman" w:cs="Times New Roman"/>
          <w:sz w:val="24"/>
          <w:szCs w:val="24"/>
          <w:lang w:val="id-ID"/>
        </w:rPr>
      </w:pPr>
      <w:r>
        <w:rPr>
          <w:rFonts w:ascii="Times New Roman" w:hAnsi="Times New Roman" w:cs="Times New Roman"/>
          <w:bCs/>
          <w:color w:val="000000" w:themeColor="text1"/>
          <w:sz w:val="24"/>
          <w:szCs w:val="24"/>
          <w:lang w:val="id-ID"/>
        </w:rPr>
        <w:t xml:space="preserve"> </w:t>
      </w:r>
    </w:p>
    <w:p w:rsidR="00B2654F" w:rsidRPr="00125EB3" w:rsidRDefault="00B2654F" w:rsidP="00A43AE7">
      <w:pPr>
        <w:pStyle w:val="ListParagraph"/>
        <w:tabs>
          <w:tab w:val="left" w:pos="450"/>
        </w:tabs>
        <w:spacing w:after="0" w:line="360" w:lineRule="auto"/>
        <w:jc w:val="both"/>
        <w:rPr>
          <w:rFonts w:ascii="Times New Roman" w:hAnsi="Times New Roman" w:cs="Times New Roman"/>
          <w:bCs/>
          <w:sz w:val="24"/>
          <w:szCs w:val="24"/>
          <w:lang w:val="id-ID"/>
        </w:rPr>
      </w:pPr>
    </w:p>
    <w:p w:rsidR="00BE4847" w:rsidRPr="008B4ABC" w:rsidRDefault="0017030B" w:rsidP="009124CD">
      <w:pPr>
        <w:pStyle w:val="ListParagraph"/>
        <w:numPr>
          <w:ilvl w:val="0"/>
          <w:numId w:val="30"/>
        </w:numPr>
        <w:tabs>
          <w:tab w:val="left" w:pos="450"/>
        </w:tabs>
        <w:spacing w:after="0" w:line="360" w:lineRule="auto"/>
        <w:ind w:left="360"/>
        <w:jc w:val="both"/>
        <w:rPr>
          <w:rFonts w:ascii="Times New Roman" w:hAnsi="Times New Roman" w:cs="Times New Roman"/>
          <w:b/>
          <w:bCs/>
          <w:sz w:val="24"/>
          <w:szCs w:val="24"/>
        </w:rPr>
      </w:pPr>
      <w:r w:rsidRPr="008B4ABC">
        <w:rPr>
          <w:rFonts w:ascii="Times New Roman" w:hAnsi="Times New Roman" w:cs="Times New Roman"/>
          <w:b/>
          <w:bCs/>
          <w:sz w:val="24"/>
          <w:szCs w:val="24"/>
        </w:rPr>
        <w:t xml:space="preserve">ABULANCE/KERETA JENAZAH </w:t>
      </w:r>
    </w:p>
    <w:p w:rsidR="00BE4847" w:rsidRDefault="00BE4847" w:rsidP="00BE4847">
      <w:pPr>
        <w:pStyle w:val="ListParagraph"/>
        <w:tabs>
          <w:tab w:val="left" w:pos="450"/>
        </w:tabs>
        <w:spacing w:after="0" w:line="360" w:lineRule="auto"/>
        <w:ind w:left="360"/>
        <w:jc w:val="both"/>
        <w:rPr>
          <w:rFonts w:ascii="Times New Roman" w:hAnsi="Times New Roman" w:cs="Times New Roman"/>
          <w:bCs/>
          <w:sz w:val="24"/>
          <w:szCs w:val="24"/>
          <w:lang w:val="id-ID"/>
        </w:rPr>
      </w:pPr>
      <w:r w:rsidRPr="008B4ABC">
        <w:rPr>
          <w:rFonts w:ascii="Times New Roman" w:hAnsi="Times New Roman" w:cs="Times New Roman"/>
          <w:bCs/>
          <w:sz w:val="24"/>
          <w:szCs w:val="24"/>
        </w:rPr>
        <w:t>Standar pelayanan minimal ambulance/kereta jenazah terdiri dari tiga indikator :</w:t>
      </w:r>
    </w:p>
    <w:p w:rsidR="00BE4847" w:rsidRPr="00A43AE7" w:rsidRDefault="00BE4847" w:rsidP="009124CD">
      <w:pPr>
        <w:pStyle w:val="ListParagraph"/>
        <w:numPr>
          <w:ilvl w:val="0"/>
          <w:numId w:val="45"/>
        </w:numPr>
        <w:tabs>
          <w:tab w:val="left" w:pos="450"/>
        </w:tabs>
        <w:spacing w:after="0" w:line="360" w:lineRule="auto"/>
        <w:jc w:val="both"/>
        <w:rPr>
          <w:rFonts w:ascii="Times New Roman" w:hAnsi="Times New Roman" w:cs="Times New Roman"/>
          <w:b/>
          <w:bCs/>
          <w:sz w:val="24"/>
          <w:szCs w:val="24"/>
        </w:rPr>
      </w:pPr>
      <w:r w:rsidRPr="00A43AE7">
        <w:rPr>
          <w:rFonts w:ascii="Times New Roman" w:hAnsi="Times New Roman" w:cs="Times New Roman"/>
          <w:b/>
          <w:bCs/>
          <w:sz w:val="24"/>
          <w:szCs w:val="24"/>
        </w:rPr>
        <w:t xml:space="preserve">Waktu pelayanan ambulance/kereta jenazah </w:t>
      </w:r>
    </w:p>
    <w:p w:rsidR="00BE4847" w:rsidRDefault="00BE4847" w:rsidP="00BE4847">
      <w:pPr>
        <w:pStyle w:val="ListParagraph"/>
        <w:tabs>
          <w:tab w:val="left" w:pos="450"/>
        </w:tabs>
        <w:spacing w:after="0" w:line="360" w:lineRule="auto"/>
        <w:jc w:val="both"/>
        <w:rPr>
          <w:rFonts w:ascii="Times New Roman" w:hAnsi="Times New Roman" w:cs="Times New Roman"/>
          <w:bCs/>
          <w:sz w:val="24"/>
          <w:szCs w:val="24"/>
          <w:lang w:val="id-ID"/>
        </w:rPr>
      </w:pPr>
      <w:r w:rsidRPr="008B4ABC">
        <w:rPr>
          <w:rFonts w:ascii="Times New Roman" w:hAnsi="Times New Roman" w:cs="Times New Roman"/>
          <w:bCs/>
          <w:sz w:val="24"/>
          <w:szCs w:val="24"/>
        </w:rPr>
        <w:t>Waktu pelayanan ambulan di RSUD Solok yaitu 24 jam.Hal ini telah sesuai denga</w:t>
      </w:r>
      <w:r w:rsidRPr="008B4ABC">
        <w:rPr>
          <w:rFonts w:ascii="Times New Roman" w:hAnsi="Times New Roman" w:cs="Times New Roman"/>
          <w:bCs/>
          <w:sz w:val="24"/>
          <w:szCs w:val="24"/>
          <w:lang w:val="id-ID"/>
        </w:rPr>
        <w:t>n</w:t>
      </w:r>
      <w:r w:rsidRPr="008B4ABC">
        <w:rPr>
          <w:rFonts w:ascii="Times New Roman" w:hAnsi="Times New Roman" w:cs="Times New Roman"/>
          <w:bCs/>
          <w:sz w:val="24"/>
          <w:szCs w:val="24"/>
        </w:rPr>
        <w:t xml:space="preserve"> standar pelayanan minimal.</w:t>
      </w:r>
    </w:p>
    <w:p w:rsidR="00B44727" w:rsidRPr="006A4339" w:rsidRDefault="00863F47" w:rsidP="0017030B">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157A3096" wp14:editId="147108F7">
            <wp:extent cx="4239316" cy="2048014"/>
            <wp:effectExtent l="0" t="0" r="27940" b="9525"/>
            <wp:docPr id="181" name="Chart 181"/>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B44727" w:rsidRDefault="006A4339" w:rsidP="00BE4847">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Interpretasi:</w:t>
      </w:r>
    </w:p>
    <w:p w:rsidR="00125EB3" w:rsidRDefault="00125EB3" w:rsidP="001B411F">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color w:val="000000" w:themeColor="text1"/>
          <w:sz w:val="24"/>
          <w:szCs w:val="24"/>
          <w:lang w:val="id-ID"/>
        </w:rPr>
        <w:t xml:space="preserve">Berdasarkan data grafik diatas waktu pelayanan </w:t>
      </w:r>
      <w:r w:rsidRPr="006A4339">
        <w:rPr>
          <w:rFonts w:ascii="Times New Roman" w:hAnsi="Times New Roman" w:cs="Times New Roman"/>
          <w:bCs/>
          <w:sz w:val="24"/>
          <w:szCs w:val="24"/>
        </w:rPr>
        <w:t>ambulance/kereta jenazah</w:t>
      </w:r>
      <w:r>
        <w:rPr>
          <w:rFonts w:ascii="Times New Roman" w:hAnsi="Times New Roman" w:cs="Times New Roman"/>
          <w:bCs/>
          <w:sz w:val="24"/>
          <w:szCs w:val="24"/>
          <w:lang w:val="id-ID"/>
        </w:rPr>
        <w:t xml:space="preserve"> telah 100% memenuhi kebutuhan pasien/keluarga pasien.</w:t>
      </w:r>
    </w:p>
    <w:p w:rsidR="00FF6FCD" w:rsidRPr="00A43AE7" w:rsidRDefault="00FF6FCD" w:rsidP="00BE4847">
      <w:pPr>
        <w:pStyle w:val="ListParagraph"/>
        <w:tabs>
          <w:tab w:val="left" w:pos="450"/>
        </w:tabs>
        <w:spacing w:after="0" w:line="360" w:lineRule="auto"/>
        <w:jc w:val="both"/>
        <w:rPr>
          <w:rFonts w:ascii="Times New Roman" w:hAnsi="Times New Roman" w:cs="Times New Roman"/>
          <w:bCs/>
          <w:sz w:val="24"/>
          <w:szCs w:val="24"/>
          <w:lang w:val="id-ID"/>
        </w:rPr>
      </w:pPr>
    </w:p>
    <w:p w:rsidR="00BE4847" w:rsidRPr="00A43AE7" w:rsidRDefault="00BE4847" w:rsidP="009124CD">
      <w:pPr>
        <w:pStyle w:val="ListParagraph"/>
        <w:numPr>
          <w:ilvl w:val="0"/>
          <w:numId w:val="45"/>
        </w:numPr>
        <w:tabs>
          <w:tab w:val="left" w:pos="450"/>
        </w:tabs>
        <w:spacing w:after="0" w:line="360" w:lineRule="auto"/>
        <w:jc w:val="both"/>
        <w:rPr>
          <w:rFonts w:ascii="Times New Roman" w:hAnsi="Times New Roman" w:cs="Times New Roman"/>
          <w:b/>
          <w:bCs/>
          <w:sz w:val="24"/>
          <w:szCs w:val="24"/>
        </w:rPr>
      </w:pPr>
      <w:r w:rsidRPr="00A43AE7">
        <w:rPr>
          <w:rFonts w:ascii="Times New Roman" w:hAnsi="Times New Roman" w:cs="Times New Roman"/>
          <w:b/>
          <w:bCs/>
          <w:sz w:val="24"/>
          <w:szCs w:val="24"/>
        </w:rPr>
        <w:lastRenderedPageBreak/>
        <w:t>Kecepatan memberikan pelayanan ambulance/kereta jenazah di Rumah Sakit</w:t>
      </w:r>
    </w:p>
    <w:p w:rsidR="00844262" w:rsidRDefault="00863F47" w:rsidP="00844262">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2710847C" wp14:editId="7784E537">
            <wp:extent cx="4170295" cy="2103231"/>
            <wp:effectExtent l="0" t="0" r="20955" b="11430"/>
            <wp:docPr id="182" name="Chart 182"/>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D304E8" w:rsidRDefault="00D304E8" w:rsidP="00D304E8">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125EB3" w:rsidRDefault="00125EB3" w:rsidP="00B44727">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color w:val="000000" w:themeColor="text1"/>
          <w:sz w:val="24"/>
          <w:szCs w:val="24"/>
          <w:lang w:val="id-ID"/>
        </w:rPr>
        <w:t xml:space="preserve">Berdasarkan data grafik diatas </w:t>
      </w:r>
      <w:r>
        <w:rPr>
          <w:rFonts w:ascii="Times New Roman" w:hAnsi="Times New Roman" w:cs="Times New Roman"/>
          <w:bCs/>
          <w:sz w:val="24"/>
          <w:szCs w:val="24"/>
          <w:lang w:val="id-ID"/>
        </w:rPr>
        <w:t>dibutuhkan</w:t>
      </w:r>
      <w:r>
        <w:rPr>
          <w:rFonts w:ascii="Times New Roman" w:hAnsi="Times New Roman" w:cs="Times New Roman"/>
          <w:bCs/>
          <w:color w:val="000000" w:themeColor="text1"/>
          <w:sz w:val="24"/>
          <w:szCs w:val="24"/>
          <w:lang w:val="id-ID"/>
        </w:rPr>
        <w:t xml:space="preserve"> waktu 15 menit untuk pemeberian  pelayanan </w:t>
      </w:r>
      <w:r w:rsidRPr="006A4339">
        <w:rPr>
          <w:rFonts w:ascii="Times New Roman" w:hAnsi="Times New Roman" w:cs="Times New Roman"/>
          <w:bCs/>
          <w:sz w:val="24"/>
          <w:szCs w:val="24"/>
        </w:rPr>
        <w:t>ambulance/kereta jenazah</w:t>
      </w:r>
      <w:r>
        <w:rPr>
          <w:rFonts w:ascii="Times New Roman" w:hAnsi="Times New Roman" w:cs="Times New Roman"/>
          <w:bCs/>
          <w:sz w:val="24"/>
          <w:szCs w:val="24"/>
          <w:lang w:val="id-ID"/>
        </w:rPr>
        <w:t>, angka ini telah berada di bawah target yang ditetapkan, yaitu 30 menit</w:t>
      </w:r>
    </w:p>
    <w:p w:rsidR="0017030B" w:rsidRDefault="0017030B" w:rsidP="00B44727">
      <w:pPr>
        <w:pStyle w:val="ListParagraph"/>
        <w:tabs>
          <w:tab w:val="left" w:pos="450"/>
        </w:tabs>
        <w:spacing w:after="0" w:line="360" w:lineRule="auto"/>
        <w:jc w:val="both"/>
        <w:rPr>
          <w:rFonts w:ascii="Times New Roman" w:hAnsi="Times New Roman" w:cs="Times New Roman"/>
          <w:bCs/>
          <w:sz w:val="24"/>
          <w:szCs w:val="24"/>
          <w:lang w:val="id-ID"/>
        </w:rPr>
      </w:pPr>
    </w:p>
    <w:p w:rsidR="00BE4847" w:rsidRPr="008B4ABC" w:rsidRDefault="0017030B" w:rsidP="009124CD">
      <w:pPr>
        <w:pStyle w:val="ListParagraph"/>
        <w:numPr>
          <w:ilvl w:val="0"/>
          <w:numId w:val="30"/>
        </w:numPr>
        <w:tabs>
          <w:tab w:val="left" w:pos="450"/>
        </w:tabs>
        <w:spacing w:after="0" w:line="360" w:lineRule="auto"/>
        <w:ind w:left="360"/>
        <w:jc w:val="both"/>
        <w:rPr>
          <w:rFonts w:ascii="Times New Roman" w:hAnsi="Times New Roman" w:cs="Times New Roman"/>
          <w:b/>
          <w:bCs/>
          <w:sz w:val="24"/>
          <w:szCs w:val="24"/>
        </w:rPr>
      </w:pPr>
      <w:r w:rsidRPr="008B4ABC">
        <w:rPr>
          <w:rFonts w:ascii="Times New Roman" w:hAnsi="Times New Roman" w:cs="Times New Roman"/>
          <w:b/>
          <w:bCs/>
          <w:sz w:val="24"/>
          <w:szCs w:val="24"/>
        </w:rPr>
        <w:t xml:space="preserve">PEMULASARAN JENAZAH </w:t>
      </w:r>
    </w:p>
    <w:p w:rsidR="00A43AE7" w:rsidRPr="00B44727" w:rsidRDefault="00BE4847" w:rsidP="00B44727">
      <w:pPr>
        <w:pStyle w:val="ListParagraph"/>
        <w:tabs>
          <w:tab w:val="left" w:pos="450"/>
        </w:tabs>
        <w:spacing w:after="0" w:line="360" w:lineRule="auto"/>
        <w:ind w:left="360"/>
        <w:jc w:val="both"/>
        <w:rPr>
          <w:rFonts w:ascii="Times New Roman" w:hAnsi="Times New Roman" w:cs="Times New Roman"/>
          <w:bCs/>
          <w:sz w:val="24"/>
          <w:szCs w:val="24"/>
          <w:lang w:val="id-ID"/>
        </w:rPr>
      </w:pPr>
      <w:r>
        <w:rPr>
          <w:rFonts w:ascii="Times New Roman" w:hAnsi="Times New Roman" w:cs="Times New Roman"/>
          <w:bCs/>
          <w:sz w:val="24"/>
          <w:szCs w:val="24"/>
          <w:lang w:val="id-ID"/>
        </w:rPr>
        <w:t>Standar pelayanan minimal pemulasaran jenazah terdiri dari 1 (satu) indikator:</w:t>
      </w:r>
    </w:p>
    <w:p w:rsidR="00BE4847" w:rsidRPr="00A43AE7" w:rsidRDefault="00BE4847" w:rsidP="009124CD">
      <w:pPr>
        <w:pStyle w:val="ListParagraph"/>
        <w:numPr>
          <w:ilvl w:val="0"/>
          <w:numId w:val="46"/>
        </w:numPr>
        <w:tabs>
          <w:tab w:val="left" w:pos="450"/>
        </w:tabs>
        <w:spacing w:after="0" w:line="360" w:lineRule="auto"/>
        <w:jc w:val="both"/>
        <w:rPr>
          <w:rFonts w:ascii="Times New Roman" w:hAnsi="Times New Roman" w:cs="Times New Roman"/>
          <w:b/>
          <w:bCs/>
          <w:sz w:val="24"/>
          <w:szCs w:val="24"/>
        </w:rPr>
      </w:pPr>
      <w:r w:rsidRPr="00A43AE7">
        <w:rPr>
          <w:rFonts w:ascii="Times New Roman" w:hAnsi="Times New Roman" w:cs="Times New Roman"/>
          <w:b/>
          <w:bCs/>
          <w:sz w:val="24"/>
          <w:szCs w:val="24"/>
        </w:rPr>
        <w:t xml:space="preserve">Waktu tanggap pelayanan pemulasaran jenazah </w:t>
      </w:r>
    </w:p>
    <w:p w:rsidR="00316504" w:rsidRDefault="00863F47" w:rsidP="00316504">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46EE9B68" wp14:editId="2D043C90">
            <wp:extent cx="3788456" cy="1870528"/>
            <wp:effectExtent l="0" t="0" r="21590" b="15875"/>
            <wp:docPr id="183" name="Chart 183"/>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D304E8" w:rsidRDefault="00D304E8" w:rsidP="00D304E8">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D304E8" w:rsidRDefault="00125EB3" w:rsidP="00125EB3">
      <w:pPr>
        <w:pStyle w:val="ListParagraph"/>
        <w:tabs>
          <w:tab w:val="left" w:pos="450"/>
        </w:tabs>
        <w:spacing w:after="0" w:line="360" w:lineRule="auto"/>
        <w:jc w:val="both"/>
        <w:rPr>
          <w:rFonts w:ascii="Times New Roman" w:hAnsi="Times New Roman" w:cs="Times New Roman"/>
          <w:sz w:val="24"/>
          <w:szCs w:val="24"/>
          <w:lang w:val="id-ID"/>
        </w:rPr>
      </w:pPr>
      <w:r>
        <w:rPr>
          <w:rFonts w:ascii="Times New Roman" w:hAnsi="Times New Roman" w:cs="Times New Roman"/>
          <w:bCs/>
          <w:color w:val="000000" w:themeColor="text1"/>
          <w:sz w:val="24"/>
          <w:szCs w:val="24"/>
          <w:lang w:val="id-ID"/>
        </w:rPr>
        <w:t xml:space="preserve">Berdasarkan data grafik diatas waktu  tanggap pelayanan pemulasaran jenzah telah mencapai target 2 jam. </w:t>
      </w:r>
    </w:p>
    <w:p w:rsidR="00FF6FCD" w:rsidRDefault="00FF6FCD" w:rsidP="00A43AE7">
      <w:pPr>
        <w:pStyle w:val="ListParagraph"/>
        <w:tabs>
          <w:tab w:val="left" w:pos="450"/>
        </w:tabs>
        <w:spacing w:after="0" w:line="360" w:lineRule="auto"/>
        <w:jc w:val="both"/>
        <w:rPr>
          <w:rFonts w:ascii="Times New Roman" w:hAnsi="Times New Roman" w:cs="Times New Roman"/>
          <w:bCs/>
          <w:sz w:val="24"/>
          <w:szCs w:val="24"/>
          <w:lang w:val="id-ID"/>
        </w:rPr>
      </w:pPr>
    </w:p>
    <w:p w:rsidR="005E076E" w:rsidRDefault="005E076E" w:rsidP="00A43AE7">
      <w:pPr>
        <w:pStyle w:val="ListParagraph"/>
        <w:tabs>
          <w:tab w:val="left" w:pos="450"/>
        </w:tabs>
        <w:spacing w:after="0" w:line="360" w:lineRule="auto"/>
        <w:jc w:val="both"/>
        <w:rPr>
          <w:rFonts w:ascii="Times New Roman" w:hAnsi="Times New Roman" w:cs="Times New Roman"/>
          <w:bCs/>
          <w:sz w:val="24"/>
          <w:szCs w:val="24"/>
          <w:lang w:val="id-ID"/>
        </w:rPr>
      </w:pPr>
    </w:p>
    <w:p w:rsidR="005E076E" w:rsidRPr="005E076E" w:rsidRDefault="005E076E" w:rsidP="00A43AE7">
      <w:pPr>
        <w:pStyle w:val="ListParagraph"/>
        <w:tabs>
          <w:tab w:val="left" w:pos="450"/>
        </w:tabs>
        <w:spacing w:after="0" w:line="360" w:lineRule="auto"/>
        <w:jc w:val="both"/>
        <w:rPr>
          <w:rFonts w:ascii="Times New Roman" w:hAnsi="Times New Roman" w:cs="Times New Roman"/>
          <w:bCs/>
          <w:sz w:val="24"/>
          <w:szCs w:val="24"/>
          <w:lang w:val="id-ID"/>
        </w:rPr>
      </w:pPr>
    </w:p>
    <w:p w:rsidR="00BE4847" w:rsidRPr="00166F62" w:rsidRDefault="0017030B" w:rsidP="009124CD">
      <w:pPr>
        <w:pStyle w:val="ListParagraph"/>
        <w:numPr>
          <w:ilvl w:val="0"/>
          <w:numId w:val="30"/>
        </w:numPr>
        <w:tabs>
          <w:tab w:val="left" w:pos="426"/>
        </w:tabs>
        <w:spacing w:after="0" w:line="360" w:lineRule="auto"/>
        <w:ind w:left="426" w:hanging="426"/>
        <w:jc w:val="both"/>
        <w:rPr>
          <w:rFonts w:ascii="Times New Roman" w:hAnsi="Times New Roman" w:cs="Times New Roman"/>
          <w:b/>
          <w:bCs/>
          <w:sz w:val="24"/>
          <w:szCs w:val="24"/>
        </w:rPr>
      </w:pPr>
      <w:r w:rsidRPr="00166F62">
        <w:rPr>
          <w:rFonts w:ascii="Times New Roman" w:hAnsi="Times New Roman" w:cs="Times New Roman"/>
          <w:b/>
          <w:bCs/>
          <w:sz w:val="24"/>
          <w:szCs w:val="24"/>
        </w:rPr>
        <w:lastRenderedPageBreak/>
        <w:t xml:space="preserve">PELAYANAN LAUNDRY </w:t>
      </w:r>
    </w:p>
    <w:p w:rsidR="00A43AE7" w:rsidRPr="00A43AE7" w:rsidRDefault="00BE4847" w:rsidP="00A43AE7">
      <w:pPr>
        <w:pStyle w:val="ListParagraph"/>
        <w:tabs>
          <w:tab w:val="left" w:pos="450"/>
        </w:tabs>
        <w:spacing w:after="0" w:line="360" w:lineRule="auto"/>
        <w:ind w:left="360"/>
        <w:jc w:val="both"/>
        <w:rPr>
          <w:rFonts w:ascii="Times New Roman" w:hAnsi="Times New Roman" w:cs="Times New Roman"/>
          <w:bCs/>
          <w:sz w:val="24"/>
          <w:szCs w:val="24"/>
          <w:lang w:val="id-ID"/>
        </w:rPr>
      </w:pPr>
      <w:r w:rsidRPr="008B4ABC">
        <w:rPr>
          <w:rFonts w:ascii="Times New Roman" w:hAnsi="Times New Roman" w:cs="Times New Roman"/>
          <w:bCs/>
          <w:sz w:val="24"/>
          <w:szCs w:val="24"/>
        </w:rPr>
        <w:t>Standar pelayanan minimal laundry terdiri dari</w:t>
      </w:r>
      <w:r w:rsidRPr="008B4ABC">
        <w:rPr>
          <w:rFonts w:ascii="Times New Roman" w:hAnsi="Times New Roman" w:cs="Times New Roman"/>
          <w:bCs/>
          <w:sz w:val="24"/>
          <w:szCs w:val="24"/>
          <w:lang w:val="id-ID"/>
        </w:rPr>
        <w:t xml:space="preserve"> 4(</w:t>
      </w:r>
      <w:r w:rsidRPr="008B4ABC">
        <w:rPr>
          <w:rFonts w:ascii="Times New Roman" w:hAnsi="Times New Roman" w:cs="Times New Roman"/>
          <w:bCs/>
          <w:sz w:val="24"/>
          <w:szCs w:val="24"/>
        </w:rPr>
        <w:t>empat</w:t>
      </w:r>
      <w:r w:rsidRPr="008B4ABC">
        <w:rPr>
          <w:rFonts w:ascii="Times New Roman" w:hAnsi="Times New Roman" w:cs="Times New Roman"/>
          <w:bCs/>
          <w:sz w:val="24"/>
          <w:szCs w:val="24"/>
          <w:lang w:val="id-ID"/>
        </w:rPr>
        <w:t>)</w:t>
      </w:r>
      <w:r w:rsidR="00096790">
        <w:rPr>
          <w:rFonts w:ascii="Times New Roman" w:hAnsi="Times New Roman" w:cs="Times New Roman"/>
          <w:bCs/>
          <w:sz w:val="24"/>
          <w:szCs w:val="24"/>
          <w:lang w:val="id-ID"/>
        </w:rPr>
        <w:t xml:space="preserve"> </w:t>
      </w:r>
      <w:r w:rsidR="00A43AE7">
        <w:rPr>
          <w:rFonts w:ascii="Times New Roman" w:hAnsi="Times New Roman" w:cs="Times New Roman"/>
          <w:bCs/>
          <w:sz w:val="24"/>
          <w:szCs w:val="24"/>
        </w:rPr>
        <w:t xml:space="preserve">indikator </w:t>
      </w:r>
    </w:p>
    <w:p w:rsidR="00BE4847" w:rsidRPr="00A43AE7" w:rsidRDefault="00BE4847" w:rsidP="009124CD">
      <w:pPr>
        <w:pStyle w:val="ListParagraph"/>
        <w:numPr>
          <w:ilvl w:val="0"/>
          <w:numId w:val="47"/>
        </w:numPr>
        <w:tabs>
          <w:tab w:val="left" w:pos="450"/>
        </w:tabs>
        <w:spacing w:after="0" w:line="360" w:lineRule="auto"/>
        <w:jc w:val="both"/>
        <w:rPr>
          <w:rFonts w:ascii="Times New Roman" w:hAnsi="Times New Roman" w:cs="Times New Roman"/>
          <w:b/>
          <w:bCs/>
          <w:sz w:val="24"/>
          <w:szCs w:val="24"/>
        </w:rPr>
      </w:pPr>
      <w:r w:rsidRPr="00A43AE7">
        <w:rPr>
          <w:rFonts w:ascii="Times New Roman" w:hAnsi="Times New Roman" w:cs="Times New Roman"/>
          <w:b/>
          <w:bCs/>
          <w:sz w:val="24"/>
          <w:szCs w:val="24"/>
        </w:rPr>
        <w:t xml:space="preserve">Tidak adanya kejadian linen yang hilang </w:t>
      </w:r>
    </w:p>
    <w:p w:rsidR="00316504" w:rsidRDefault="00863F47" w:rsidP="00316504">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31A7092C" wp14:editId="570762C2">
            <wp:extent cx="3637361" cy="2050255"/>
            <wp:effectExtent l="0" t="0" r="20320" b="26670"/>
            <wp:docPr id="184" name="Chart 184"/>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D304E8" w:rsidRDefault="00D304E8" w:rsidP="00D304E8">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125EB3" w:rsidRPr="00130772" w:rsidRDefault="00125EB3" w:rsidP="00125EB3">
      <w:pPr>
        <w:tabs>
          <w:tab w:val="left" w:pos="360"/>
          <w:tab w:val="left" w:pos="720"/>
        </w:tabs>
        <w:spacing w:line="360" w:lineRule="auto"/>
        <w:ind w:left="720"/>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 xml:space="preserve">Berdasarkan data grafik diatas, kejadian linen yang hilang telah mencapai standar 100 % pada bulan oktober. angka terendah pada bulan januari – februari yaitu 97%. </w:t>
      </w:r>
    </w:p>
    <w:p w:rsidR="00BE4847" w:rsidRPr="00A43AE7" w:rsidRDefault="00BE4847" w:rsidP="009124CD">
      <w:pPr>
        <w:pStyle w:val="ListParagraph"/>
        <w:numPr>
          <w:ilvl w:val="0"/>
          <w:numId w:val="47"/>
        </w:numPr>
        <w:tabs>
          <w:tab w:val="left" w:pos="450"/>
        </w:tabs>
        <w:spacing w:after="0" w:line="360" w:lineRule="auto"/>
        <w:jc w:val="both"/>
        <w:rPr>
          <w:rFonts w:ascii="Times New Roman" w:hAnsi="Times New Roman" w:cs="Times New Roman"/>
          <w:b/>
          <w:bCs/>
          <w:sz w:val="24"/>
          <w:szCs w:val="24"/>
        </w:rPr>
      </w:pPr>
      <w:r w:rsidRPr="00A43AE7">
        <w:rPr>
          <w:rFonts w:ascii="Times New Roman" w:hAnsi="Times New Roman" w:cs="Times New Roman"/>
          <w:b/>
          <w:bCs/>
          <w:sz w:val="24"/>
          <w:szCs w:val="24"/>
        </w:rPr>
        <w:t xml:space="preserve">Ketepatan waktu penyediaan linen untuk ruang rawat inap </w:t>
      </w:r>
    </w:p>
    <w:p w:rsidR="00316504" w:rsidRDefault="00863F47" w:rsidP="00316504">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023BF312" wp14:editId="097EA16A">
            <wp:extent cx="3637361" cy="2109788"/>
            <wp:effectExtent l="0" t="0" r="20320" b="24130"/>
            <wp:docPr id="185" name="Chart 185"/>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6E50C5" w:rsidRDefault="006E50C5" w:rsidP="00316504">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Interpretasi:</w:t>
      </w:r>
    </w:p>
    <w:p w:rsidR="00125EB3" w:rsidRDefault="00125EB3" w:rsidP="00125EB3">
      <w:pPr>
        <w:tabs>
          <w:tab w:val="left" w:pos="360"/>
          <w:tab w:val="left" w:pos="720"/>
        </w:tabs>
        <w:spacing w:line="360" w:lineRule="auto"/>
        <w:ind w:left="720"/>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 xml:space="preserve">Berdasarkan data grafik diatas,  </w:t>
      </w:r>
      <w:r w:rsidRPr="008B4ABC">
        <w:rPr>
          <w:rFonts w:ascii="Times New Roman" w:hAnsi="Times New Roman" w:cs="Times New Roman"/>
          <w:bCs/>
          <w:sz w:val="24"/>
          <w:szCs w:val="24"/>
        </w:rPr>
        <w:t>Ketepatan waktu penyediaan linen untuk ruang rawat inap</w:t>
      </w:r>
      <w:r>
        <w:rPr>
          <w:rFonts w:ascii="Times New Roman" w:hAnsi="Times New Roman" w:cs="Times New Roman"/>
          <w:bCs/>
          <w:sz w:val="24"/>
          <w:szCs w:val="24"/>
          <w:lang w:val="id-ID"/>
        </w:rPr>
        <w:t xml:space="preserve"> </w:t>
      </w:r>
      <w:r>
        <w:rPr>
          <w:rFonts w:ascii="Times New Roman" w:hAnsi="Times New Roman" w:cs="Times New Roman"/>
          <w:bCs/>
          <w:color w:val="000000" w:themeColor="text1"/>
          <w:sz w:val="24"/>
          <w:szCs w:val="24"/>
          <w:lang w:val="id-ID"/>
        </w:rPr>
        <w:t>telah  mencapai standar 100% pada bulan juli hingga desember, sebelumnya hanya 99% pada januari dampai juni.</w:t>
      </w:r>
    </w:p>
    <w:p w:rsidR="00D304E8" w:rsidRDefault="00D304E8" w:rsidP="006E50C5">
      <w:pPr>
        <w:pStyle w:val="ListParagraph"/>
        <w:tabs>
          <w:tab w:val="left" w:pos="450"/>
        </w:tabs>
        <w:spacing w:after="0" w:line="360" w:lineRule="auto"/>
        <w:jc w:val="both"/>
        <w:rPr>
          <w:rFonts w:ascii="Times New Roman" w:hAnsi="Times New Roman" w:cs="Times New Roman"/>
          <w:bCs/>
          <w:sz w:val="24"/>
          <w:szCs w:val="24"/>
          <w:lang w:val="id-ID"/>
        </w:rPr>
      </w:pPr>
    </w:p>
    <w:p w:rsidR="005E076E" w:rsidRPr="006E50C5" w:rsidRDefault="005E076E" w:rsidP="006E50C5">
      <w:pPr>
        <w:pStyle w:val="ListParagraph"/>
        <w:tabs>
          <w:tab w:val="left" w:pos="450"/>
        </w:tabs>
        <w:spacing w:after="0" w:line="360" w:lineRule="auto"/>
        <w:jc w:val="both"/>
        <w:rPr>
          <w:rFonts w:ascii="Times New Roman" w:hAnsi="Times New Roman" w:cs="Times New Roman"/>
          <w:bCs/>
          <w:sz w:val="24"/>
          <w:szCs w:val="24"/>
          <w:lang w:val="id-ID"/>
        </w:rPr>
      </w:pPr>
    </w:p>
    <w:p w:rsidR="00BE4847" w:rsidRPr="00A43AE7" w:rsidRDefault="00155EF4" w:rsidP="009124CD">
      <w:pPr>
        <w:pStyle w:val="ListParagraph"/>
        <w:numPr>
          <w:ilvl w:val="0"/>
          <w:numId w:val="47"/>
        </w:numPr>
        <w:tabs>
          <w:tab w:val="left" w:pos="450"/>
        </w:tabs>
        <w:spacing w:after="0" w:line="360" w:lineRule="auto"/>
        <w:jc w:val="both"/>
        <w:rPr>
          <w:rFonts w:ascii="Times New Roman" w:hAnsi="Times New Roman" w:cs="Times New Roman"/>
          <w:b/>
          <w:bCs/>
          <w:sz w:val="24"/>
          <w:szCs w:val="24"/>
        </w:rPr>
      </w:pPr>
      <w:r w:rsidRPr="00A43AE7">
        <w:rPr>
          <w:rFonts w:ascii="Times New Roman" w:hAnsi="Times New Roman" w:cs="Times New Roman"/>
          <w:b/>
          <w:bCs/>
          <w:sz w:val="24"/>
          <w:szCs w:val="24"/>
        </w:rPr>
        <w:lastRenderedPageBreak/>
        <w:t>Tingkat komplain atas k</w:t>
      </w:r>
      <w:r w:rsidRPr="00A43AE7">
        <w:rPr>
          <w:rFonts w:ascii="Times New Roman" w:hAnsi="Times New Roman" w:cs="Times New Roman"/>
          <w:b/>
          <w:bCs/>
          <w:sz w:val="24"/>
          <w:szCs w:val="24"/>
          <w:lang w:val="id-ID"/>
        </w:rPr>
        <w:t>u</w:t>
      </w:r>
      <w:r w:rsidR="00BE4847" w:rsidRPr="00A43AE7">
        <w:rPr>
          <w:rFonts w:ascii="Times New Roman" w:hAnsi="Times New Roman" w:cs="Times New Roman"/>
          <w:b/>
          <w:bCs/>
          <w:sz w:val="24"/>
          <w:szCs w:val="24"/>
        </w:rPr>
        <w:t xml:space="preserve">alitas hasil cucian </w:t>
      </w:r>
    </w:p>
    <w:p w:rsidR="00FF6FCD" w:rsidRDefault="00863F47" w:rsidP="00316504">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0F41DDC7" wp14:editId="4A9B6650">
            <wp:extent cx="3601641" cy="2107407"/>
            <wp:effectExtent l="0" t="0" r="18415" b="26670"/>
            <wp:docPr id="186" name="Chart 186"/>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985ED6" w:rsidRDefault="00985ED6" w:rsidP="00316504">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Interpretasi:</w:t>
      </w:r>
    </w:p>
    <w:p w:rsidR="00125EB3" w:rsidRDefault="00125EB3" w:rsidP="00DF0229">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 xml:space="preserve">Berdasarkan data grafik diatas,  </w:t>
      </w:r>
      <w:r>
        <w:rPr>
          <w:rFonts w:ascii="Times New Roman" w:hAnsi="Times New Roman" w:cs="Times New Roman"/>
          <w:bCs/>
          <w:sz w:val="24"/>
          <w:szCs w:val="24"/>
        </w:rPr>
        <w:t>tingkat komplain atas k</w:t>
      </w:r>
      <w:r>
        <w:rPr>
          <w:rFonts w:ascii="Times New Roman" w:hAnsi="Times New Roman" w:cs="Times New Roman"/>
          <w:bCs/>
          <w:sz w:val="24"/>
          <w:szCs w:val="24"/>
          <w:lang w:val="id-ID"/>
        </w:rPr>
        <w:t>u</w:t>
      </w:r>
      <w:r w:rsidRPr="008B4ABC">
        <w:rPr>
          <w:rFonts w:ascii="Times New Roman" w:hAnsi="Times New Roman" w:cs="Times New Roman"/>
          <w:bCs/>
          <w:sz w:val="24"/>
          <w:szCs w:val="24"/>
        </w:rPr>
        <w:t xml:space="preserve">alitas hasil cucian </w:t>
      </w:r>
      <w:r>
        <w:rPr>
          <w:rFonts w:ascii="Times New Roman" w:hAnsi="Times New Roman" w:cs="Times New Roman"/>
          <w:bCs/>
          <w:color w:val="000000" w:themeColor="text1"/>
          <w:sz w:val="24"/>
          <w:szCs w:val="24"/>
          <w:lang w:val="id-ID"/>
        </w:rPr>
        <w:t xml:space="preserve">telah  mencapai standar </w:t>
      </w:r>
      <w:r>
        <w:rPr>
          <w:rFonts w:ascii="Times New Roman" w:hAnsi="Times New Roman" w:cs="Times New Roman"/>
          <w:sz w:val="24"/>
          <w:szCs w:val="24"/>
          <w:lang w:val="id-ID"/>
        </w:rPr>
        <w:t>&lt;5</w:t>
      </w:r>
      <w:r>
        <w:rPr>
          <w:rFonts w:ascii="Times New Roman" w:hAnsi="Times New Roman" w:cs="Times New Roman"/>
          <w:bCs/>
          <w:color w:val="000000" w:themeColor="text1"/>
          <w:sz w:val="24"/>
          <w:szCs w:val="24"/>
          <w:lang w:val="id-ID"/>
        </w:rPr>
        <w:t>%.</w:t>
      </w:r>
    </w:p>
    <w:p w:rsidR="00125EB3" w:rsidRPr="00125EB3" w:rsidRDefault="00125EB3" w:rsidP="00FF6FCD">
      <w:pPr>
        <w:pStyle w:val="ListParagraph"/>
        <w:tabs>
          <w:tab w:val="left" w:pos="450"/>
        </w:tabs>
        <w:spacing w:after="0" w:line="360" w:lineRule="auto"/>
        <w:jc w:val="both"/>
        <w:rPr>
          <w:rFonts w:ascii="Times New Roman" w:hAnsi="Times New Roman" w:cs="Times New Roman"/>
          <w:b/>
          <w:bCs/>
          <w:sz w:val="24"/>
          <w:szCs w:val="24"/>
          <w:lang w:val="id-ID"/>
        </w:rPr>
      </w:pPr>
    </w:p>
    <w:p w:rsidR="00BE4847" w:rsidRPr="00A43AE7" w:rsidRDefault="00BE4847" w:rsidP="009124CD">
      <w:pPr>
        <w:pStyle w:val="ListParagraph"/>
        <w:numPr>
          <w:ilvl w:val="0"/>
          <w:numId w:val="47"/>
        </w:numPr>
        <w:tabs>
          <w:tab w:val="left" w:pos="450"/>
        </w:tabs>
        <w:spacing w:after="0" w:line="360" w:lineRule="auto"/>
        <w:jc w:val="both"/>
        <w:rPr>
          <w:rFonts w:ascii="Times New Roman" w:hAnsi="Times New Roman" w:cs="Times New Roman"/>
          <w:b/>
          <w:bCs/>
          <w:sz w:val="24"/>
          <w:szCs w:val="24"/>
        </w:rPr>
      </w:pPr>
      <w:r w:rsidRPr="00A43AE7">
        <w:rPr>
          <w:rFonts w:ascii="Times New Roman" w:hAnsi="Times New Roman" w:cs="Times New Roman"/>
          <w:b/>
          <w:bCs/>
          <w:sz w:val="24"/>
          <w:szCs w:val="24"/>
        </w:rPr>
        <w:t xml:space="preserve">Ketepatan delivery </w:t>
      </w:r>
    </w:p>
    <w:p w:rsidR="00316504" w:rsidRDefault="00863F47" w:rsidP="00316504">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2ED3F79F" wp14:editId="71DEA548">
            <wp:extent cx="3962152" cy="2002477"/>
            <wp:effectExtent l="0" t="0" r="19685" b="17145"/>
            <wp:docPr id="187" name="Chart 187"/>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5E1D7D" w:rsidRDefault="005E1D7D" w:rsidP="005E1D7D">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Interpretasi:</w:t>
      </w:r>
    </w:p>
    <w:p w:rsidR="005E1D7D" w:rsidRDefault="00125EB3" w:rsidP="001B411F">
      <w:pPr>
        <w:pStyle w:val="ListParagraph"/>
        <w:tabs>
          <w:tab w:val="left" w:pos="450"/>
        </w:tabs>
        <w:spacing w:after="0" w:line="360" w:lineRule="auto"/>
        <w:jc w:val="both"/>
        <w:rPr>
          <w:rFonts w:ascii="Times New Roman" w:hAnsi="Times New Roman" w:cs="Times New Roman"/>
          <w:sz w:val="24"/>
          <w:szCs w:val="24"/>
          <w:lang w:val="id-ID"/>
        </w:rPr>
      </w:pPr>
      <w:r>
        <w:rPr>
          <w:rFonts w:ascii="Times New Roman" w:hAnsi="Times New Roman" w:cs="Times New Roman"/>
          <w:bCs/>
          <w:color w:val="000000" w:themeColor="text1"/>
          <w:sz w:val="24"/>
          <w:szCs w:val="24"/>
          <w:lang w:val="id-ID"/>
        </w:rPr>
        <w:t xml:space="preserve">Berdasarkan data grafik diatas </w:t>
      </w:r>
      <w:r>
        <w:rPr>
          <w:rFonts w:ascii="Times New Roman" w:hAnsi="Times New Roman" w:cs="Times New Roman"/>
          <w:bCs/>
          <w:sz w:val="24"/>
          <w:szCs w:val="24"/>
          <w:lang w:val="id-ID"/>
        </w:rPr>
        <w:t xml:space="preserve">mengirim hasil cucian keruangan rawat inap atau instalasi </w:t>
      </w:r>
      <w:r w:rsidR="005E1D7D">
        <w:rPr>
          <w:rFonts w:ascii="Times New Roman" w:hAnsi="Times New Roman" w:cs="Times New Roman"/>
          <w:sz w:val="24"/>
          <w:szCs w:val="24"/>
          <w:lang w:val="id-ID"/>
        </w:rPr>
        <w:t xml:space="preserve">sudah mencapai standar yang ditetapkan yaitu </w:t>
      </w:r>
      <w:r w:rsidR="0063669D">
        <w:rPr>
          <w:rFonts w:ascii="Times New Roman" w:hAnsi="Times New Roman" w:cs="Times New Roman"/>
          <w:sz w:val="24"/>
          <w:szCs w:val="24"/>
          <w:lang w:val="id-ID"/>
        </w:rPr>
        <w:t>100</w:t>
      </w:r>
      <w:r w:rsidR="005E1D7D">
        <w:rPr>
          <w:rFonts w:ascii="Times New Roman" w:hAnsi="Times New Roman" w:cs="Times New Roman"/>
          <w:sz w:val="24"/>
          <w:szCs w:val="24"/>
          <w:lang w:val="id-ID"/>
        </w:rPr>
        <w:t>%</w:t>
      </w:r>
      <w:r w:rsidR="005E1D7D" w:rsidRPr="006E50C5">
        <w:rPr>
          <w:rFonts w:ascii="Times New Roman" w:hAnsi="Times New Roman" w:cs="Times New Roman"/>
          <w:sz w:val="24"/>
          <w:szCs w:val="24"/>
        </w:rPr>
        <w:t xml:space="preserve">. </w:t>
      </w:r>
    </w:p>
    <w:p w:rsidR="00FF6FCD" w:rsidRDefault="00FF6FCD" w:rsidP="00FF6FCD">
      <w:pPr>
        <w:tabs>
          <w:tab w:val="left" w:pos="450"/>
        </w:tabs>
        <w:spacing w:after="0" w:line="360" w:lineRule="auto"/>
        <w:jc w:val="both"/>
        <w:rPr>
          <w:rFonts w:ascii="Times New Roman" w:hAnsi="Times New Roman" w:cs="Times New Roman"/>
          <w:sz w:val="24"/>
          <w:szCs w:val="24"/>
          <w:lang w:val="id-ID"/>
        </w:rPr>
      </w:pPr>
    </w:p>
    <w:p w:rsidR="005E076E" w:rsidRDefault="005E076E" w:rsidP="00FF6FCD">
      <w:pPr>
        <w:tabs>
          <w:tab w:val="left" w:pos="450"/>
        </w:tabs>
        <w:spacing w:after="0" w:line="360" w:lineRule="auto"/>
        <w:jc w:val="both"/>
        <w:rPr>
          <w:rFonts w:ascii="Times New Roman" w:hAnsi="Times New Roman" w:cs="Times New Roman"/>
          <w:sz w:val="24"/>
          <w:szCs w:val="24"/>
          <w:lang w:val="id-ID"/>
        </w:rPr>
      </w:pPr>
    </w:p>
    <w:p w:rsidR="005E076E" w:rsidRDefault="005E076E" w:rsidP="00FF6FCD">
      <w:pPr>
        <w:tabs>
          <w:tab w:val="left" w:pos="450"/>
        </w:tabs>
        <w:spacing w:after="0" w:line="360" w:lineRule="auto"/>
        <w:jc w:val="both"/>
        <w:rPr>
          <w:rFonts w:ascii="Times New Roman" w:hAnsi="Times New Roman" w:cs="Times New Roman"/>
          <w:sz w:val="24"/>
          <w:szCs w:val="24"/>
          <w:lang w:val="id-ID"/>
        </w:rPr>
      </w:pPr>
    </w:p>
    <w:p w:rsidR="005E076E" w:rsidRDefault="005E076E" w:rsidP="00FF6FCD">
      <w:pPr>
        <w:tabs>
          <w:tab w:val="left" w:pos="450"/>
        </w:tabs>
        <w:spacing w:after="0" w:line="360" w:lineRule="auto"/>
        <w:jc w:val="both"/>
        <w:rPr>
          <w:rFonts w:ascii="Times New Roman" w:hAnsi="Times New Roman" w:cs="Times New Roman"/>
          <w:sz w:val="24"/>
          <w:szCs w:val="24"/>
          <w:lang w:val="id-ID"/>
        </w:rPr>
      </w:pPr>
    </w:p>
    <w:p w:rsidR="005E076E" w:rsidRDefault="005E076E" w:rsidP="00FF6FCD">
      <w:pPr>
        <w:tabs>
          <w:tab w:val="left" w:pos="450"/>
        </w:tabs>
        <w:spacing w:after="0" w:line="360" w:lineRule="auto"/>
        <w:jc w:val="both"/>
        <w:rPr>
          <w:rFonts w:ascii="Times New Roman" w:hAnsi="Times New Roman" w:cs="Times New Roman"/>
          <w:sz w:val="24"/>
          <w:szCs w:val="24"/>
          <w:lang w:val="id-ID"/>
        </w:rPr>
      </w:pPr>
    </w:p>
    <w:p w:rsidR="005E076E" w:rsidRPr="00FF6FCD" w:rsidRDefault="005E076E" w:rsidP="00FF6FCD">
      <w:pPr>
        <w:tabs>
          <w:tab w:val="left" w:pos="450"/>
        </w:tabs>
        <w:spacing w:after="0" w:line="360" w:lineRule="auto"/>
        <w:jc w:val="both"/>
        <w:rPr>
          <w:rFonts w:ascii="Times New Roman" w:hAnsi="Times New Roman" w:cs="Times New Roman"/>
          <w:sz w:val="24"/>
          <w:szCs w:val="24"/>
          <w:lang w:val="id-ID"/>
        </w:rPr>
      </w:pPr>
    </w:p>
    <w:p w:rsidR="00BE4847" w:rsidRPr="00166F62" w:rsidRDefault="0017030B" w:rsidP="009124CD">
      <w:pPr>
        <w:pStyle w:val="ListParagraph"/>
        <w:numPr>
          <w:ilvl w:val="0"/>
          <w:numId w:val="30"/>
        </w:numPr>
        <w:tabs>
          <w:tab w:val="left" w:pos="450"/>
        </w:tabs>
        <w:spacing w:after="0" w:line="360" w:lineRule="auto"/>
        <w:ind w:left="426" w:hanging="426"/>
        <w:jc w:val="both"/>
        <w:rPr>
          <w:rFonts w:ascii="Times New Roman" w:hAnsi="Times New Roman" w:cs="Times New Roman"/>
          <w:b/>
          <w:bCs/>
          <w:sz w:val="24"/>
          <w:szCs w:val="24"/>
        </w:rPr>
      </w:pPr>
      <w:r w:rsidRPr="00166F62">
        <w:rPr>
          <w:rFonts w:ascii="Times New Roman" w:hAnsi="Times New Roman" w:cs="Times New Roman"/>
          <w:b/>
          <w:bCs/>
          <w:sz w:val="24"/>
          <w:szCs w:val="24"/>
        </w:rPr>
        <w:lastRenderedPageBreak/>
        <w:t xml:space="preserve">PELAYANAN PEMELIHARAAN SARANA RUMAH SAKIT </w:t>
      </w:r>
    </w:p>
    <w:p w:rsidR="00BE4847" w:rsidRDefault="00BE4847" w:rsidP="00BE4847">
      <w:pPr>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sidRPr="00166F62">
        <w:rPr>
          <w:rFonts w:ascii="Times New Roman" w:hAnsi="Times New Roman" w:cs="Times New Roman"/>
          <w:bCs/>
          <w:sz w:val="24"/>
          <w:szCs w:val="24"/>
        </w:rPr>
        <w:t>Standar pelayanan minimal laundry terdiri dari</w:t>
      </w:r>
      <w:r>
        <w:rPr>
          <w:rFonts w:ascii="Times New Roman" w:hAnsi="Times New Roman" w:cs="Times New Roman"/>
          <w:bCs/>
          <w:sz w:val="24"/>
          <w:szCs w:val="24"/>
          <w:lang w:val="id-ID"/>
        </w:rPr>
        <w:t xml:space="preserve"> 3</w:t>
      </w:r>
      <w:r w:rsidRPr="00166F62">
        <w:rPr>
          <w:rFonts w:ascii="Times New Roman" w:hAnsi="Times New Roman" w:cs="Times New Roman"/>
          <w:bCs/>
          <w:sz w:val="24"/>
          <w:szCs w:val="24"/>
          <w:lang w:val="id-ID"/>
        </w:rPr>
        <w:t>(</w:t>
      </w:r>
      <w:r>
        <w:rPr>
          <w:rFonts w:ascii="Times New Roman" w:hAnsi="Times New Roman" w:cs="Times New Roman"/>
          <w:bCs/>
          <w:sz w:val="24"/>
          <w:szCs w:val="24"/>
          <w:lang w:val="id-ID"/>
        </w:rPr>
        <w:t>tiga</w:t>
      </w:r>
      <w:r w:rsidRPr="00166F62">
        <w:rPr>
          <w:rFonts w:ascii="Times New Roman" w:hAnsi="Times New Roman" w:cs="Times New Roman"/>
          <w:bCs/>
          <w:sz w:val="24"/>
          <w:szCs w:val="24"/>
          <w:lang w:val="id-ID"/>
        </w:rPr>
        <w:t>)</w:t>
      </w:r>
      <w:r w:rsidRPr="00166F62">
        <w:rPr>
          <w:rFonts w:ascii="Times New Roman" w:hAnsi="Times New Roman" w:cs="Times New Roman"/>
          <w:bCs/>
          <w:sz w:val="24"/>
          <w:szCs w:val="24"/>
        </w:rPr>
        <w:t>indikator :</w:t>
      </w:r>
    </w:p>
    <w:p w:rsidR="00BE4847" w:rsidRPr="008178CF" w:rsidRDefault="00BE4847" w:rsidP="009124CD">
      <w:pPr>
        <w:pStyle w:val="ListParagraph"/>
        <w:numPr>
          <w:ilvl w:val="0"/>
          <w:numId w:val="48"/>
        </w:numPr>
        <w:tabs>
          <w:tab w:val="left" w:pos="450"/>
        </w:tabs>
        <w:spacing w:after="0" w:line="360" w:lineRule="auto"/>
        <w:jc w:val="both"/>
        <w:rPr>
          <w:rFonts w:ascii="Times New Roman" w:hAnsi="Times New Roman" w:cs="Times New Roman"/>
          <w:b/>
          <w:bCs/>
          <w:sz w:val="24"/>
          <w:szCs w:val="24"/>
        </w:rPr>
      </w:pPr>
      <w:r w:rsidRPr="008178CF">
        <w:rPr>
          <w:rFonts w:ascii="Times New Roman" w:hAnsi="Times New Roman" w:cs="Times New Roman"/>
          <w:b/>
          <w:bCs/>
          <w:sz w:val="24"/>
          <w:szCs w:val="24"/>
        </w:rPr>
        <w:t>Kecepatan waktu menanggapi kerusak</w:t>
      </w:r>
      <w:r w:rsidRPr="008178CF">
        <w:rPr>
          <w:rFonts w:ascii="Times New Roman" w:hAnsi="Times New Roman" w:cs="Times New Roman"/>
          <w:b/>
          <w:bCs/>
          <w:sz w:val="24"/>
          <w:szCs w:val="24"/>
          <w:lang w:val="id-ID"/>
        </w:rPr>
        <w:t>a</w:t>
      </w:r>
      <w:r w:rsidRPr="008178CF">
        <w:rPr>
          <w:rFonts w:ascii="Times New Roman" w:hAnsi="Times New Roman" w:cs="Times New Roman"/>
          <w:b/>
          <w:bCs/>
          <w:sz w:val="24"/>
          <w:szCs w:val="24"/>
        </w:rPr>
        <w:t>n alat</w:t>
      </w:r>
    </w:p>
    <w:p w:rsidR="0063669D" w:rsidRDefault="00273398" w:rsidP="008178CF">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01E2F5E1" wp14:editId="33ED0B66">
            <wp:extent cx="3693103" cy="2035463"/>
            <wp:effectExtent l="0" t="0" r="22225" b="22225"/>
            <wp:docPr id="188" name="Chart 188"/>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255561" w:rsidRDefault="00255561" w:rsidP="00255561">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125EB3" w:rsidRDefault="00125EB3" w:rsidP="001B411F">
      <w:pPr>
        <w:pStyle w:val="ListParagraph"/>
        <w:tabs>
          <w:tab w:val="left" w:pos="45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Berdasarkan data diatas  terlihat kecepatan waktu npi kerusakan alat telah  mencapai standar yang ditetapkan 80%, dengan angka tertinggi pada bulan  oktober sampai desember sebesar 87%.</w:t>
      </w:r>
    </w:p>
    <w:p w:rsidR="00125EB3" w:rsidRDefault="00125EB3" w:rsidP="001B411F">
      <w:pPr>
        <w:pStyle w:val="ListParagraph"/>
        <w:tabs>
          <w:tab w:val="left" w:pos="450"/>
        </w:tabs>
        <w:spacing w:after="0" w:line="360" w:lineRule="auto"/>
        <w:jc w:val="both"/>
        <w:rPr>
          <w:rFonts w:ascii="Times New Roman" w:hAnsi="Times New Roman" w:cs="Times New Roman"/>
          <w:sz w:val="24"/>
          <w:szCs w:val="24"/>
          <w:lang w:val="id-ID"/>
        </w:rPr>
      </w:pPr>
    </w:p>
    <w:p w:rsidR="00BE4847" w:rsidRPr="008178CF" w:rsidRDefault="00BE4847" w:rsidP="009124CD">
      <w:pPr>
        <w:pStyle w:val="ListParagraph"/>
        <w:numPr>
          <w:ilvl w:val="0"/>
          <w:numId w:val="48"/>
        </w:numPr>
        <w:tabs>
          <w:tab w:val="left" w:pos="450"/>
        </w:tabs>
        <w:spacing w:after="0" w:line="360" w:lineRule="auto"/>
        <w:jc w:val="both"/>
        <w:rPr>
          <w:rFonts w:ascii="Times New Roman" w:hAnsi="Times New Roman" w:cs="Times New Roman"/>
          <w:b/>
          <w:bCs/>
          <w:sz w:val="24"/>
          <w:szCs w:val="24"/>
        </w:rPr>
      </w:pPr>
      <w:r w:rsidRPr="008178CF">
        <w:rPr>
          <w:rFonts w:ascii="Times New Roman" w:hAnsi="Times New Roman" w:cs="Times New Roman"/>
          <w:b/>
          <w:bCs/>
          <w:sz w:val="24"/>
          <w:szCs w:val="24"/>
        </w:rPr>
        <w:t xml:space="preserve">Ketepatan waktu pemeliharaan alat </w:t>
      </w:r>
    </w:p>
    <w:p w:rsidR="00316504" w:rsidRDefault="00423795" w:rsidP="00316504">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t xml:space="preserve">  </w:t>
      </w:r>
      <w:r w:rsidR="00273398">
        <w:rPr>
          <w:noProof/>
          <w:lang w:val="id-ID" w:eastAsia="id-ID"/>
        </w:rPr>
        <w:drawing>
          <wp:inline distT="0" distB="0" distL="0" distR="0" wp14:anchorId="55B1EBC8" wp14:editId="4E245A22">
            <wp:extent cx="3664238" cy="1948872"/>
            <wp:effectExtent l="0" t="0" r="12700" b="13335"/>
            <wp:docPr id="189" name="Chart 189"/>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r>
        <w:rPr>
          <w:noProof/>
          <w:lang w:val="id-ID" w:eastAsia="id-ID"/>
        </w:rPr>
        <w:t xml:space="preserve">                                                                      </w:t>
      </w:r>
    </w:p>
    <w:p w:rsidR="0063669D" w:rsidRPr="00A927F6" w:rsidRDefault="0063669D" w:rsidP="0063669D">
      <w:pPr>
        <w:pStyle w:val="ListParagraph"/>
        <w:tabs>
          <w:tab w:val="left" w:pos="450"/>
        </w:tabs>
        <w:spacing w:after="0" w:line="360" w:lineRule="auto"/>
        <w:jc w:val="both"/>
        <w:rPr>
          <w:rFonts w:ascii="Times New Roman" w:hAnsi="Times New Roman" w:cs="Times New Roman"/>
          <w:bCs/>
          <w:sz w:val="24"/>
          <w:szCs w:val="24"/>
          <w:lang w:val="id-ID"/>
        </w:rPr>
      </w:pPr>
      <w:r w:rsidRPr="00A927F6">
        <w:rPr>
          <w:rFonts w:ascii="Times New Roman" w:hAnsi="Times New Roman" w:cs="Times New Roman"/>
          <w:bCs/>
          <w:sz w:val="24"/>
          <w:szCs w:val="24"/>
          <w:lang w:val="id-ID"/>
        </w:rPr>
        <w:t xml:space="preserve">Interpretasi: </w:t>
      </w:r>
    </w:p>
    <w:p w:rsidR="001F6D89" w:rsidRDefault="00125EB3" w:rsidP="00A927F6">
      <w:pPr>
        <w:pStyle w:val="ListParagraph"/>
        <w:tabs>
          <w:tab w:val="left" w:pos="45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data diatas  terlihat </w:t>
      </w:r>
      <w:r w:rsidRPr="00A927F6">
        <w:rPr>
          <w:rFonts w:ascii="Times New Roman" w:hAnsi="Times New Roman" w:cs="Times New Roman"/>
          <w:bCs/>
          <w:sz w:val="24"/>
          <w:szCs w:val="24"/>
        </w:rPr>
        <w:t>waktu pemeliharaan alat</w:t>
      </w:r>
      <w:r>
        <w:rPr>
          <w:rFonts w:ascii="Times New Roman" w:hAnsi="Times New Roman" w:cs="Times New Roman"/>
          <w:sz w:val="24"/>
          <w:szCs w:val="24"/>
          <w:lang w:val="id-ID"/>
        </w:rPr>
        <w:t xml:space="preserve"> sebesar 82%, </w:t>
      </w:r>
      <w:r w:rsidR="001F6D89">
        <w:rPr>
          <w:rFonts w:ascii="Times New Roman" w:hAnsi="Times New Roman" w:cs="Times New Roman"/>
          <w:sz w:val="24"/>
          <w:szCs w:val="24"/>
          <w:lang w:val="id-ID"/>
        </w:rPr>
        <w:t xml:space="preserve">angka ini </w:t>
      </w:r>
      <w:r>
        <w:rPr>
          <w:rFonts w:ascii="Times New Roman" w:hAnsi="Times New Roman" w:cs="Times New Roman"/>
          <w:sz w:val="24"/>
          <w:szCs w:val="24"/>
          <w:lang w:val="id-ID"/>
        </w:rPr>
        <w:t>belum mencapai standar yang ditetapkan 100%</w:t>
      </w:r>
      <w:r w:rsidR="001F6D89">
        <w:rPr>
          <w:rFonts w:ascii="Times New Roman" w:hAnsi="Times New Roman" w:cs="Times New Roman"/>
          <w:sz w:val="24"/>
          <w:szCs w:val="24"/>
          <w:lang w:val="id-ID"/>
        </w:rPr>
        <w:t>.</w:t>
      </w:r>
    </w:p>
    <w:p w:rsidR="0063669D" w:rsidRDefault="0063669D" w:rsidP="00316504">
      <w:pPr>
        <w:pStyle w:val="ListParagraph"/>
        <w:tabs>
          <w:tab w:val="left" w:pos="450"/>
        </w:tabs>
        <w:spacing w:after="0" w:line="360" w:lineRule="auto"/>
        <w:jc w:val="both"/>
        <w:rPr>
          <w:rFonts w:ascii="Times New Roman" w:hAnsi="Times New Roman" w:cs="Times New Roman"/>
          <w:b/>
          <w:bCs/>
          <w:color w:val="FF0000"/>
          <w:sz w:val="24"/>
          <w:szCs w:val="24"/>
          <w:lang w:val="id-ID"/>
        </w:rPr>
      </w:pPr>
    </w:p>
    <w:p w:rsidR="005E076E" w:rsidRDefault="005E076E" w:rsidP="00316504">
      <w:pPr>
        <w:pStyle w:val="ListParagraph"/>
        <w:tabs>
          <w:tab w:val="left" w:pos="450"/>
        </w:tabs>
        <w:spacing w:after="0" w:line="360" w:lineRule="auto"/>
        <w:jc w:val="both"/>
        <w:rPr>
          <w:rFonts w:ascii="Times New Roman" w:hAnsi="Times New Roman" w:cs="Times New Roman"/>
          <w:b/>
          <w:bCs/>
          <w:color w:val="FF0000"/>
          <w:sz w:val="24"/>
          <w:szCs w:val="24"/>
          <w:lang w:val="id-ID"/>
        </w:rPr>
      </w:pPr>
    </w:p>
    <w:p w:rsidR="005E076E" w:rsidRPr="001F30BC" w:rsidRDefault="005E076E" w:rsidP="00316504">
      <w:pPr>
        <w:pStyle w:val="ListParagraph"/>
        <w:tabs>
          <w:tab w:val="left" w:pos="450"/>
        </w:tabs>
        <w:spacing w:after="0" w:line="360" w:lineRule="auto"/>
        <w:jc w:val="both"/>
        <w:rPr>
          <w:rFonts w:ascii="Times New Roman" w:hAnsi="Times New Roman" w:cs="Times New Roman"/>
          <w:b/>
          <w:bCs/>
          <w:color w:val="FF0000"/>
          <w:sz w:val="24"/>
          <w:szCs w:val="24"/>
          <w:lang w:val="id-ID"/>
        </w:rPr>
      </w:pPr>
    </w:p>
    <w:p w:rsidR="00BE4847" w:rsidRPr="00273398" w:rsidRDefault="00BE4847" w:rsidP="009124CD">
      <w:pPr>
        <w:pStyle w:val="ListParagraph"/>
        <w:numPr>
          <w:ilvl w:val="0"/>
          <w:numId w:val="48"/>
        </w:numPr>
        <w:tabs>
          <w:tab w:val="left" w:pos="450"/>
        </w:tabs>
        <w:spacing w:after="0" w:line="360" w:lineRule="auto"/>
        <w:jc w:val="both"/>
        <w:rPr>
          <w:rFonts w:ascii="Times New Roman" w:hAnsi="Times New Roman" w:cs="Times New Roman"/>
          <w:b/>
          <w:bCs/>
          <w:sz w:val="24"/>
          <w:szCs w:val="24"/>
        </w:rPr>
      </w:pPr>
      <w:r w:rsidRPr="008178CF">
        <w:rPr>
          <w:rFonts w:ascii="Times New Roman" w:hAnsi="Times New Roman" w:cs="Times New Roman"/>
          <w:b/>
          <w:bCs/>
          <w:sz w:val="24"/>
          <w:szCs w:val="24"/>
        </w:rPr>
        <w:lastRenderedPageBreak/>
        <w:t>Peralatan laboratorium dan alat ukur yang digunakan dalam pelayanan terkalibrasi tepat waktu sesuai dengan ketentuan kalibrasi</w:t>
      </w:r>
    </w:p>
    <w:p w:rsidR="00273398" w:rsidRPr="008178CF" w:rsidRDefault="00273398" w:rsidP="00273398">
      <w:pPr>
        <w:pStyle w:val="ListParagraph"/>
        <w:tabs>
          <w:tab w:val="left" w:pos="450"/>
        </w:tabs>
        <w:spacing w:after="0" w:line="360" w:lineRule="auto"/>
        <w:jc w:val="both"/>
        <w:rPr>
          <w:rFonts w:ascii="Times New Roman" w:hAnsi="Times New Roman" w:cs="Times New Roman"/>
          <w:b/>
          <w:bCs/>
          <w:sz w:val="24"/>
          <w:szCs w:val="24"/>
        </w:rPr>
      </w:pPr>
      <w:r>
        <w:rPr>
          <w:noProof/>
          <w:lang w:val="id-ID" w:eastAsia="id-ID"/>
        </w:rPr>
        <w:drawing>
          <wp:inline distT="0" distB="0" distL="0" distR="0" wp14:anchorId="425C0A2E" wp14:editId="618705A5">
            <wp:extent cx="3664239" cy="2049896"/>
            <wp:effectExtent l="0" t="0" r="12700" b="26670"/>
            <wp:docPr id="190" name="Chart 190"/>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63669D" w:rsidRDefault="0063669D" w:rsidP="0063669D">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E255BA" w:rsidRDefault="00E255BA" w:rsidP="001B411F">
      <w:pPr>
        <w:pStyle w:val="ListParagraph"/>
        <w:tabs>
          <w:tab w:val="left" w:pos="45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Berdasarkan data diatas  terlihat kalibrasialat ukur yang digunakan dan peralatan laboratorium belum mencapai standar nilai 100%</w:t>
      </w:r>
    </w:p>
    <w:p w:rsidR="00E255BA" w:rsidRPr="00E255BA" w:rsidRDefault="00E255BA" w:rsidP="001B411F">
      <w:pPr>
        <w:pStyle w:val="ListParagraph"/>
        <w:tabs>
          <w:tab w:val="left" w:pos="450"/>
        </w:tabs>
        <w:spacing w:after="0" w:line="360" w:lineRule="auto"/>
        <w:jc w:val="both"/>
        <w:rPr>
          <w:rFonts w:ascii="Times New Roman" w:hAnsi="Times New Roman" w:cs="Times New Roman"/>
          <w:bCs/>
          <w:sz w:val="24"/>
          <w:szCs w:val="24"/>
          <w:lang w:val="id-ID"/>
        </w:rPr>
      </w:pPr>
    </w:p>
    <w:p w:rsidR="00BE4847" w:rsidRPr="00940728" w:rsidRDefault="0017030B" w:rsidP="009124CD">
      <w:pPr>
        <w:pStyle w:val="ListParagraph"/>
        <w:numPr>
          <w:ilvl w:val="0"/>
          <w:numId w:val="30"/>
        </w:numPr>
        <w:tabs>
          <w:tab w:val="left" w:pos="450"/>
        </w:tabs>
        <w:spacing w:after="0" w:line="360" w:lineRule="auto"/>
        <w:ind w:left="0" w:firstLine="0"/>
        <w:jc w:val="both"/>
        <w:rPr>
          <w:rFonts w:ascii="Times New Roman" w:hAnsi="Times New Roman" w:cs="Times New Roman"/>
          <w:b/>
          <w:bCs/>
          <w:sz w:val="24"/>
          <w:szCs w:val="24"/>
        </w:rPr>
      </w:pPr>
      <w:r w:rsidRPr="00166F62">
        <w:rPr>
          <w:rFonts w:ascii="Times New Roman" w:hAnsi="Times New Roman" w:cs="Times New Roman"/>
          <w:b/>
          <w:bCs/>
          <w:sz w:val="24"/>
          <w:szCs w:val="24"/>
        </w:rPr>
        <w:t xml:space="preserve">PENCEGAHAN DAN PENGENDALIAN INFEKSI </w:t>
      </w:r>
      <w:r w:rsidR="00BE4847" w:rsidRPr="00166F62">
        <w:rPr>
          <w:rFonts w:ascii="Times New Roman" w:hAnsi="Times New Roman" w:cs="Times New Roman"/>
          <w:b/>
          <w:bCs/>
          <w:sz w:val="24"/>
          <w:szCs w:val="24"/>
        </w:rPr>
        <w:t>(PPI)</w:t>
      </w:r>
    </w:p>
    <w:p w:rsidR="008178CF" w:rsidRPr="001B411F" w:rsidRDefault="00BE4847" w:rsidP="00BE4847">
      <w:pPr>
        <w:pStyle w:val="ListParagraph"/>
        <w:tabs>
          <w:tab w:val="left" w:pos="450"/>
        </w:tabs>
        <w:spacing w:after="0" w:line="360" w:lineRule="auto"/>
        <w:ind w:left="0"/>
        <w:jc w:val="both"/>
        <w:rPr>
          <w:rFonts w:ascii="Times New Roman" w:hAnsi="Times New Roman" w:cs="Times New Roman"/>
          <w:bCs/>
          <w:sz w:val="24"/>
          <w:szCs w:val="24"/>
          <w:lang w:val="id-ID"/>
        </w:rPr>
      </w:pPr>
      <w:r>
        <w:rPr>
          <w:rFonts w:ascii="Times New Roman" w:hAnsi="Times New Roman" w:cs="Times New Roman"/>
          <w:b/>
          <w:bCs/>
          <w:sz w:val="24"/>
          <w:szCs w:val="24"/>
          <w:lang w:val="id-ID"/>
        </w:rPr>
        <w:tab/>
      </w:r>
      <w:r w:rsidRPr="00166F62">
        <w:rPr>
          <w:rFonts w:ascii="Times New Roman" w:hAnsi="Times New Roman" w:cs="Times New Roman"/>
          <w:bCs/>
          <w:sz w:val="24"/>
          <w:szCs w:val="24"/>
        </w:rPr>
        <w:t>Standar pelayanan minimal laundry terdiri dari</w:t>
      </w:r>
      <w:r>
        <w:rPr>
          <w:rFonts w:ascii="Times New Roman" w:hAnsi="Times New Roman" w:cs="Times New Roman"/>
          <w:bCs/>
          <w:sz w:val="24"/>
          <w:szCs w:val="24"/>
          <w:lang w:val="id-ID"/>
        </w:rPr>
        <w:t xml:space="preserve"> 3</w:t>
      </w:r>
      <w:r w:rsidRPr="00166F62">
        <w:rPr>
          <w:rFonts w:ascii="Times New Roman" w:hAnsi="Times New Roman" w:cs="Times New Roman"/>
          <w:bCs/>
          <w:sz w:val="24"/>
          <w:szCs w:val="24"/>
          <w:lang w:val="id-ID"/>
        </w:rPr>
        <w:t>(</w:t>
      </w:r>
      <w:r>
        <w:rPr>
          <w:rFonts w:ascii="Times New Roman" w:hAnsi="Times New Roman" w:cs="Times New Roman"/>
          <w:bCs/>
          <w:sz w:val="24"/>
          <w:szCs w:val="24"/>
          <w:lang w:val="id-ID"/>
        </w:rPr>
        <w:t>tiga</w:t>
      </w:r>
      <w:r w:rsidRPr="00166F62">
        <w:rPr>
          <w:rFonts w:ascii="Times New Roman" w:hAnsi="Times New Roman" w:cs="Times New Roman"/>
          <w:bCs/>
          <w:sz w:val="24"/>
          <w:szCs w:val="24"/>
          <w:lang w:val="id-ID"/>
        </w:rPr>
        <w:t>)</w:t>
      </w:r>
      <w:r w:rsidRPr="00166F62">
        <w:rPr>
          <w:rFonts w:ascii="Times New Roman" w:hAnsi="Times New Roman" w:cs="Times New Roman"/>
          <w:bCs/>
          <w:sz w:val="24"/>
          <w:szCs w:val="24"/>
        </w:rPr>
        <w:t>indikator :</w:t>
      </w:r>
    </w:p>
    <w:p w:rsidR="00BE4847" w:rsidRPr="008178CF" w:rsidRDefault="00BE4847" w:rsidP="009124CD">
      <w:pPr>
        <w:pStyle w:val="ListParagraph"/>
        <w:numPr>
          <w:ilvl w:val="0"/>
          <w:numId w:val="49"/>
        </w:numPr>
        <w:tabs>
          <w:tab w:val="left" w:pos="450"/>
        </w:tabs>
        <w:spacing w:after="0" w:line="360" w:lineRule="auto"/>
        <w:jc w:val="both"/>
        <w:rPr>
          <w:rFonts w:ascii="Times New Roman" w:hAnsi="Times New Roman" w:cs="Times New Roman"/>
          <w:b/>
          <w:bCs/>
          <w:sz w:val="24"/>
          <w:szCs w:val="24"/>
        </w:rPr>
      </w:pPr>
      <w:r w:rsidRPr="008178CF">
        <w:rPr>
          <w:rFonts w:ascii="Times New Roman" w:hAnsi="Times New Roman" w:cs="Times New Roman"/>
          <w:b/>
          <w:bCs/>
          <w:sz w:val="24"/>
          <w:szCs w:val="24"/>
        </w:rPr>
        <w:t xml:space="preserve">Ada anggota tim PPI yang terlatih </w:t>
      </w:r>
    </w:p>
    <w:p w:rsidR="00316504" w:rsidRDefault="00273398" w:rsidP="00316504">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54746097" wp14:editId="14101FBB">
            <wp:extent cx="3601642" cy="2074069"/>
            <wp:effectExtent l="0" t="0" r="18415" b="21590"/>
            <wp:docPr id="191" name="Chart 191"/>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63669D" w:rsidRDefault="0063669D" w:rsidP="0063669D">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E255BA" w:rsidRDefault="00E255BA" w:rsidP="005F39B1">
      <w:pPr>
        <w:pStyle w:val="ListParagraph"/>
        <w:tabs>
          <w:tab w:val="left" w:pos="45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Berdasarkan data diatas  terlihat RSUD Solok telah memiliki anggota tim PPI yang terlatih melebihi standar 75%.</w:t>
      </w:r>
    </w:p>
    <w:p w:rsidR="0063669D" w:rsidRDefault="0063669D" w:rsidP="001B411F">
      <w:pPr>
        <w:tabs>
          <w:tab w:val="left" w:pos="450"/>
        </w:tabs>
        <w:spacing w:after="0" w:line="360" w:lineRule="auto"/>
        <w:jc w:val="both"/>
        <w:rPr>
          <w:rFonts w:ascii="Times New Roman" w:hAnsi="Times New Roman" w:cs="Times New Roman"/>
          <w:bCs/>
          <w:sz w:val="24"/>
          <w:szCs w:val="24"/>
          <w:lang w:val="id-ID"/>
        </w:rPr>
      </w:pPr>
    </w:p>
    <w:p w:rsidR="005E076E" w:rsidRDefault="005E076E" w:rsidP="001B411F">
      <w:pPr>
        <w:tabs>
          <w:tab w:val="left" w:pos="450"/>
        </w:tabs>
        <w:spacing w:after="0" w:line="360" w:lineRule="auto"/>
        <w:jc w:val="both"/>
        <w:rPr>
          <w:rFonts w:ascii="Times New Roman" w:hAnsi="Times New Roman" w:cs="Times New Roman"/>
          <w:bCs/>
          <w:sz w:val="24"/>
          <w:szCs w:val="24"/>
          <w:lang w:val="id-ID"/>
        </w:rPr>
      </w:pPr>
    </w:p>
    <w:p w:rsidR="005E076E" w:rsidRPr="001B411F" w:rsidRDefault="005E076E" w:rsidP="001B411F">
      <w:pPr>
        <w:tabs>
          <w:tab w:val="left" w:pos="450"/>
        </w:tabs>
        <w:spacing w:after="0" w:line="360" w:lineRule="auto"/>
        <w:jc w:val="both"/>
        <w:rPr>
          <w:rFonts w:ascii="Times New Roman" w:hAnsi="Times New Roman" w:cs="Times New Roman"/>
          <w:bCs/>
          <w:sz w:val="24"/>
          <w:szCs w:val="24"/>
          <w:lang w:val="id-ID"/>
        </w:rPr>
      </w:pPr>
    </w:p>
    <w:p w:rsidR="00BE4847" w:rsidRPr="008178CF" w:rsidRDefault="00BE4847" w:rsidP="009124CD">
      <w:pPr>
        <w:pStyle w:val="ListParagraph"/>
        <w:numPr>
          <w:ilvl w:val="0"/>
          <w:numId w:val="49"/>
        </w:numPr>
        <w:tabs>
          <w:tab w:val="left" w:pos="450"/>
        </w:tabs>
        <w:spacing w:after="0" w:line="360" w:lineRule="auto"/>
        <w:jc w:val="both"/>
        <w:rPr>
          <w:rFonts w:ascii="Times New Roman" w:hAnsi="Times New Roman" w:cs="Times New Roman"/>
          <w:b/>
          <w:bCs/>
          <w:sz w:val="24"/>
          <w:szCs w:val="24"/>
        </w:rPr>
      </w:pPr>
      <w:r w:rsidRPr="008178CF">
        <w:rPr>
          <w:rFonts w:ascii="Times New Roman" w:hAnsi="Times New Roman" w:cs="Times New Roman"/>
          <w:b/>
          <w:bCs/>
          <w:sz w:val="24"/>
          <w:szCs w:val="24"/>
        </w:rPr>
        <w:lastRenderedPageBreak/>
        <w:t>Tersedia APD (Alat Perlindungan Diri) disetiap instalasi/</w:t>
      </w:r>
      <w:r w:rsidR="00316504" w:rsidRPr="008178CF">
        <w:rPr>
          <w:rFonts w:ascii="Times New Roman" w:hAnsi="Times New Roman" w:cs="Times New Roman"/>
          <w:b/>
          <w:bCs/>
          <w:sz w:val="24"/>
          <w:szCs w:val="24"/>
        </w:rPr>
        <w:t>department</w:t>
      </w:r>
    </w:p>
    <w:p w:rsidR="00FF6FCD" w:rsidRDefault="00273398" w:rsidP="0063669D">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47672C6E" wp14:editId="5C6B141D">
            <wp:extent cx="3625454" cy="2097881"/>
            <wp:effectExtent l="0" t="0" r="13335" b="17145"/>
            <wp:docPr id="192" name="Chart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63669D" w:rsidRDefault="0063669D" w:rsidP="0063669D">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514E7A" w:rsidRDefault="00B1576C" w:rsidP="008178CF">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sz w:val="24"/>
          <w:szCs w:val="24"/>
          <w:lang w:val="id-ID"/>
        </w:rPr>
        <w:t>Berdasarkan data diatas terlihat</w:t>
      </w:r>
      <w:r w:rsidR="00514E7A" w:rsidRPr="00514E7A">
        <w:rPr>
          <w:rFonts w:ascii="Times New Roman" w:hAnsi="Times New Roman" w:cs="Times New Roman"/>
          <w:bCs/>
          <w:sz w:val="24"/>
          <w:szCs w:val="24"/>
        </w:rPr>
        <w:t xml:space="preserve"> </w:t>
      </w:r>
      <w:r w:rsidR="00514E7A">
        <w:rPr>
          <w:rFonts w:ascii="Times New Roman" w:hAnsi="Times New Roman" w:cs="Times New Roman"/>
          <w:bCs/>
          <w:sz w:val="24"/>
          <w:szCs w:val="24"/>
          <w:lang w:val="id-ID"/>
        </w:rPr>
        <w:t>ke</w:t>
      </w:r>
      <w:r w:rsidR="00514E7A">
        <w:rPr>
          <w:rFonts w:ascii="Times New Roman" w:hAnsi="Times New Roman" w:cs="Times New Roman"/>
          <w:bCs/>
          <w:sz w:val="24"/>
          <w:szCs w:val="24"/>
        </w:rPr>
        <w:t>tersedi</w:t>
      </w:r>
      <w:r w:rsidR="00514E7A">
        <w:rPr>
          <w:rFonts w:ascii="Times New Roman" w:hAnsi="Times New Roman" w:cs="Times New Roman"/>
          <w:bCs/>
          <w:sz w:val="24"/>
          <w:szCs w:val="24"/>
          <w:lang w:val="id-ID"/>
        </w:rPr>
        <w:t>an</w:t>
      </w:r>
      <w:r w:rsidR="00514E7A" w:rsidRPr="008B4ABC">
        <w:rPr>
          <w:rFonts w:ascii="Times New Roman" w:hAnsi="Times New Roman" w:cs="Times New Roman"/>
          <w:bCs/>
          <w:sz w:val="24"/>
          <w:szCs w:val="24"/>
        </w:rPr>
        <w:t xml:space="preserve"> APD (Alat Perlindungan Diri) disetiap instalasi/</w:t>
      </w:r>
      <w:r w:rsidR="00514E7A">
        <w:rPr>
          <w:rFonts w:ascii="Times New Roman" w:hAnsi="Times New Roman" w:cs="Times New Roman"/>
          <w:bCs/>
          <w:sz w:val="24"/>
          <w:szCs w:val="24"/>
          <w:lang w:val="id-ID"/>
        </w:rPr>
        <w:t xml:space="preserve">ruangan telah mencapai standar &gt;60%, bahkan mencapai angka 90% pada bulan juli hingga desember. </w:t>
      </w:r>
    </w:p>
    <w:p w:rsidR="0063669D" w:rsidRDefault="0063669D" w:rsidP="00316504">
      <w:pPr>
        <w:pStyle w:val="ListParagraph"/>
        <w:tabs>
          <w:tab w:val="left" w:pos="450"/>
        </w:tabs>
        <w:spacing w:after="0" w:line="360" w:lineRule="auto"/>
        <w:jc w:val="both"/>
        <w:rPr>
          <w:rFonts w:ascii="Times New Roman" w:hAnsi="Times New Roman" w:cs="Times New Roman"/>
          <w:bCs/>
          <w:sz w:val="24"/>
          <w:szCs w:val="24"/>
          <w:lang w:val="id-ID"/>
        </w:rPr>
      </w:pPr>
    </w:p>
    <w:p w:rsidR="00BE4847" w:rsidRPr="008178CF" w:rsidRDefault="00BE4847" w:rsidP="009124CD">
      <w:pPr>
        <w:pStyle w:val="ListParagraph"/>
        <w:numPr>
          <w:ilvl w:val="0"/>
          <w:numId w:val="49"/>
        </w:numPr>
        <w:tabs>
          <w:tab w:val="left" w:pos="450"/>
        </w:tabs>
        <w:spacing w:after="0" w:line="360" w:lineRule="auto"/>
        <w:jc w:val="both"/>
        <w:rPr>
          <w:rFonts w:ascii="Times New Roman" w:hAnsi="Times New Roman" w:cs="Times New Roman"/>
          <w:b/>
          <w:bCs/>
          <w:sz w:val="24"/>
          <w:szCs w:val="24"/>
          <w:lang w:val="id-ID"/>
        </w:rPr>
      </w:pPr>
      <w:r w:rsidRPr="008178CF">
        <w:rPr>
          <w:rFonts w:ascii="Times New Roman" w:hAnsi="Times New Roman" w:cs="Times New Roman"/>
          <w:b/>
          <w:bCs/>
          <w:sz w:val="24"/>
          <w:szCs w:val="24"/>
        </w:rPr>
        <w:t>Kegiatan pencatatan dan pelaporan infeksi nosocomial</w:t>
      </w:r>
      <w:r w:rsidRPr="008178CF">
        <w:rPr>
          <w:rFonts w:ascii="Times New Roman" w:hAnsi="Times New Roman" w:cs="Times New Roman"/>
          <w:b/>
          <w:bCs/>
          <w:sz w:val="24"/>
          <w:szCs w:val="24"/>
          <w:lang w:val="id-ID"/>
        </w:rPr>
        <w:t xml:space="preserve"> di RSUD Solok</w:t>
      </w:r>
    </w:p>
    <w:p w:rsidR="00051F61" w:rsidRDefault="00273398" w:rsidP="00051F61">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155F1BA4" wp14:editId="23576D6A">
            <wp:extent cx="3625454" cy="2062162"/>
            <wp:effectExtent l="0" t="0" r="13335" b="14605"/>
            <wp:docPr id="193" name="Chart 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63669D" w:rsidRDefault="0063669D" w:rsidP="0063669D">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514E7A" w:rsidRDefault="00514E7A" w:rsidP="00514E7A">
      <w:pPr>
        <w:pStyle w:val="ListParagraph"/>
        <w:tabs>
          <w:tab w:val="left" w:pos="45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Berdasarkan data dari grafik diatas, terlihat sejak bulan juli sampai  Desember sudah mencapai standar yang ditetapkan yaitu  ≥75%.</w:t>
      </w:r>
      <w:r w:rsidRPr="002A3A55">
        <w:rPr>
          <w:rFonts w:ascii="Times New Roman" w:hAnsi="Times New Roman" w:cs="Times New Roman"/>
          <w:sz w:val="24"/>
          <w:szCs w:val="24"/>
          <w:lang w:val="id-ID"/>
        </w:rPr>
        <w:t xml:space="preserve"> </w:t>
      </w:r>
    </w:p>
    <w:p w:rsidR="00514E7A" w:rsidRDefault="00514E7A" w:rsidP="001B411F">
      <w:pPr>
        <w:pStyle w:val="ListParagraph"/>
        <w:tabs>
          <w:tab w:val="left" w:pos="450"/>
        </w:tabs>
        <w:spacing w:after="0" w:line="360" w:lineRule="auto"/>
        <w:jc w:val="both"/>
        <w:rPr>
          <w:rFonts w:ascii="Times New Roman" w:hAnsi="Times New Roman" w:cs="Times New Roman"/>
          <w:bCs/>
          <w:sz w:val="24"/>
          <w:szCs w:val="24"/>
          <w:lang w:val="id-ID"/>
        </w:rPr>
      </w:pPr>
    </w:p>
    <w:p w:rsidR="005E076E" w:rsidRDefault="005E076E" w:rsidP="001B411F">
      <w:pPr>
        <w:pStyle w:val="ListParagraph"/>
        <w:tabs>
          <w:tab w:val="left" w:pos="450"/>
        </w:tabs>
        <w:spacing w:after="0" w:line="360" w:lineRule="auto"/>
        <w:jc w:val="both"/>
        <w:rPr>
          <w:rFonts w:ascii="Times New Roman" w:hAnsi="Times New Roman" w:cs="Times New Roman"/>
          <w:bCs/>
          <w:sz w:val="24"/>
          <w:szCs w:val="24"/>
          <w:lang w:val="id-ID"/>
        </w:rPr>
      </w:pPr>
    </w:p>
    <w:p w:rsidR="005E076E" w:rsidRDefault="005E076E" w:rsidP="001B411F">
      <w:pPr>
        <w:pStyle w:val="ListParagraph"/>
        <w:tabs>
          <w:tab w:val="left" w:pos="450"/>
        </w:tabs>
        <w:spacing w:after="0" w:line="360" w:lineRule="auto"/>
        <w:jc w:val="both"/>
        <w:rPr>
          <w:rFonts w:ascii="Times New Roman" w:hAnsi="Times New Roman" w:cs="Times New Roman"/>
          <w:bCs/>
          <w:sz w:val="24"/>
          <w:szCs w:val="24"/>
          <w:lang w:val="id-ID"/>
        </w:rPr>
      </w:pPr>
    </w:p>
    <w:p w:rsidR="005E076E" w:rsidRDefault="005E076E" w:rsidP="001B411F">
      <w:pPr>
        <w:pStyle w:val="ListParagraph"/>
        <w:tabs>
          <w:tab w:val="left" w:pos="450"/>
        </w:tabs>
        <w:spacing w:after="0" w:line="360" w:lineRule="auto"/>
        <w:jc w:val="both"/>
        <w:rPr>
          <w:rFonts w:ascii="Times New Roman" w:hAnsi="Times New Roman" w:cs="Times New Roman"/>
          <w:bCs/>
          <w:sz w:val="24"/>
          <w:szCs w:val="24"/>
          <w:lang w:val="id-ID"/>
        </w:rPr>
      </w:pPr>
    </w:p>
    <w:p w:rsidR="00BE4847" w:rsidRPr="00940728" w:rsidRDefault="0017030B" w:rsidP="009124CD">
      <w:pPr>
        <w:pStyle w:val="ListParagraph"/>
        <w:numPr>
          <w:ilvl w:val="0"/>
          <w:numId w:val="30"/>
        </w:numPr>
        <w:tabs>
          <w:tab w:val="left" w:pos="450"/>
        </w:tabs>
        <w:spacing w:after="0" w:line="360" w:lineRule="auto"/>
        <w:ind w:left="360"/>
        <w:jc w:val="both"/>
        <w:rPr>
          <w:rFonts w:ascii="Times New Roman" w:hAnsi="Times New Roman" w:cs="Times New Roman"/>
          <w:b/>
          <w:bCs/>
          <w:sz w:val="24"/>
          <w:szCs w:val="24"/>
        </w:rPr>
      </w:pPr>
      <w:r w:rsidRPr="008B4ABC">
        <w:rPr>
          <w:rFonts w:ascii="Times New Roman" w:hAnsi="Times New Roman" w:cs="Times New Roman"/>
          <w:b/>
          <w:bCs/>
          <w:sz w:val="24"/>
          <w:szCs w:val="24"/>
        </w:rPr>
        <w:lastRenderedPageBreak/>
        <w:t>HEMODIALISA</w:t>
      </w:r>
    </w:p>
    <w:p w:rsidR="008178CF" w:rsidRPr="001B411F" w:rsidRDefault="00BE4847" w:rsidP="001B411F">
      <w:pPr>
        <w:pStyle w:val="ListParagraph"/>
        <w:tabs>
          <w:tab w:val="left" w:pos="450"/>
        </w:tabs>
        <w:spacing w:after="0" w:line="360" w:lineRule="auto"/>
        <w:ind w:left="360"/>
        <w:jc w:val="both"/>
        <w:rPr>
          <w:rFonts w:ascii="Times New Roman" w:hAnsi="Times New Roman" w:cs="Times New Roman"/>
          <w:bCs/>
          <w:sz w:val="24"/>
          <w:szCs w:val="24"/>
          <w:lang w:val="id-ID"/>
        </w:rPr>
      </w:pPr>
      <w:r w:rsidRPr="00166F62">
        <w:rPr>
          <w:rFonts w:ascii="Times New Roman" w:hAnsi="Times New Roman" w:cs="Times New Roman"/>
          <w:bCs/>
          <w:sz w:val="24"/>
          <w:szCs w:val="24"/>
        </w:rPr>
        <w:t>S</w:t>
      </w:r>
      <w:r w:rsidR="006B0391">
        <w:rPr>
          <w:rFonts w:ascii="Times New Roman" w:hAnsi="Times New Roman" w:cs="Times New Roman"/>
          <w:bCs/>
          <w:sz w:val="24"/>
          <w:szCs w:val="24"/>
        </w:rPr>
        <w:t xml:space="preserve">tandar pelayanan minimal </w:t>
      </w:r>
      <w:r w:rsidR="006B0391">
        <w:rPr>
          <w:rFonts w:ascii="Times New Roman" w:hAnsi="Times New Roman" w:cs="Times New Roman"/>
          <w:bCs/>
          <w:sz w:val="24"/>
          <w:szCs w:val="24"/>
          <w:lang w:val="id-ID"/>
        </w:rPr>
        <w:t>hemodialisa</w:t>
      </w:r>
      <w:r w:rsidRPr="00166F62">
        <w:rPr>
          <w:rFonts w:ascii="Times New Roman" w:hAnsi="Times New Roman" w:cs="Times New Roman"/>
          <w:bCs/>
          <w:sz w:val="24"/>
          <w:szCs w:val="24"/>
        </w:rPr>
        <w:t xml:space="preserve"> terdiri dari</w:t>
      </w:r>
      <w:r>
        <w:rPr>
          <w:rFonts w:ascii="Times New Roman" w:hAnsi="Times New Roman" w:cs="Times New Roman"/>
          <w:bCs/>
          <w:sz w:val="24"/>
          <w:szCs w:val="24"/>
          <w:lang w:val="id-ID"/>
        </w:rPr>
        <w:t xml:space="preserve"> 2</w:t>
      </w:r>
      <w:r w:rsidR="00736677">
        <w:rPr>
          <w:rFonts w:ascii="Times New Roman" w:hAnsi="Times New Roman" w:cs="Times New Roman"/>
          <w:bCs/>
          <w:sz w:val="24"/>
          <w:szCs w:val="24"/>
          <w:lang w:val="id-ID"/>
        </w:rPr>
        <w:t xml:space="preserve"> </w:t>
      </w:r>
      <w:r w:rsidRPr="00166F62">
        <w:rPr>
          <w:rFonts w:ascii="Times New Roman" w:hAnsi="Times New Roman" w:cs="Times New Roman"/>
          <w:bCs/>
          <w:sz w:val="24"/>
          <w:szCs w:val="24"/>
          <w:lang w:val="id-ID"/>
        </w:rPr>
        <w:t>(</w:t>
      </w:r>
      <w:r>
        <w:rPr>
          <w:rFonts w:ascii="Times New Roman" w:hAnsi="Times New Roman" w:cs="Times New Roman"/>
          <w:bCs/>
          <w:sz w:val="24"/>
          <w:szCs w:val="24"/>
          <w:lang w:val="id-ID"/>
        </w:rPr>
        <w:t>dua</w:t>
      </w:r>
      <w:r w:rsidRPr="00166F62">
        <w:rPr>
          <w:rFonts w:ascii="Times New Roman" w:hAnsi="Times New Roman" w:cs="Times New Roman"/>
          <w:bCs/>
          <w:sz w:val="24"/>
          <w:szCs w:val="24"/>
          <w:lang w:val="id-ID"/>
        </w:rPr>
        <w:t>)</w:t>
      </w:r>
      <w:r w:rsidR="00736677">
        <w:rPr>
          <w:rFonts w:ascii="Times New Roman" w:hAnsi="Times New Roman" w:cs="Times New Roman"/>
          <w:bCs/>
          <w:sz w:val="24"/>
          <w:szCs w:val="24"/>
          <w:lang w:val="id-ID"/>
        </w:rPr>
        <w:t xml:space="preserve"> </w:t>
      </w:r>
      <w:r w:rsidRPr="00166F62">
        <w:rPr>
          <w:rFonts w:ascii="Times New Roman" w:hAnsi="Times New Roman" w:cs="Times New Roman"/>
          <w:bCs/>
          <w:sz w:val="24"/>
          <w:szCs w:val="24"/>
        </w:rPr>
        <w:t>indikator :</w:t>
      </w:r>
    </w:p>
    <w:p w:rsidR="00BE4847" w:rsidRPr="008178CF" w:rsidRDefault="00BE4847" w:rsidP="009124CD">
      <w:pPr>
        <w:pStyle w:val="ListParagraph"/>
        <w:numPr>
          <w:ilvl w:val="0"/>
          <w:numId w:val="50"/>
        </w:numPr>
        <w:tabs>
          <w:tab w:val="left" w:pos="450"/>
        </w:tabs>
        <w:spacing w:after="0" w:line="360" w:lineRule="auto"/>
        <w:jc w:val="both"/>
        <w:rPr>
          <w:rFonts w:ascii="Times New Roman" w:hAnsi="Times New Roman" w:cs="Times New Roman"/>
          <w:b/>
          <w:bCs/>
          <w:sz w:val="24"/>
          <w:szCs w:val="24"/>
        </w:rPr>
      </w:pPr>
      <w:r w:rsidRPr="008178CF">
        <w:rPr>
          <w:rFonts w:ascii="Times New Roman" w:hAnsi="Times New Roman" w:cs="Times New Roman"/>
          <w:b/>
          <w:bCs/>
          <w:sz w:val="24"/>
          <w:szCs w:val="24"/>
        </w:rPr>
        <w:t>Pencapaian HD adekuat minimal 60%</w:t>
      </w:r>
    </w:p>
    <w:p w:rsidR="00051F61" w:rsidRDefault="00273398" w:rsidP="00051F61">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6D693F55" wp14:editId="5E4FFD65">
            <wp:extent cx="3977298" cy="2140927"/>
            <wp:effectExtent l="0" t="0" r="23495" b="12065"/>
            <wp:docPr id="194" name="Chart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63669D" w:rsidRDefault="0063669D" w:rsidP="0063669D">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514E7A" w:rsidRDefault="00514E7A" w:rsidP="0063669D">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Berdasarkan data grafik diatas terlihat capaian HD adekuat telah sesuai dengan standar 100%</w:t>
      </w:r>
    </w:p>
    <w:p w:rsidR="00514E7A" w:rsidRPr="0063669D" w:rsidRDefault="00514E7A" w:rsidP="00051F61">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                                                                                                                                                                                                                                                                                                                                                                                                                                                                     </w:t>
      </w:r>
    </w:p>
    <w:p w:rsidR="00BE4847" w:rsidRPr="008178CF" w:rsidRDefault="00BE4847" w:rsidP="009124CD">
      <w:pPr>
        <w:pStyle w:val="ListParagraph"/>
        <w:numPr>
          <w:ilvl w:val="0"/>
          <w:numId w:val="50"/>
        </w:numPr>
        <w:tabs>
          <w:tab w:val="left" w:pos="450"/>
        </w:tabs>
        <w:spacing w:after="0" w:line="360" w:lineRule="auto"/>
        <w:jc w:val="both"/>
        <w:rPr>
          <w:rFonts w:ascii="Times New Roman" w:hAnsi="Times New Roman" w:cs="Times New Roman"/>
          <w:b/>
          <w:bCs/>
          <w:sz w:val="24"/>
          <w:szCs w:val="24"/>
        </w:rPr>
      </w:pPr>
      <w:r w:rsidRPr="008178CF">
        <w:rPr>
          <w:rFonts w:ascii="Times New Roman" w:hAnsi="Times New Roman" w:cs="Times New Roman"/>
          <w:b/>
          <w:bCs/>
          <w:sz w:val="24"/>
          <w:szCs w:val="24"/>
        </w:rPr>
        <w:t xml:space="preserve">Kecepatan penanganan komplikasi maksimal 5 menit </w:t>
      </w:r>
    </w:p>
    <w:p w:rsidR="00051F61" w:rsidRDefault="00273398" w:rsidP="00051F61">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0644E59A" wp14:editId="6D027F8E">
            <wp:extent cx="3977298" cy="2140927"/>
            <wp:effectExtent l="0" t="0" r="23495" b="12065"/>
            <wp:docPr id="195" name="Chart 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63669D" w:rsidRDefault="0063669D" w:rsidP="0063669D">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514E7A" w:rsidRDefault="00514E7A" w:rsidP="008178CF">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Berdasarkan data grafik diatas terlihat telah 100% penanganan komplikasi dilakukan dengan kecepatan kurang dri 5 menit.</w:t>
      </w:r>
    </w:p>
    <w:p w:rsidR="00BE4847" w:rsidRDefault="00BE4847" w:rsidP="00BE4847">
      <w:pPr>
        <w:tabs>
          <w:tab w:val="left" w:pos="450"/>
        </w:tabs>
        <w:spacing w:after="0" w:line="360" w:lineRule="auto"/>
        <w:jc w:val="both"/>
        <w:rPr>
          <w:rFonts w:ascii="Times New Roman" w:hAnsi="Times New Roman" w:cs="Times New Roman"/>
          <w:bCs/>
          <w:sz w:val="24"/>
          <w:szCs w:val="24"/>
          <w:lang w:val="id-ID"/>
        </w:rPr>
      </w:pPr>
    </w:p>
    <w:p w:rsidR="005E076E" w:rsidRDefault="005E076E" w:rsidP="00BE4847">
      <w:pPr>
        <w:tabs>
          <w:tab w:val="left" w:pos="450"/>
        </w:tabs>
        <w:spacing w:after="0" w:line="360" w:lineRule="auto"/>
        <w:jc w:val="both"/>
        <w:rPr>
          <w:rFonts w:ascii="Times New Roman" w:hAnsi="Times New Roman" w:cs="Times New Roman"/>
          <w:bCs/>
          <w:sz w:val="24"/>
          <w:szCs w:val="24"/>
          <w:lang w:val="id-ID"/>
        </w:rPr>
      </w:pPr>
    </w:p>
    <w:p w:rsidR="005E076E" w:rsidRDefault="005E076E" w:rsidP="00BE4847">
      <w:pPr>
        <w:tabs>
          <w:tab w:val="left" w:pos="450"/>
        </w:tabs>
        <w:spacing w:after="0" w:line="360" w:lineRule="auto"/>
        <w:jc w:val="both"/>
        <w:rPr>
          <w:rFonts w:ascii="Times New Roman" w:hAnsi="Times New Roman" w:cs="Times New Roman"/>
          <w:bCs/>
          <w:sz w:val="24"/>
          <w:szCs w:val="24"/>
          <w:lang w:val="id-ID"/>
        </w:rPr>
      </w:pPr>
    </w:p>
    <w:p w:rsidR="005E076E" w:rsidRPr="00166F62" w:rsidRDefault="005E076E" w:rsidP="00BE4847">
      <w:pPr>
        <w:tabs>
          <w:tab w:val="left" w:pos="450"/>
        </w:tabs>
        <w:spacing w:after="0" w:line="360" w:lineRule="auto"/>
        <w:jc w:val="both"/>
        <w:rPr>
          <w:rFonts w:ascii="Times New Roman" w:hAnsi="Times New Roman" w:cs="Times New Roman"/>
          <w:bCs/>
          <w:sz w:val="24"/>
          <w:szCs w:val="24"/>
          <w:lang w:val="id-ID"/>
        </w:rPr>
      </w:pPr>
    </w:p>
    <w:p w:rsidR="00BE4847" w:rsidRPr="00940728" w:rsidRDefault="0017030B" w:rsidP="009124CD">
      <w:pPr>
        <w:pStyle w:val="ListParagraph"/>
        <w:numPr>
          <w:ilvl w:val="0"/>
          <w:numId w:val="30"/>
        </w:numPr>
        <w:tabs>
          <w:tab w:val="left" w:pos="450"/>
        </w:tabs>
        <w:spacing w:after="0" w:line="360" w:lineRule="auto"/>
        <w:ind w:left="360"/>
        <w:jc w:val="both"/>
        <w:rPr>
          <w:rFonts w:ascii="Times New Roman" w:hAnsi="Times New Roman" w:cs="Times New Roman"/>
          <w:b/>
          <w:bCs/>
          <w:sz w:val="24"/>
          <w:szCs w:val="24"/>
        </w:rPr>
      </w:pPr>
      <w:r w:rsidRPr="008B4ABC">
        <w:rPr>
          <w:rFonts w:ascii="Times New Roman" w:hAnsi="Times New Roman" w:cs="Times New Roman"/>
          <w:b/>
          <w:bCs/>
          <w:sz w:val="24"/>
          <w:szCs w:val="24"/>
        </w:rPr>
        <w:lastRenderedPageBreak/>
        <w:t xml:space="preserve">ADMINISTRASI DAN MANAJEMEN </w:t>
      </w:r>
    </w:p>
    <w:p w:rsidR="00BE4847" w:rsidRDefault="00BE4847" w:rsidP="00BE4847">
      <w:pPr>
        <w:pStyle w:val="ListParagraph"/>
        <w:tabs>
          <w:tab w:val="left" w:pos="450"/>
        </w:tabs>
        <w:spacing w:after="0" w:line="360" w:lineRule="auto"/>
        <w:ind w:left="360"/>
        <w:jc w:val="both"/>
        <w:rPr>
          <w:rFonts w:ascii="Times New Roman" w:hAnsi="Times New Roman" w:cs="Times New Roman"/>
          <w:bCs/>
          <w:sz w:val="24"/>
          <w:szCs w:val="24"/>
          <w:lang w:val="id-ID"/>
        </w:rPr>
      </w:pPr>
      <w:r w:rsidRPr="00166F62">
        <w:rPr>
          <w:rFonts w:ascii="Times New Roman" w:hAnsi="Times New Roman" w:cs="Times New Roman"/>
          <w:bCs/>
          <w:sz w:val="24"/>
          <w:szCs w:val="24"/>
        </w:rPr>
        <w:t>Standar pelayanan minimal laundry terdiri dari</w:t>
      </w:r>
      <w:r>
        <w:rPr>
          <w:rFonts w:ascii="Times New Roman" w:hAnsi="Times New Roman" w:cs="Times New Roman"/>
          <w:bCs/>
          <w:sz w:val="24"/>
          <w:szCs w:val="24"/>
          <w:lang w:val="id-ID"/>
        </w:rPr>
        <w:t xml:space="preserve"> 9</w:t>
      </w:r>
      <w:r w:rsidRPr="00166F62">
        <w:rPr>
          <w:rFonts w:ascii="Times New Roman" w:hAnsi="Times New Roman" w:cs="Times New Roman"/>
          <w:bCs/>
          <w:sz w:val="24"/>
          <w:szCs w:val="24"/>
          <w:lang w:val="id-ID"/>
        </w:rPr>
        <w:t>(</w:t>
      </w:r>
      <w:r>
        <w:rPr>
          <w:rFonts w:ascii="Times New Roman" w:hAnsi="Times New Roman" w:cs="Times New Roman"/>
          <w:bCs/>
          <w:sz w:val="24"/>
          <w:szCs w:val="24"/>
          <w:lang w:val="id-ID"/>
        </w:rPr>
        <w:t>sembilan</w:t>
      </w:r>
      <w:r w:rsidRPr="00166F62">
        <w:rPr>
          <w:rFonts w:ascii="Times New Roman" w:hAnsi="Times New Roman" w:cs="Times New Roman"/>
          <w:bCs/>
          <w:sz w:val="24"/>
          <w:szCs w:val="24"/>
          <w:lang w:val="id-ID"/>
        </w:rPr>
        <w:t>)</w:t>
      </w:r>
      <w:r w:rsidR="00B67456">
        <w:rPr>
          <w:rFonts w:ascii="Times New Roman" w:hAnsi="Times New Roman" w:cs="Times New Roman"/>
          <w:bCs/>
          <w:sz w:val="24"/>
          <w:szCs w:val="24"/>
          <w:lang w:val="id-ID"/>
        </w:rPr>
        <w:t xml:space="preserve"> </w:t>
      </w:r>
      <w:r w:rsidRPr="00166F62">
        <w:rPr>
          <w:rFonts w:ascii="Times New Roman" w:hAnsi="Times New Roman" w:cs="Times New Roman"/>
          <w:bCs/>
          <w:sz w:val="24"/>
          <w:szCs w:val="24"/>
        </w:rPr>
        <w:t>indikator :</w:t>
      </w:r>
    </w:p>
    <w:p w:rsidR="00BE4847" w:rsidRPr="008178CF" w:rsidRDefault="00BE4847" w:rsidP="009124CD">
      <w:pPr>
        <w:pStyle w:val="ListParagraph"/>
        <w:numPr>
          <w:ilvl w:val="0"/>
          <w:numId w:val="51"/>
        </w:numPr>
        <w:tabs>
          <w:tab w:val="left" w:pos="450"/>
        </w:tabs>
        <w:spacing w:after="0" w:line="360" w:lineRule="auto"/>
        <w:jc w:val="both"/>
        <w:rPr>
          <w:rFonts w:ascii="Times New Roman" w:hAnsi="Times New Roman" w:cs="Times New Roman"/>
          <w:b/>
          <w:bCs/>
          <w:sz w:val="24"/>
          <w:szCs w:val="24"/>
        </w:rPr>
      </w:pPr>
      <w:r w:rsidRPr="008178CF">
        <w:rPr>
          <w:rFonts w:ascii="Times New Roman" w:hAnsi="Times New Roman" w:cs="Times New Roman"/>
          <w:b/>
          <w:bCs/>
          <w:sz w:val="24"/>
          <w:szCs w:val="24"/>
        </w:rPr>
        <w:t xml:space="preserve">Tindak lanjut penyelesaian hasil pertemuan dengan direksi </w:t>
      </w:r>
    </w:p>
    <w:p w:rsidR="00051F61" w:rsidRDefault="00273398" w:rsidP="00051F61">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3ADD81FA" wp14:editId="722FACAD">
            <wp:extent cx="4094616" cy="2051957"/>
            <wp:effectExtent l="0" t="0" r="20320" b="24765"/>
            <wp:docPr id="199" name="Chart 199"/>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63669D" w:rsidRDefault="0063669D" w:rsidP="0063669D">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1B411F" w:rsidRDefault="00163A41" w:rsidP="00163A41">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Berdasarkan data grafik diatas terlihat telah 100% hasil pertemuan managemen  langsung ditindak lanjuti sesuai dengan bidang masing-masing.</w:t>
      </w:r>
    </w:p>
    <w:p w:rsidR="00163A41" w:rsidRPr="001B411F" w:rsidRDefault="00163A41" w:rsidP="00163A41">
      <w:pPr>
        <w:pStyle w:val="ListParagraph"/>
        <w:tabs>
          <w:tab w:val="left" w:pos="450"/>
        </w:tabs>
        <w:spacing w:after="0" w:line="360" w:lineRule="auto"/>
        <w:jc w:val="both"/>
        <w:rPr>
          <w:rFonts w:ascii="Times New Roman" w:hAnsi="Times New Roman" w:cs="Times New Roman"/>
          <w:sz w:val="24"/>
          <w:szCs w:val="24"/>
          <w:lang w:val="id-ID"/>
        </w:rPr>
      </w:pPr>
    </w:p>
    <w:p w:rsidR="00BE4847" w:rsidRPr="008178CF" w:rsidRDefault="00BE4847" w:rsidP="009124CD">
      <w:pPr>
        <w:pStyle w:val="ListParagraph"/>
        <w:numPr>
          <w:ilvl w:val="0"/>
          <w:numId w:val="51"/>
        </w:numPr>
        <w:tabs>
          <w:tab w:val="left" w:pos="450"/>
        </w:tabs>
        <w:spacing w:after="0" w:line="360" w:lineRule="auto"/>
        <w:jc w:val="both"/>
        <w:rPr>
          <w:rFonts w:ascii="Times New Roman" w:hAnsi="Times New Roman" w:cs="Times New Roman"/>
          <w:b/>
          <w:bCs/>
          <w:sz w:val="24"/>
          <w:szCs w:val="24"/>
        </w:rPr>
      </w:pPr>
      <w:r w:rsidRPr="008178CF">
        <w:rPr>
          <w:rFonts w:ascii="Times New Roman" w:hAnsi="Times New Roman" w:cs="Times New Roman"/>
          <w:b/>
          <w:bCs/>
          <w:sz w:val="24"/>
          <w:szCs w:val="24"/>
        </w:rPr>
        <w:t xml:space="preserve">Ketepatan waktu pengusulan kenaikan pangkat </w:t>
      </w:r>
    </w:p>
    <w:p w:rsidR="00051F61" w:rsidRDefault="00273398" w:rsidP="00051F61">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23560F06" wp14:editId="71F4BB34">
            <wp:extent cx="4094616" cy="2051957"/>
            <wp:effectExtent l="0" t="0" r="20320" b="24765"/>
            <wp:docPr id="200" name="Chart 200"/>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63669D" w:rsidRDefault="0063669D" w:rsidP="0063669D">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163A41" w:rsidRDefault="00163A41" w:rsidP="00163A41">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Berdasarkan data grafik diatas terlihat 100% pengusulan kenaikan pangkat pegawai dilakukan tepat waktu.</w:t>
      </w:r>
    </w:p>
    <w:p w:rsidR="00826D21" w:rsidRDefault="00826D21" w:rsidP="00051F61">
      <w:pPr>
        <w:pStyle w:val="ListParagraph"/>
        <w:tabs>
          <w:tab w:val="left" w:pos="450"/>
        </w:tabs>
        <w:spacing w:after="0" w:line="360" w:lineRule="auto"/>
        <w:jc w:val="both"/>
        <w:rPr>
          <w:rFonts w:ascii="Times New Roman" w:hAnsi="Times New Roman" w:cs="Times New Roman"/>
          <w:bCs/>
          <w:sz w:val="24"/>
          <w:szCs w:val="24"/>
          <w:lang w:val="id-ID"/>
        </w:rPr>
      </w:pPr>
    </w:p>
    <w:p w:rsidR="005E076E" w:rsidRDefault="005E076E" w:rsidP="00051F61">
      <w:pPr>
        <w:pStyle w:val="ListParagraph"/>
        <w:tabs>
          <w:tab w:val="left" w:pos="450"/>
        </w:tabs>
        <w:spacing w:after="0" w:line="360" w:lineRule="auto"/>
        <w:jc w:val="both"/>
        <w:rPr>
          <w:rFonts w:ascii="Times New Roman" w:hAnsi="Times New Roman" w:cs="Times New Roman"/>
          <w:bCs/>
          <w:sz w:val="24"/>
          <w:szCs w:val="24"/>
          <w:lang w:val="id-ID"/>
        </w:rPr>
      </w:pPr>
    </w:p>
    <w:p w:rsidR="005E076E" w:rsidRPr="0063669D" w:rsidRDefault="005E076E" w:rsidP="00051F61">
      <w:pPr>
        <w:pStyle w:val="ListParagraph"/>
        <w:tabs>
          <w:tab w:val="left" w:pos="450"/>
        </w:tabs>
        <w:spacing w:after="0" w:line="360" w:lineRule="auto"/>
        <w:jc w:val="both"/>
        <w:rPr>
          <w:rFonts w:ascii="Times New Roman" w:hAnsi="Times New Roman" w:cs="Times New Roman"/>
          <w:bCs/>
          <w:sz w:val="24"/>
          <w:szCs w:val="24"/>
          <w:lang w:val="id-ID"/>
        </w:rPr>
      </w:pPr>
    </w:p>
    <w:p w:rsidR="00BE4847" w:rsidRPr="008178CF" w:rsidRDefault="00BE4847" w:rsidP="009124CD">
      <w:pPr>
        <w:pStyle w:val="ListParagraph"/>
        <w:numPr>
          <w:ilvl w:val="0"/>
          <w:numId w:val="51"/>
        </w:numPr>
        <w:tabs>
          <w:tab w:val="left" w:pos="450"/>
        </w:tabs>
        <w:spacing w:after="0" w:line="360" w:lineRule="auto"/>
        <w:jc w:val="both"/>
        <w:rPr>
          <w:rFonts w:ascii="Times New Roman" w:hAnsi="Times New Roman" w:cs="Times New Roman"/>
          <w:b/>
          <w:bCs/>
          <w:sz w:val="24"/>
          <w:szCs w:val="24"/>
        </w:rPr>
      </w:pPr>
      <w:r w:rsidRPr="008178CF">
        <w:rPr>
          <w:rFonts w:ascii="Times New Roman" w:hAnsi="Times New Roman" w:cs="Times New Roman"/>
          <w:b/>
          <w:bCs/>
          <w:sz w:val="24"/>
          <w:szCs w:val="24"/>
        </w:rPr>
        <w:lastRenderedPageBreak/>
        <w:t xml:space="preserve">Ketepatan waktu pengusulan keanaikan gaji </w:t>
      </w:r>
      <w:r w:rsidR="00B220B6" w:rsidRPr="008178CF">
        <w:rPr>
          <w:rFonts w:ascii="Times New Roman" w:hAnsi="Times New Roman" w:cs="Times New Roman"/>
          <w:b/>
          <w:bCs/>
          <w:sz w:val="24"/>
          <w:szCs w:val="24"/>
          <w:lang w:val="id-ID"/>
        </w:rPr>
        <w:t>berkala</w:t>
      </w:r>
    </w:p>
    <w:p w:rsidR="008178CF" w:rsidRPr="001B411F" w:rsidRDefault="00273398" w:rsidP="001B411F">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27C038D1" wp14:editId="6CEAA9C2">
            <wp:extent cx="4094616" cy="2051957"/>
            <wp:effectExtent l="0" t="0" r="20320" b="24765"/>
            <wp:docPr id="201" name="Chart 201"/>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63669D" w:rsidRDefault="0063669D" w:rsidP="0063669D">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163A41" w:rsidRDefault="00163A41" w:rsidP="00163A41">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 xml:space="preserve">Berdasarkan data grafik diatas terlihat </w:t>
      </w:r>
      <w:r>
        <w:rPr>
          <w:rFonts w:ascii="Times New Roman" w:hAnsi="Times New Roman" w:cs="Times New Roman"/>
          <w:bCs/>
          <w:sz w:val="24"/>
          <w:szCs w:val="24"/>
          <w:lang w:val="id-ID"/>
        </w:rPr>
        <w:t>kenaikan gaji secara periodik sesuai peraturan kepegawaian yang berlaku</w:t>
      </w:r>
      <w:r>
        <w:rPr>
          <w:rFonts w:ascii="Times New Roman" w:hAnsi="Times New Roman" w:cs="Times New Roman"/>
          <w:bCs/>
          <w:color w:val="000000" w:themeColor="text1"/>
          <w:sz w:val="24"/>
          <w:szCs w:val="24"/>
          <w:lang w:val="id-ID"/>
        </w:rPr>
        <w:t xml:space="preserve">  telah 100% dilakukan tepat waktu.</w:t>
      </w:r>
    </w:p>
    <w:p w:rsidR="00826D21" w:rsidRDefault="00826D21" w:rsidP="00B220B6">
      <w:pPr>
        <w:pStyle w:val="ListParagraph"/>
        <w:tabs>
          <w:tab w:val="left" w:pos="450"/>
        </w:tabs>
        <w:spacing w:after="0" w:line="360" w:lineRule="auto"/>
        <w:jc w:val="both"/>
        <w:rPr>
          <w:rFonts w:ascii="Times New Roman" w:hAnsi="Times New Roman" w:cs="Times New Roman"/>
          <w:sz w:val="24"/>
          <w:szCs w:val="24"/>
          <w:lang w:val="id-ID"/>
        </w:rPr>
      </w:pPr>
    </w:p>
    <w:p w:rsidR="00051F61" w:rsidRPr="008178CF" w:rsidRDefault="00BE4847" w:rsidP="009124CD">
      <w:pPr>
        <w:pStyle w:val="ListParagraph"/>
        <w:numPr>
          <w:ilvl w:val="0"/>
          <w:numId w:val="51"/>
        </w:numPr>
        <w:tabs>
          <w:tab w:val="left" w:pos="450"/>
        </w:tabs>
        <w:spacing w:after="0" w:line="360" w:lineRule="auto"/>
        <w:jc w:val="both"/>
        <w:rPr>
          <w:rFonts w:ascii="Times New Roman" w:hAnsi="Times New Roman" w:cs="Times New Roman"/>
          <w:b/>
          <w:bCs/>
          <w:sz w:val="24"/>
          <w:szCs w:val="24"/>
        </w:rPr>
      </w:pPr>
      <w:r w:rsidRPr="008178CF">
        <w:rPr>
          <w:rFonts w:ascii="Times New Roman" w:hAnsi="Times New Roman" w:cs="Times New Roman"/>
          <w:b/>
          <w:bCs/>
          <w:sz w:val="24"/>
          <w:szCs w:val="24"/>
        </w:rPr>
        <w:t>Kecepatan waktu pemberian informasi tentang tagihan pasien rawat inap</w:t>
      </w:r>
    </w:p>
    <w:p w:rsidR="00BE4847" w:rsidRDefault="00273398" w:rsidP="00051F61">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757FDD5C" wp14:editId="7702D440">
            <wp:extent cx="3697741" cy="2051956"/>
            <wp:effectExtent l="0" t="0" r="17145" b="24765"/>
            <wp:docPr id="202" name="Chart 2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63669D" w:rsidRDefault="0063669D" w:rsidP="0063669D">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163A41" w:rsidRDefault="00163A41" w:rsidP="00B220B6">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 xml:space="preserve">Berdasarkan data grafik diatas terlihat </w:t>
      </w:r>
      <w:r w:rsidRPr="008B4ABC">
        <w:rPr>
          <w:rFonts w:ascii="Times New Roman" w:hAnsi="Times New Roman" w:cs="Times New Roman"/>
          <w:bCs/>
          <w:sz w:val="24"/>
          <w:szCs w:val="24"/>
        </w:rPr>
        <w:t>waktu pemberian informasi tentang tagihan pasien rawat inap</w:t>
      </w:r>
      <w:r>
        <w:rPr>
          <w:rFonts w:ascii="Times New Roman" w:hAnsi="Times New Roman" w:cs="Times New Roman"/>
          <w:bCs/>
          <w:sz w:val="24"/>
          <w:szCs w:val="24"/>
          <w:lang w:val="id-ID"/>
        </w:rPr>
        <w:t xml:space="preserve"> telah dilakukan melebihi standar 80%</w:t>
      </w:r>
      <w:r>
        <w:rPr>
          <w:rFonts w:ascii="Times New Roman" w:hAnsi="Times New Roman" w:cs="Times New Roman"/>
          <w:bCs/>
          <w:color w:val="000000" w:themeColor="text1"/>
          <w:sz w:val="24"/>
          <w:szCs w:val="24"/>
          <w:lang w:val="id-ID"/>
        </w:rPr>
        <w:t xml:space="preserve"> .</w:t>
      </w:r>
    </w:p>
    <w:p w:rsidR="001B411F" w:rsidRDefault="001B411F" w:rsidP="001B411F">
      <w:pPr>
        <w:pStyle w:val="ListParagraph"/>
        <w:tabs>
          <w:tab w:val="left" w:pos="450"/>
        </w:tabs>
        <w:spacing w:after="0" w:line="360" w:lineRule="auto"/>
        <w:jc w:val="both"/>
        <w:rPr>
          <w:rFonts w:ascii="Times New Roman" w:hAnsi="Times New Roman" w:cs="Times New Roman"/>
          <w:sz w:val="24"/>
          <w:szCs w:val="24"/>
          <w:lang w:val="id-ID"/>
        </w:rPr>
      </w:pPr>
    </w:p>
    <w:p w:rsidR="005E076E" w:rsidRDefault="005E076E" w:rsidP="001B411F">
      <w:pPr>
        <w:pStyle w:val="ListParagraph"/>
        <w:tabs>
          <w:tab w:val="left" w:pos="450"/>
        </w:tabs>
        <w:spacing w:after="0" w:line="360" w:lineRule="auto"/>
        <w:jc w:val="both"/>
        <w:rPr>
          <w:rFonts w:ascii="Times New Roman" w:hAnsi="Times New Roman" w:cs="Times New Roman"/>
          <w:sz w:val="24"/>
          <w:szCs w:val="24"/>
          <w:lang w:val="id-ID"/>
        </w:rPr>
      </w:pPr>
    </w:p>
    <w:p w:rsidR="005E076E" w:rsidRDefault="005E076E" w:rsidP="001B411F">
      <w:pPr>
        <w:pStyle w:val="ListParagraph"/>
        <w:tabs>
          <w:tab w:val="left" w:pos="450"/>
        </w:tabs>
        <w:spacing w:after="0" w:line="360" w:lineRule="auto"/>
        <w:jc w:val="both"/>
        <w:rPr>
          <w:rFonts w:ascii="Times New Roman" w:hAnsi="Times New Roman" w:cs="Times New Roman"/>
          <w:sz w:val="24"/>
          <w:szCs w:val="24"/>
          <w:lang w:val="id-ID"/>
        </w:rPr>
      </w:pPr>
    </w:p>
    <w:p w:rsidR="005E076E" w:rsidRDefault="005E076E" w:rsidP="001B411F">
      <w:pPr>
        <w:pStyle w:val="ListParagraph"/>
        <w:tabs>
          <w:tab w:val="left" w:pos="450"/>
        </w:tabs>
        <w:spacing w:after="0" w:line="360" w:lineRule="auto"/>
        <w:jc w:val="both"/>
        <w:rPr>
          <w:rFonts w:ascii="Times New Roman" w:hAnsi="Times New Roman" w:cs="Times New Roman"/>
          <w:sz w:val="24"/>
          <w:szCs w:val="24"/>
          <w:lang w:val="id-ID"/>
        </w:rPr>
      </w:pPr>
    </w:p>
    <w:p w:rsidR="005E076E" w:rsidRPr="001B411F" w:rsidRDefault="005E076E" w:rsidP="001B411F">
      <w:pPr>
        <w:pStyle w:val="ListParagraph"/>
        <w:tabs>
          <w:tab w:val="left" w:pos="450"/>
        </w:tabs>
        <w:spacing w:after="0" w:line="360" w:lineRule="auto"/>
        <w:jc w:val="both"/>
        <w:rPr>
          <w:rFonts w:ascii="Times New Roman" w:hAnsi="Times New Roman" w:cs="Times New Roman"/>
          <w:sz w:val="24"/>
          <w:szCs w:val="24"/>
          <w:lang w:val="id-ID"/>
        </w:rPr>
      </w:pPr>
    </w:p>
    <w:p w:rsidR="00BE4847" w:rsidRPr="008178CF" w:rsidRDefault="00BE4847" w:rsidP="009124CD">
      <w:pPr>
        <w:pStyle w:val="ListParagraph"/>
        <w:numPr>
          <w:ilvl w:val="0"/>
          <w:numId w:val="51"/>
        </w:numPr>
        <w:tabs>
          <w:tab w:val="left" w:pos="450"/>
        </w:tabs>
        <w:spacing w:after="0" w:line="360" w:lineRule="auto"/>
        <w:jc w:val="both"/>
        <w:rPr>
          <w:rFonts w:ascii="Times New Roman" w:hAnsi="Times New Roman" w:cs="Times New Roman"/>
          <w:b/>
          <w:bCs/>
          <w:sz w:val="24"/>
          <w:szCs w:val="24"/>
        </w:rPr>
      </w:pPr>
      <w:r w:rsidRPr="008178CF">
        <w:rPr>
          <w:rFonts w:ascii="Times New Roman" w:hAnsi="Times New Roman" w:cs="Times New Roman"/>
          <w:b/>
          <w:bCs/>
          <w:sz w:val="24"/>
          <w:szCs w:val="24"/>
        </w:rPr>
        <w:lastRenderedPageBreak/>
        <w:t>Cost recovery</w:t>
      </w:r>
    </w:p>
    <w:p w:rsidR="00163A41" w:rsidRDefault="00163A41" w:rsidP="00163A41">
      <w:pPr>
        <w:pStyle w:val="ListParagraph"/>
        <w:tabs>
          <w:tab w:val="left" w:pos="450"/>
        </w:tabs>
        <w:spacing w:after="0" w:line="360" w:lineRule="auto"/>
        <w:jc w:val="both"/>
        <w:rPr>
          <w:rFonts w:ascii="Times New Roman" w:hAnsi="Times New Roman" w:cs="Times New Roman"/>
          <w:bCs/>
          <w:color w:val="000000" w:themeColor="text1"/>
          <w:sz w:val="24"/>
          <w:szCs w:val="24"/>
          <w:lang w:val="id-ID"/>
        </w:rPr>
      </w:pPr>
      <w:r>
        <w:rPr>
          <w:rFonts w:ascii="Times New Roman" w:hAnsi="Times New Roman" w:cs="Times New Roman"/>
          <w:bCs/>
          <w:color w:val="000000" w:themeColor="text1"/>
          <w:sz w:val="24"/>
          <w:szCs w:val="24"/>
          <w:lang w:val="id-ID"/>
        </w:rPr>
        <w:t xml:space="preserve">cost recovery RSUD Solok </w:t>
      </w:r>
      <w:r w:rsidR="005E076E">
        <w:rPr>
          <w:rFonts w:ascii="Times New Roman" w:hAnsi="Times New Roman" w:cs="Times New Roman"/>
          <w:bCs/>
          <w:color w:val="000000" w:themeColor="text1"/>
          <w:sz w:val="24"/>
          <w:szCs w:val="24"/>
          <w:lang w:val="id-ID"/>
        </w:rPr>
        <w:t xml:space="preserve">pada tahun 2018 </w:t>
      </w:r>
      <w:r w:rsidR="00164AB9">
        <w:rPr>
          <w:rFonts w:ascii="Times New Roman" w:hAnsi="Times New Roman" w:cs="Times New Roman"/>
          <w:bCs/>
          <w:color w:val="000000" w:themeColor="text1"/>
          <w:sz w:val="24"/>
          <w:szCs w:val="24"/>
          <w:lang w:val="id-ID"/>
        </w:rPr>
        <w:t xml:space="preserve"> </w:t>
      </w:r>
      <w:r>
        <w:rPr>
          <w:rFonts w:ascii="Times New Roman" w:hAnsi="Times New Roman" w:cs="Times New Roman"/>
          <w:bCs/>
          <w:color w:val="000000" w:themeColor="text1"/>
          <w:sz w:val="24"/>
          <w:szCs w:val="24"/>
          <w:lang w:val="id-ID"/>
        </w:rPr>
        <w:t xml:space="preserve">telah melebihi target capaian 40% yaitu </w:t>
      </w:r>
      <w:r w:rsidR="00164AB9">
        <w:rPr>
          <w:rFonts w:ascii="Times New Roman" w:hAnsi="Times New Roman" w:cs="Times New Roman"/>
          <w:bCs/>
          <w:color w:val="000000" w:themeColor="text1"/>
          <w:sz w:val="24"/>
          <w:szCs w:val="24"/>
          <w:lang w:val="id-ID"/>
        </w:rPr>
        <w:t>75,97</w:t>
      </w:r>
      <w:r>
        <w:rPr>
          <w:rFonts w:ascii="Times New Roman" w:hAnsi="Times New Roman" w:cs="Times New Roman"/>
          <w:bCs/>
          <w:color w:val="000000" w:themeColor="text1"/>
          <w:sz w:val="24"/>
          <w:szCs w:val="24"/>
          <w:lang w:val="id-ID"/>
        </w:rPr>
        <w:t>%</w:t>
      </w:r>
    </w:p>
    <w:p w:rsidR="00163A41" w:rsidRPr="00163A41" w:rsidRDefault="0063669D" w:rsidP="005E076E">
      <w:pPr>
        <w:pStyle w:val="ListParagraph"/>
        <w:tabs>
          <w:tab w:val="left" w:pos="450"/>
        </w:tabs>
        <w:spacing w:after="0" w:line="360" w:lineRule="auto"/>
        <w:jc w:val="both"/>
        <w:rPr>
          <w:rFonts w:ascii="Times New Roman" w:hAnsi="Times New Roman" w:cs="Times New Roman"/>
          <w:bCs/>
          <w:sz w:val="24"/>
          <w:szCs w:val="24"/>
          <w:lang w:val="id-ID"/>
        </w:rPr>
      </w:pPr>
      <w:r w:rsidRPr="00163A41">
        <w:rPr>
          <w:rFonts w:ascii="Times New Roman" w:hAnsi="Times New Roman" w:cs="Times New Roman"/>
          <w:bCs/>
          <w:sz w:val="24"/>
          <w:szCs w:val="24"/>
          <w:lang w:val="id-ID"/>
        </w:rPr>
        <w:t xml:space="preserve"> </w:t>
      </w:r>
    </w:p>
    <w:p w:rsidR="00051F61" w:rsidRPr="008178CF" w:rsidRDefault="00BE4847" w:rsidP="009124CD">
      <w:pPr>
        <w:pStyle w:val="ListParagraph"/>
        <w:numPr>
          <w:ilvl w:val="0"/>
          <w:numId w:val="51"/>
        </w:numPr>
        <w:tabs>
          <w:tab w:val="left" w:pos="450"/>
        </w:tabs>
        <w:spacing w:after="0" w:line="360" w:lineRule="auto"/>
        <w:jc w:val="both"/>
        <w:rPr>
          <w:rFonts w:ascii="Times New Roman" w:hAnsi="Times New Roman" w:cs="Times New Roman"/>
          <w:b/>
          <w:bCs/>
          <w:sz w:val="24"/>
          <w:szCs w:val="24"/>
        </w:rPr>
      </w:pPr>
      <w:r w:rsidRPr="008178CF">
        <w:rPr>
          <w:rFonts w:ascii="Times New Roman" w:hAnsi="Times New Roman" w:cs="Times New Roman"/>
          <w:b/>
          <w:bCs/>
          <w:sz w:val="24"/>
          <w:szCs w:val="24"/>
        </w:rPr>
        <w:t>Ketepatan waktu pemberian imbalan (insentif) sesuai kesepakatan waktu</w:t>
      </w:r>
    </w:p>
    <w:p w:rsidR="008178CF" w:rsidRDefault="0063669D" w:rsidP="0063669D">
      <w:pPr>
        <w:pStyle w:val="ListParagraph"/>
        <w:tabs>
          <w:tab w:val="left" w:pos="450"/>
        </w:tabs>
        <w:spacing w:after="0" w:line="360" w:lineRule="auto"/>
        <w:jc w:val="both"/>
        <w:rPr>
          <w:rFonts w:ascii="Times New Roman" w:hAnsi="Times New Roman" w:cs="Times New Roman"/>
          <w:bCs/>
          <w:sz w:val="24"/>
          <w:szCs w:val="24"/>
          <w:lang w:val="id-ID"/>
        </w:rPr>
      </w:pPr>
      <w:r w:rsidRPr="0063669D">
        <w:rPr>
          <w:rFonts w:ascii="Times New Roman" w:hAnsi="Times New Roman" w:cs="Times New Roman"/>
          <w:bCs/>
          <w:sz w:val="24"/>
          <w:szCs w:val="24"/>
          <w:lang w:val="id-ID"/>
        </w:rPr>
        <w:t xml:space="preserve"> </w:t>
      </w:r>
      <w:r w:rsidR="00273398">
        <w:rPr>
          <w:noProof/>
          <w:lang w:val="id-ID" w:eastAsia="id-ID"/>
        </w:rPr>
        <w:drawing>
          <wp:inline distT="0" distB="0" distL="0" distR="0" wp14:anchorId="7D656A5B" wp14:editId="538779B0">
            <wp:extent cx="3777117" cy="2063296"/>
            <wp:effectExtent l="0" t="0" r="13970" b="13335"/>
            <wp:docPr id="204" name="Chart 20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63669D" w:rsidRDefault="0063669D" w:rsidP="0063669D">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163A41" w:rsidRDefault="00163A41" w:rsidP="003A2801">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color w:val="000000" w:themeColor="text1"/>
          <w:sz w:val="24"/>
          <w:szCs w:val="24"/>
          <w:lang w:val="id-ID"/>
        </w:rPr>
        <w:t>Berdasarkan data grafik diatas terlihat 100%</w:t>
      </w:r>
      <w:r w:rsidR="00BC4852" w:rsidRPr="008B4ABC">
        <w:rPr>
          <w:rFonts w:ascii="Times New Roman" w:hAnsi="Times New Roman" w:cs="Times New Roman"/>
          <w:bCs/>
          <w:sz w:val="24"/>
          <w:szCs w:val="24"/>
        </w:rPr>
        <w:t xml:space="preserve"> pemberian imbalan (insentif) sesuai kesepakatan </w:t>
      </w:r>
      <w:r>
        <w:rPr>
          <w:rFonts w:ascii="Times New Roman" w:hAnsi="Times New Roman" w:cs="Times New Roman"/>
          <w:bCs/>
          <w:sz w:val="24"/>
          <w:szCs w:val="24"/>
          <w:lang w:val="id-ID"/>
        </w:rPr>
        <w:t xml:space="preserve">dilakukan tepat </w:t>
      </w:r>
      <w:r w:rsidR="00BC4852" w:rsidRPr="008B4ABC">
        <w:rPr>
          <w:rFonts w:ascii="Times New Roman" w:hAnsi="Times New Roman" w:cs="Times New Roman"/>
          <w:bCs/>
          <w:sz w:val="24"/>
          <w:szCs w:val="24"/>
        </w:rPr>
        <w:t>waktu</w:t>
      </w:r>
      <w:r>
        <w:rPr>
          <w:rFonts w:ascii="Times New Roman" w:hAnsi="Times New Roman" w:cs="Times New Roman"/>
          <w:bCs/>
          <w:sz w:val="24"/>
          <w:szCs w:val="24"/>
          <w:lang w:val="id-ID"/>
        </w:rPr>
        <w:t xml:space="preserve">. </w:t>
      </w:r>
    </w:p>
    <w:p w:rsidR="001B411F" w:rsidRDefault="001B411F" w:rsidP="003A2801">
      <w:pPr>
        <w:pStyle w:val="ListParagraph"/>
        <w:tabs>
          <w:tab w:val="left" w:pos="450"/>
        </w:tabs>
        <w:spacing w:after="0" w:line="360" w:lineRule="auto"/>
        <w:jc w:val="both"/>
        <w:rPr>
          <w:rFonts w:ascii="Times New Roman" w:hAnsi="Times New Roman" w:cs="Times New Roman"/>
          <w:bCs/>
          <w:sz w:val="24"/>
          <w:szCs w:val="24"/>
          <w:lang w:val="id-ID"/>
        </w:rPr>
      </w:pPr>
    </w:p>
    <w:p w:rsidR="00BE4847" w:rsidRPr="008178CF" w:rsidRDefault="00BE4847" w:rsidP="009124CD">
      <w:pPr>
        <w:pStyle w:val="ListParagraph"/>
        <w:numPr>
          <w:ilvl w:val="0"/>
          <w:numId w:val="51"/>
        </w:numPr>
        <w:tabs>
          <w:tab w:val="left" w:pos="450"/>
        </w:tabs>
        <w:spacing w:after="0" w:line="360" w:lineRule="auto"/>
        <w:jc w:val="both"/>
        <w:rPr>
          <w:rFonts w:ascii="Times New Roman" w:hAnsi="Times New Roman" w:cs="Times New Roman"/>
          <w:b/>
          <w:bCs/>
          <w:sz w:val="24"/>
          <w:szCs w:val="24"/>
        </w:rPr>
      </w:pPr>
      <w:r w:rsidRPr="008178CF">
        <w:rPr>
          <w:rFonts w:ascii="Times New Roman" w:hAnsi="Times New Roman" w:cs="Times New Roman"/>
          <w:b/>
          <w:bCs/>
          <w:sz w:val="24"/>
          <w:szCs w:val="24"/>
        </w:rPr>
        <w:t>Kelengkapan laporan akuntabilitas kinerja</w:t>
      </w:r>
    </w:p>
    <w:p w:rsidR="0017030B" w:rsidRDefault="00273398" w:rsidP="0063669D">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2778F5DE" wp14:editId="63CA0E28">
            <wp:extent cx="4094616" cy="2051957"/>
            <wp:effectExtent l="0" t="0" r="20320" b="24765"/>
            <wp:docPr id="205" name="Chart 2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63669D" w:rsidRDefault="0063669D" w:rsidP="0063669D">
      <w:pPr>
        <w:pStyle w:val="ListParagraph"/>
        <w:tabs>
          <w:tab w:val="left" w:pos="450"/>
        </w:tabs>
        <w:spacing w:after="0" w:line="360" w:lineRule="auto"/>
        <w:jc w:val="both"/>
        <w:rPr>
          <w:rFonts w:ascii="Times New Roman" w:hAnsi="Times New Roman" w:cs="Times New Roman"/>
          <w:bCs/>
          <w:sz w:val="24"/>
          <w:szCs w:val="24"/>
          <w:lang w:val="id-ID"/>
        </w:rPr>
      </w:pPr>
      <w:r w:rsidRPr="0063669D">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 xml:space="preserve">Interpretasi: </w:t>
      </w:r>
    </w:p>
    <w:p w:rsidR="004B0DFD" w:rsidRDefault="004B0DFD" w:rsidP="002022D6">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color w:val="000000" w:themeColor="text1"/>
          <w:sz w:val="24"/>
          <w:szCs w:val="24"/>
          <w:lang w:val="id-ID"/>
        </w:rPr>
        <w:t>Berdasarkan data grafik diatas terlihat laporan akuntabilitas kinerja telah lengkap 100%</w:t>
      </w:r>
      <w:r w:rsidRPr="008B4ABC">
        <w:rPr>
          <w:rFonts w:ascii="Times New Roman" w:hAnsi="Times New Roman" w:cs="Times New Roman"/>
          <w:bCs/>
          <w:sz w:val="24"/>
          <w:szCs w:val="24"/>
        </w:rPr>
        <w:t xml:space="preserve"> </w:t>
      </w:r>
    </w:p>
    <w:p w:rsidR="00163453" w:rsidRDefault="00163453" w:rsidP="002022D6">
      <w:pPr>
        <w:pStyle w:val="ListParagraph"/>
        <w:tabs>
          <w:tab w:val="left" w:pos="450"/>
        </w:tabs>
        <w:spacing w:after="0" w:line="360" w:lineRule="auto"/>
        <w:jc w:val="both"/>
        <w:rPr>
          <w:rFonts w:ascii="Times New Roman" w:hAnsi="Times New Roman" w:cs="Times New Roman"/>
          <w:bCs/>
          <w:sz w:val="24"/>
          <w:szCs w:val="24"/>
          <w:lang w:val="id-ID"/>
        </w:rPr>
      </w:pPr>
    </w:p>
    <w:p w:rsidR="00BE4847" w:rsidRPr="002267D2" w:rsidRDefault="00BE4847" w:rsidP="009124CD">
      <w:pPr>
        <w:pStyle w:val="ListParagraph"/>
        <w:numPr>
          <w:ilvl w:val="0"/>
          <w:numId w:val="51"/>
        </w:numPr>
        <w:tabs>
          <w:tab w:val="left" w:pos="450"/>
        </w:tabs>
        <w:spacing w:after="0" w:line="360" w:lineRule="auto"/>
        <w:jc w:val="both"/>
        <w:rPr>
          <w:rFonts w:ascii="Times New Roman" w:hAnsi="Times New Roman" w:cs="Times New Roman"/>
          <w:b/>
          <w:bCs/>
          <w:sz w:val="24"/>
          <w:szCs w:val="24"/>
        </w:rPr>
      </w:pPr>
      <w:r w:rsidRPr="002267D2">
        <w:rPr>
          <w:rFonts w:ascii="Times New Roman" w:hAnsi="Times New Roman" w:cs="Times New Roman"/>
          <w:b/>
          <w:bCs/>
          <w:sz w:val="24"/>
          <w:szCs w:val="24"/>
        </w:rPr>
        <w:lastRenderedPageBreak/>
        <w:t>Ketepatan waktu penyusunan laporan keuangan</w:t>
      </w:r>
    </w:p>
    <w:p w:rsidR="00051F61" w:rsidRDefault="00273398" w:rsidP="00051F61">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068A74A4" wp14:editId="65071A91">
            <wp:extent cx="4105956" cy="2097315"/>
            <wp:effectExtent l="0" t="0" r="27940" b="17780"/>
            <wp:docPr id="206" name="Chart 20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63669D" w:rsidRDefault="0063669D" w:rsidP="0063669D">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4B0DFD" w:rsidRDefault="004B0DFD" w:rsidP="001B411F">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color w:val="000000" w:themeColor="text1"/>
          <w:sz w:val="24"/>
          <w:szCs w:val="24"/>
          <w:lang w:val="id-ID"/>
        </w:rPr>
        <w:t>Berdasarkan data grafik diatas terlihat 100%</w:t>
      </w:r>
      <w:r w:rsidRPr="008B4ABC">
        <w:rPr>
          <w:rFonts w:ascii="Times New Roman" w:hAnsi="Times New Roman" w:cs="Times New Roman"/>
          <w:bCs/>
          <w:sz w:val="24"/>
          <w:szCs w:val="24"/>
        </w:rPr>
        <w:t xml:space="preserve"> </w:t>
      </w:r>
      <w:r>
        <w:rPr>
          <w:rFonts w:ascii="Times New Roman" w:hAnsi="Times New Roman" w:cs="Times New Roman"/>
          <w:bCs/>
          <w:sz w:val="24"/>
          <w:szCs w:val="24"/>
          <w:lang w:val="id-ID"/>
        </w:rPr>
        <w:t xml:space="preserve"> laporan keuangan disusun tepat waktu</w:t>
      </w:r>
    </w:p>
    <w:p w:rsidR="00FF6FCD" w:rsidRPr="001B411F" w:rsidRDefault="00FF6FCD" w:rsidP="001B411F">
      <w:pPr>
        <w:pStyle w:val="ListParagraph"/>
        <w:tabs>
          <w:tab w:val="left" w:pos="450"/>
        </w:tabs>
        <w:spacing w:after="0" w:line="360" w:lineRule="auto"/>
        <w:jc w:val="both"/>
        <w:rPr>
          <w:rFonts w:ascii="Times New Roman" w:hAnsi="Times New Roman" w:cs="Times New Roman"/>
          <w:sz w:val="24"/>
          <w:szCs w:val="24"/>
          <w:lang w:val="id-ID"/>
        </w:rPr>
      </w:pPr>
    </w:p>
    <w:p w:rsidR="00BE4847" w:rsidRPr="008178CF" w:rsidRDefault="00BE4847" w:rsidP="009124CD">
      <w:pPr>
        <w:pStyle w:val="ListParagraph"/>
        <w:numPr>
          <w:ilvl w:val="0"/>
          <w:numId w:val="51"/>
        </w:numPr>
        <w:tabs>
          <w:tab w:val="left" w:pos="450"/>
        </w:tabs>
        <w:spacing w:after="0" w:line="360" w:lineRule="auto"/>
        <w:jc w:val="both"/>
        <w:rPr>
          <w:rFonts w:ascii="Times New Roman" w:hAnsi="Times New Roman" w:cs="Times New Roman"/>
          <w:b/>
          <w:bCs/>
          <w:sz w:val="24"/>
          <w:szCs w:val="24"/>
        </w:rPr>
      </w:pPr>
      <w:r w:rsidRPr="008178CF">
        <w:rPr>
          <w:rFonts w:ascii="Times New Roman" w:hAnsi="Times New Roman" w:cs="Times New Roman"/>
          <w:b/>
          <w:bCs/>
          <w:sz w:val="24"/>
          <w:szCs w:val="24"/>
        </w:rPr>
        <w:t xml:space="preserve">Karyawan yang mendapatkan pelatihan minimal 20 jam pertahun </w:t>
      </w:r>
    </w:p>
    <w:p w:rsidR="00051F61" w:rsidRDefault="00273398" w:rsidP="00051F61">
      <w:pPr>
        <w:pStyle w:val="ListParagraph"/>
        <w:tabs>
          <w:tab w:val="left" w:pos="450"/>
        </w:tabs>
        <w:spacing w:after="0" w:line="360" w:lineRule="auto"/>
        <w:jc w:val="both"/>
        <w:rPr>
          <w:rFonts w:ascii="Times New Roman" w:hAnsi="Times New Roman" w:cs="Times New Roman"/>
          <w:bCs/>
          <w:sz w:val="24"/>
          <w:szCs w:val="24"/>
          <w:lang w:val="id-ID"/>
        </w:rPr>
      </w:pPr>
      <w:r>
        <w:rPr>
          <w:noProof/>
          <w:lang w:val="id-ID" w:eastAsia="id-ID"/>
        </w:rPr>
        <w:drawing>
          <wp:inline distT="0" distB="0" distL="0" distR="0" wp14:anchorId="5A685F21" wp14:editId="7EE9778C">
            <wp:extent cx="3686402" cy="2108653"/>
            <wp:effectExtent l="0" t="0" r="9525" b="25400"/>
            <wp:docPr id="207" name="Chart 2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63669D" w:rsidRDefault="0063669D" w:rsidP="0063669D">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Interpretasi: </w:t>
      </w:r>
    </w:p>
    <w:p w:rsidR="00BE4847" w:rsidRDefault="004B0DFD" w:rsidP="00031957">
      <w:pPr>
        <w:pStyle w:val="ListParagraph"/>
        <w:tabs>
          <w:tab w:val="left" w:pos="450"/>
        </w:tabs>
        <w:spacing w:after="0" w:line="360" w:lineRule="auto"/>
        <w:jc w:val="both"/>
        <w:rPr>
          <w:rFonts w:ascii="Times New Roman" w:hAnsi="Times New Roman" w:cs="Times New Roman"/>
          <w:bCs/>
          <w:sz w:val="24"/>
          <w:szCs w:val="24"/>
          <w:lang w:val="id-ID"/>
        </w:rPr>
      </w:pPr>
      <w:r>
        <w:rPr>
          <w:rFonts w:ascii="Times New Roman" w:hAnsi="Times New Roman" w:cs="Times New Roman"/>
          <w:bCs/>
          <w:color w:val="000000" w:themeColor="text1"/>
          <w:sz w:val="24"/>
          <w:szCs w:val="24"/>
          <w:lang w:val="id-ID"/>
        </w:rPr>
        <w:t xml:space="preserve">Berdasarkan data grafik diatas terlihat  </w:t>
      </w:r>
      <w:r w:rsidR="00031957">
        <w:rPr>
          <w:rFonts w:ascii="Times New Roman" w:hAnsi="Times New Roman" w:cs="Times New Roman"/>
          <w:bCs/>
          <w:color w:val="000000" w:themeColor="text1"/>
          <w:sz w:val="24"/>
          <w:szCs w:val="24"/>
          <w:lang w:val="id-ID"/>
        </w:rPr>
        <w:t xml:space="preserve">angka </w:t>
      </w:r>
      <w:r w:rsidRPr="008B4ABC">
        <w:rPr>
          <w:rFonts w:ascii="Times New Roman" w:hAnsi="Times New Roman" w:cs="Times New Roman"/>
          <w:bCs/>
          <w:sz w:val="24"/>
          <w:szCs w:val="24"/>
        </w:rPr>
        <w:t>Karyawan yang mendapatkan pelatihan minimal 20 jam pertahun</w:t>
      </w:r>
      <w:r w:rsidR="00031957">
        <w:rPr>
          <w:rFonts w:ascii="Times New Roman" w:hAnsi="Times New Roman" w:cs="Times New Roman"/>
          <w:bCs/>
          <w:sz w:val="24"/>
          <w:szCs w:val="24"/>
          <w:lang w:val="id-ID"/>
        </w:rPr>
        <w:t xml:space="preserve"> belum mencapai standar &gt;60%. </w:t>
      </w:r>
      <w:r w:rsidRPr="008B4ABC">
        <w:rPr>
          <w:rFonts w:ascii="Times New Roman" w:hAnsi="Times New Roman" w:cs="Times New Roman"/>
          <w:bCs/>
          <w:sz w:val="24"/>
          <w:szCs w:val="24"/>
        </w:rPr>
        <w:t xml:space="preserve"> </w:t>
      </w:r>
    </w:p>
    <w:p w:rsidR="00B96E2C" w:rsidRDefault="00B96E2C" w:rsidP="00B96E2C">
      <w:pPr>
        <w:pStyle w:val="ListParagraph"/>
        <w:tabs>
          <w:tab w:val="left" w:pos="450"/>
        </w:tabs>
        <w:spacing w:after="0" w:line="360" w:lineRule="auto"/>
        <w:ind w:left="0"/>
        <w:jc w:val="both"/>
        <w:rPr>
          <w:rFonts w:ascii="Times New Roman" w:hAnsi="Times New Roman" w:cs="Times New Roman"/>
          <w:bCs/>
          <w:sz w:val="24"/>
          <w:szCs w:val="24"/>
          <w:lang w:val="id-ID"/>
        </w:rPr>
      </w:pPr>
    </w:p>
    <w:p w:rsidR="00273398" w:rsidRDefault="00273398" w:rsidP="00D65053">
      <w:pPr>
        <w:pStyle w:val="ListParagraph"/>
        <w:tabs>
          <w:tab w:val="left" w:pos="450"/>
        </w:tabs>
        <w:spacing w:after="0" w:line="360" w:lineRule="auto"/>
        <w:ind w:left="0"/>
        <w:jc w:val="both"/>
        <w:rPr>
          <w:rFonts w:ascii="Times New Roman" w:hAnsi="Times New Roman" w:cs="Times New Roman"/>
          <w:bCs/>
          <w:sz w:val="24"/>
          <w:szCs w:val="24"/>
          <w:lang w:val="id-ID"/>
        </w:rPr>
      </w:pPr>
      <w:r>
        <w:rPr>
          <w:rFonts w:ascii="Times New Roman" w:hAnsi="Times New Roman" w:cs="Times New Roman"/>
          <w:bCs/>
          <w:sz w:val="24"/>
          <w:szCs w:val="24"/>
          <w:lang w:val="id-ID"/>
        </w:rPr>
        <w:br w:type="page"/>
      </w:r>
    </w:p>
    <w:p w:rsidR="004C6BF0" w:rsidRPr="004C6BF0" w:rsidRDefault="004C6BF0" w:rsidP="004C6BF0">
      <w:pPr>
        <w:spacing w:after="0" w:line="360" w:lineRule="auto"/>
        <w:jc w:val="center"/>
        <w:rPr>
          <w:rFonts w:ascii="Times New Roman" w:eastAsia="Times New Roman" w:hAnsi="Times New Roman" w:cs="Times New Roman"/>
          <w:b/>
          <w:sz w:val="24"/>
          <w:szCs w:val="24"/>
        </w:rPr>
      </w:pPr>
      <w:r w:rsidRPr="004C6BF0">
        <w:rPr>
          <w:rFonts w:ascii="Times New Roman" w:eastAsia="Times New Roman" w:hAnsi="Times New Roman" w:cs="Times New Roman"/>
          <w:b/>
          <w:sz w:val="24"/>
          <w:szCs w:val="24"/>
        </w:rPr>
        <w:lastRenderedPageBreak/>
        <w:t>BAB IV</w:t>
      </w:r>
    </w:p>
    <w:p w:rsidR="004C6BF0" w:rsidRPr="004C6BF0" w:rsidRDefault="004C6BF0" w:rsidP="004C6BF0">
      <w:pPr>
        <w:spacing w:after="0" w:line="360" w:lineRule="auto"/>
        <w:jc w:val="center"/>
        <w:rPr>
          <w:rFonts w:ascii="Times New Roman" w:eastAsia="Times New Roman" w:hAnsi="Times New Roman" w:cs="Times New Roman"/>
          <w:b/>
          <w:sz w:val="24"/>
          <w:szCs w:val="24"/>
        </w:rPr>
      </w:pPr>
      <w:r w:rsidRPr="004C6BF0">
        <w:rPr>
          <w:rFonts w:ascii="Times New Roman" w:eastAsia="Times New Roman" w:hAnsi="Times New Roman" w:cs="Times New Roman"/>
          <w:b/>
          <w:sz w:val="24"/>
          <w:szCs w:val="24"/>
        </w:rPr>
        <w:t>PEMBAHASAN</w:t>
      </w:r>
    </w:p>
    <w:p w:rsidR="004C6BF0" w:rsidRPr="004C6BF0" w:rsidRDefault="004C6BF0" w:rsidP="004C6BF0">
      <w:pPr>
        <w:spacing w:after="0" w:line="240" w:lineRule="auto"/>
        <w:jc w:val="center"/>
        <w:rPr>
          <w:rFonts w:ascii="Times New Roman" w:eastAsia="Times New Roman" w:hAnsi="Times New Roman" w:cs="Times New Roman"/>
          <w:b/>
          <w:sz w:val="24"/>
          <w:szCs w:val="24"/>
        </w:rPr>
      </w:pPr>
    </w:p>
    <w:p w:rsidR="004C6BF0" w:rsidRPr="004C6BF0" w:rsidRDefault="004C6BF0" w:rsidP="004C6BF0">
      <w:pPr>
        <w:spacing w:after="0" w:line="240" w:lineRule="auto"/>
        <w:jc w:val="center"/>
        <w:rPr>
          <w:rFonts w:ascii="Times New Roman" w:eastAsia="Times New Roman" w:hAnsi="Times New Roman" w:cs="Times New Roman"/>
          <w:b/>
          <w:sz w:val="24"/>
          <w:szCs w:val="24"/>
        </w:rPr>
      </w:pPr>
    </w:p>
    <w:p w:rsidR="004C6BF0" w:rsidRPr="004C6BF0" w:rsidRDefault="004C6BF0" w:rsidP="009124CD">
      <w:pPr>
        <w:pStyle w:val="ListParagraph"/>
        <w:numPr>
          <w:ilvl w:val="0"/>
          <w:numId w:val="56"/>
        </w:numPr>
        <w:spacing w:after="0" w:line="240" w:lineRule="auto"/>
        <w:ind w:left="426"/>
        <w:jc w:val="both"/>
        <w:rPr>
          <w:rFonts w:ascii="Times New Roman" w:eastAsia="Times New Roman" w:hAnsi="Times New Roman" w:cs="Times New Roman"/>
          <w:b/>
          <w:sz w:val="24"/>
          <w:szCs w:val="24"/>
        </w:rPr>
      </w:pPr>
      <w:r w:rsidRPr="004C6BF0">
        <w:rPr>
          <w:rFonts w:ascii="Times New Roman" w:eastAsia="Times New Roman" w:hAnsi="Times New Roman" w:cs="Times New Roman"/>
          <w:b/>
          <w:sz w:val="24"/>
          <w:szCs w:val="24"/>
        </w:rPr>
        <w:t>Pencapaian Indikator SPM</w:t>
      </w:r>
    </w:p>
    <w:p w:rsidR="004C6BF0" w:rsidRPr="004C6BF0" w:rsidRDefault="004C6BF0" w:rsidP="004C6BF0">
      <w:pPr>
        <w:spacing w:after="0" w:line="240" w:lineRule="auto"/>
        <w:jc w:val="both"/>
        <w:rPr>
          <w:rFonts w:ascii="Times New Roman" w:eastAsia="Times New Roman" w:hAnsi="Times New Roman" w:cs="Times New Roman"/>
          <w:b/>
          <w:sz w:val="24"/>
          <w:szCs w:val="24"/>
        </w:rPr>
      </w:pPr>
    </w:p>
    <w:p w:rsidR="004C6BF0" w:rsidRPr="004C6BF0" w:rsidRDefault="004C6BF0" w:rsidP="004C6BF0">
      <w:pPr>
        <w:spacing w:after="0" w:line="360" w:lineRule="auto"/>
        <w:ind w:left="567"/>
        <w:jc w:val="both"/>
        <w:rPr>
          <w:rFonts w:ascii="Times New Roman" w:eastAsia="Times New Roman" w:hAnsi="Times New Roman" w:cs="Times New Roman"/>
          <w:sz w:val="24"/>
          <w:szCs w:val="24"/>
        </w:rPr>
      </w:pPr>
      <w:r w:rsidRPr="004C6BF0">
        <w:rPr>
          <w:rFonts w:ascii="Times New Roman" w:eastAsia="Times New Roman" w:hAnsi="Times New Roman" w:cs="Times New Roman"/>
          <w:sz w:val="24"/>
          <w:szCs w:val="24"/>
        </w:rPr>
        <w:t xml:space="preserve">Jumlah total indikator SPM yang dipantau selama tahun </w:t>
      </w:r>
      <w:r w:rsidR="00C726F5">
        <w:rPr>
          <w:rFonts w:ascii="Times New Roman" w:eastAsia="Times New Roman" w:hAnsi="Times New Roman" w:cs="Times New Roman"/>
          <w:sz w:val="24"/>
          <w:szCs w:val="24"/>
        </w:rPr>
        <w:t>201</w:t>
      </w:r>
      <w:r w:rsidR="0073487B">
        <w:rPr>
          <w:rFonts w:ascii="Times New Roman" w:eastAsia="Times New Roman" w:hAnsi="Times New Roman" w:cs="Times New Roman"/>
          <w:sz w:val="24"/>
          <w:szCs w:val="24"/>
          <w:lang w:val="id-ID"/>
        </w:rPr>
        <w:t>8</w:t>
      </w:r>
      <w:r w:rsidRPr="004C6BF0">
        <w:rPr>
          <w:rFonts w:ascii="Times New Roman" w:eastAsia="Times New Roman" w:hAnsi="Times New Roman" w:cs="Times New Roman"/>
          <w:sz w:val="24"/>
          <w:szCs w:val="24"/>
        </w:rPr>
        <w:t xml:space="preserve"> adalah 102 (seratus dua) indikator. Namun demikian tidak semua indikator SPM yang dipantau mencapai target atau sesuai dengan standar yang telah ditetapkan. Adapun perinciannya sebagai berikut:</w:t>
      </w:r>
    </w:p>
    <w:p w:rsidR="004C6BF0" w:rsidRPr="004C6BF0" w:rsidRDefault="004C6BF0" w:rsidP="009124CD">
      <w:pPr>
        <w:pStyle w:val="ListParagraph"/>
        <w:numPr>
          <w:ilvl w:val="0"/>
          <w:numId w:val="55"/>
        </w:numPr>
        <w:tabs>
          <w:tab w:val="left" w:pos="450"/>
        </w:tabs>
        <w:spacing w:after="0" w:line="360" w:lineRule="auto"/>
        <w:ind w:left="1134"/>
        <w:jc w:val="both"/>
        <w:rPr>
          <w:rFonts w:ascii="Times New Roman" w:hAnsi="Times New Roman" w:cs="Times New Roman"/>
          <w:sz w:val="24"/>
          <w:szCs w:val="24"/>
        </w:rPr>
      </w:pPr>
      <w:r w:rsidRPr="004C6BF0">
        <w:rPr>
          <w:rFonts w:ascii="Times New Roman" w:hAnsi="Times New Roman" w:cs="Times New Roman"/>
          <w:sz w:val="24"/>
          <w:szCs w:val="24"/>
        </w:rPr>
        <w:t xml:space="preserve">Kematian pasien ≤24 jam </w:t>
      </w:r>
    </w:p>
    <w:p w:rsidR="003E39A6" w:rsidRPr="003E39A6" w:rsidRDefault="003E39A6" w:rsidP="009124CD">
      <w:pPr>
        <w:pStyle w:val="ListParagraph"/>
        <w:numPr>
          <w:ilvl w:val="0"/>
          <w:numId w:val="55"/>
        </w:numPr>
        <w:tabs>
          <w:tab w:val="left" w:pos="450"/>
        </w:tabs>
        <w:spacing w:after="0" w:line="360" w:lineRule="auto"/>
        <w:ind w:left="1134"/>
        <w:jc w:val="both"/>
        <w:rPr>
          <w:rFonts w:ascii="Times New Roman" w:hAnsi="Times New Roman" w:cs="Times New Roman"/>
          <w:color w:val="FF0000"/>
          <w:sz w:val="24"/>
          <w:szCs w:val="24"/>
        </w:rPr>
      </w:pPr>
      <w:r w:rsidRPr="003E39A6">
        <w:rPr>
          <w:rFonts w:ascii="Times New Roman" w:hAnsi="Times New Roman" w:cs="Times New Roman"/>
          <w:bCs/>
          <w:color w:val="000000"/>
          <w:sz w:val="24"/>
          <w:szCs w:val="24"/>
        </w:rPr>
        <w:t>Jam visite dokter spesialis</w:t>
      </w:r>
    </w:p>
    <w:p w:rsidR="004C6BF0" w:rsidRPr="002429D0" w:rsidRDefault="004C6BF0" w:rsidP="009124CD">
      <w:pPr>
        <w:pStyle w:val="ListParagraph"/>
        <w:numPr>
          <w:ilvl w:val="0"/>
          <w:numId w:val="55"/>
        </w:numPr>
        <w:tabs>
          <w:tab w:val="left" w:pos="450"/>
        </w:tabs>
        <w:spacing w:after="0" w:line="360" w:lineRule="auto"/>
        <w:ind w:left="1134"/>
        <w:jc w:val="both"/>
        <w:rPr>
          <w:rFonts w:ascii="Times New Roman" w:eastAsia="Arial,Bold" w:hAnsi="Times New Roman" w:cs="Times New Roman"/>
          <w:bCs/>
          <w:color w:val="000000"/>
          <w:sz w:val="24"/>
          <w:szCs w:val="24"/>
        </w:rPr>
      </w:pPr>
      <w:r w:rsidRPr="004C6BF0">
        <w:rPr>
          <w:rFonts w:ascii="Times New Roman" w:eastAsia="Arial,Bold" w:hAnsi="Times New Roman" w:cs="Times New Roman"/>
          <w:bCs/>
          <w:color w:val="000000"/>
          <w:sz w:val="24"/>
          <w:szCs w:val="24"/>
        </w:rPr>
        <w:t>Kematian pasien ≥ 48 jam</w:t>
      </w:r>
    </w:p>
    <w:p w:rsidR="002429D0" w:rsidRPr="002429D0" w:rsidRDefault="002429D0" w:rsidP="009124CD">
      <w:pPr>
        <w:pStyle w:val="ListParagraph"/>
        <w:numPr>
          <w:ilvl w:val="0"/>
          <w:numId w:val="55"/>
        </w:numPr>
        <w:tabs>
          <w:tab w:val="left" w:pos="450"/>
        </w:tabs>
        <w:spacing w:after="0" w:line="360" w:lineRule="auto"/>
        <w:ind w:left="1134"/>
        <w:jc w:val="both"/>
        <w:rPr>
          <w:rFonts w:ascii="Times New Roman" w:eastAsia="Arial,Bold" w:hAnsi="Times New Roman" w:cs="Times New Roman"/>
          <w:bCs/>
          <w:color w:val="000000"/>
          <w:sz w:val="24"/>
          <w:szCs w:val="24"/>
        </w:rPr>
      </w:pPr>
      <w:r w:rsidRPr="002429D0">
        <w:rPr>
          <w:rFonts w:ascii="Times New Roman" w:hAnsi="Times New Roman" w:cs="Times New Roman"/>
          <w:bCs/>
          <w:sz w:val="24"/>
          <w:szCs w:val="24"/>
        </w:rPr>
        <w:t>Pemberi pelayanan persalinan dengan penyulit</w:t>
      </w:r>
    </w:p>
    <w:p w:rsidR="002429D0" w:rsidRPr="002429D0" w:rsidRDefault="002429D0" w:rsidP="009124CD">
      <w:pPr>
        <w:pStyle w:val="ListParagraph"/>
        <w:numPr>
          <w:ilvl w:val="0"/>
          <w:numId w:val="55"/>
        </w:numPr>
        <w:tabs>
          <w:tab w:val="left" w:pos="450"/>
        </w:tabs>
        <w:spacing w:after="0" w:line="360" w:lineRule="auto"/>
        <w:ind w:left="1134"/>
        <w:jc w:val="both"/>
        <w:rPr>
          <w:rFonts w:ascii="Times New Roman" w:eastAsia="Arial,Bold" w:hAnsi="Times New Roman" w:cs="Times New Roman"/>
          <w:bCs/>
          <w:color w:val="000000"/>
          <w:sz w:val="24"/>
          <w:szCs w:val="24"/>
        </w:rPr>
      </w:pPr>
      <w:r w:rsidRPr="002429D0">
        <w:rPr>
          <w:rFonts w:ascii="Times New Roman" w:hAnsi="Times New Roman" w:cs="Times New Roman"/>
          <w:bCs/>
          <w:sz w:val="24"/>
          <w:szCs w:val="24"/>
        </w:rPr>
        <w:t>Pemberi pelayanan persalinan dengan tindakan operasi</w:t>
      </w:r>
    </w:p>
    <w:p w:rsidR="004C6BF0" w:rsidRPr="002429D0" w:rsidRDefault="004C6BF0" w:rsidP="009124CD">
      <w:pPr>
        <w:pStyle w:val="ListParagraph"/>
        <w:numPr>
          <w:ilvl w:val="0"/>
          <w:numId w:val="55"/>
        </w:numPr>
        <w:tabs>
          <w:tab w:val="left" w:pos="450"/>
        </w:tabs>
        <w:spacing w:after="0" w:line="360" w:lineRule="auto"/>
        <w:ind w:left="1134"/>
        <w:jc w:val="both"/>
        <w:rPr>
          <w:rFonts w:ascii="Times New Roman" w:hAnsi="Times New Roman" w:cs="Times New Roman"/>
          <w:bCs/>
          <w:sz w:val="24"/>
          <w:szCs w:val="24"/>
        </w:rPr>
      </w:pPr>
      <w:r w:rsidRPr="004C6BF0">
        <w:rPr>
          <w:rFonts w:ascii="Times New Roman" w:hAnsi="Times New Roman" w:cs="Times New Roman"/>
          <w:bCs/>
          <w:sz w:val="24"/>
          <w:szCs w:val="24"/>
        </w:rPr>
        <w:t>Pertolongan persalinan melalui seksio cesaria</w:t>
      </w:r>
    </w:p>
    <w:p w:rsidR="004C6BF0" w:rsidRPr="002429D0" w:rsidRDefault="004C6BF0" w:rsidP="009124CD">
      <w:pPr>
        <w:pStyle w:val="ListParagraph"/>
        <w:numPr>
          <w:ilvl w:val="0"/>
          <w:numId w:val="55"/>
        </w:numPr>
        <w:tabs>
          <w:tab w:val="left" w:pos="450"/>
        </w:tabs>
        <w:spacing w:after="0" w:line="360" w:lineRule="auto"/>
        <w:ind w:left="1134"/>
        <w:jc w:val="both"/>
        <w:rPr>
          <w:rFonts w:ascii="Times New Roman" w:hAnsi="Times New Roman" w:cs="Times New Roman"/>
          <w:bCs/>
          <w:sz w:val="24"/>
          <w:szCs w:val="24"/>
        </w:rPr>
      </w:pPr>
      <w:r w:rsidRPr="004C6BF0">
        <w:rPr>
          <w:rFonts w:ascii="Times New Roman" w:hAnsi="Times New Roman" w:cs="Times New Roman"/>
          <w:bCs/>
          <w:sz w:val="24"/>
          <w:szCs w:val="24"/>
        </w:rPr>
        <w:t xml:space="preserve">Ketersedian obat yang terstandarisasi </w:t>
      </w:r>
    </w:p>
    <w:p w:rsidR="004C6BF0" w:rsidRPr="002429D0" w:rsidRDefault="004C6BF0" w:rsidP="009124CD">
      <w:pPr>
        <w:pStyle w:val="ListParagraph"/>
        <w:numPr>
          <w:ilvl w:val="0"/>
          <w:numId w:val="55"/>
        </w:numPr>
        <w:tabs>
          <w:tab w:val="left" w:pos="450"/>
        </w:tabs>
        <w:spacing w:after="0" w:line="360" w:lineRule="auto"/>
        <w:ind w:left="1134"/>
        <w:jc w:val="both"/>
        <w:rPr>
          <w:rFonts w:ascii="Times New Roman" w:hAnsi="Times New Roman" w:cs="Times New Roman"/>
          <w:bCs/>
          <w:sz w:val="24"/>
          <w:szCs w:val="24"/>
        </w:rPr>
      </w:pPr>
      <w:r w:rsidRPr="004C6BF0">
        <w:rPr>
          <w:rFonts w:ascii="Times New Roman" w:hAnsi="Times New Roman" w:cs="Times New Roman"/>
          <w:bCs/>
          <w:sz w:val="24"/>
          <w:szCs w:val="24"/>
        </w:rPr>
        <w:t xml:space="preserve">Terpenuhinya kebutuhan darah bagi setiap pelayanan transfusi </w:t>
      </w:r>
    </w:p>
    <w:p w:rsidR="004C6BF0" w:rsidRPr="002429D0" w:rsidRDefault="004C6BF0" w:rsidP="009124CD">
      <w:pPr>
        <w:pStyle w:val="ListParagraph"/>
        <w:numPr>
          <w:ilvl w:val="0"/>
          <w:numId w:val="55"/>
        </w:numPr>
        <w:tabs>
          <w:tab w:val="left" w:pos="450"/>
        </w:tabs>
        <w:spacing w:after="0" w:line="360" w:lineRule="auto"/>
        <w:ind w:left="1134"/>
        <w:jc w:val="both"/>
        <w:rPr>
          <w:rFonts w:ascii="Times New Roman" w:hAnsi="Times New Roman" w:cs="Times New Roman"/>
          <w:bCs/>
          <w:sz w:val="24"/>
          <w:szCs w:val="24"/>
        </w:rPr>
      </w:pPr>
      <w:r w:rsidRPr="004C6BF0">
        <w:rPr>
          <w:rFonts w:ascii="Times New Roman" w:hAnsi="Times New Roman" w:cs="Times New Roman"/>
          <w:bCs/>
          <w:sz w:val="24"/>
          <w:szCs w:val="24"/>
        </w:rPr>
        <w:t>Kelengkapan pengisian Rekam Medik 24 jam setelah selesai pelayanan</w:t>
      </w:r>
    </w:p>
    <w:p w:rsidR="004C6BF0" w:rsidRPr="004E3447" w:rsidRDefault="004C6BF0" w:rsidP="009124CD">
      <w:pPr>
        <w:pStyle w:val="ListParagraph"/>
        <w:numPr>
          <w:ilvl w:val="0"/>
          <w:numId w:val="55"/>
        </w:numPr>
        <w:tabs>
          <w:tab w:val="left" w:pos="450"/>
        </w:tabs>
        <w:spacing w:after="0" w:line="360" w:lineRule="auto"/>
        <w:ind w:left="1134"/>
        <w:jc w:val="both"/>
        <w:rPr>
          <w:rFonts w:ascii="Times New Roman" w:hAnsi="Times New Roman" w:cs="Times New Roman"/>
          <w:bCs/>
          <w:sz w:val="24"/>
          <w:szCs w:val="24"/>
        </w:rPr>
      </w:pPr>
      <w:r w:rsidRPr="004C6BF0">
        <w:rPr>
          <w:rFonts w:ascii="Times New Roman" w:hAnsi="Times New Roman" w:cs="Times New Roman"/>
          <w:bCs/>
          <w:sz w:val="24"/>
          <w:szCs w:val="24"/>
        </w:rPr>
        <w:t xml:space="preserve">Ketepatan waktu pemeliharaan alat </w:t>
      </w:r>
    </w:p>
    <w:p w:rsidR="004C6BF0" w:rsidRPr="004E3447" w:rsidRDefault="004C6BF0" w:rsidP="009124CD">
      <w:pPr>
        <w:pStyle w:val="ListParagraph"/>
        <w:numPr>
          <w:ilvl w:val="0"/>
          <w:numId w:val="55"/>
        </w:numPr>
        <w:tabs>
          <w:tab w:val="left" w:pos="450"/>
        </w:tabs>
        <w:spacing w:after="0" w:line="360" w:lineRule="auto"/>
        <w:ind w:left="1134"/>
        <w:jc w:val="both"/>
        <w:rPr>
          <w:rFonts w:ascii="Times New Roman" w:hAnsi="Times New Roman" w:cs="Times New Roman"/>
          <w:sz w:val="24"/>
          <w:szCs w:val="24"/>
          <w:lang w:val="id-ID"/>
        </w:rPr>
      </w:pPr>
      <w:r w:rsidRPr="004C6BF0">
        <w:rPr>
          <w:rFonts w:ascii="Times New Roman" w:hAnsi="Times New Roman" w:cs="Times New Roman"/>
          <w:bCs/>
          <w:sz w:val="24"/>
          <w:szCs w:val="24"/>
        </w:rPr>
        <w:t>Peralatan laboratorium dan alat ukur yang digunakan dalam pelayanan terkalibrasi tepat waktu sesuai dengan ketentuan kalibrasi</w:t>
      </w:r>
    </w:p>
    <w:p w:rsidR="004C6BF0" w:rsidRPr="004C6BF0" w:rsidRDefault="004C6BF0" w:rsidP="004C6BF0">
      <w:pPr>
        <w:tabs>
          <w:tab w:val="left" w:pos="450"/>
        </w:tabs>
        <w:spacing w:after="0" w:line="360" w:lineRule="auto"/>
        <w:jc w:val="both"/>
        <w:rPr>
          <w:rFonts w:ascii="Times New Roman" w:hAnsi="Times New Roman" w:cs="Times New Roman"/>
          <w:b/>
          <w:sz w:val="24"/>
          <w:szCs w:val="24"/>
        </w:rPr>
      </w:pPr>
    </w:p>
    <w:p w:rsidR="004C6BF0" w:rsidRDefault="004C6BF0" w:rsidP="001C52A1">
      <w:pPr>
        <w:spacing w:after="0" w:line="360" w:lineRule="auto"/>
        <w:jc w:val="both"/>
        <w:rPr>
          <w:rFonts w:ascii="Times New Roman" w:eastAsia="Times New Roman" w:hAnsi="Times New Roman" w:cs="Times New Roman"/>
          <w:sz w:val="24"/>
          <w:szCs w:val="24"/>
          <w:lang w:val="id-ID"/>
        </w:rPr>
      </w:pPr>
      <w:r w:rsidRPr="004C6BF0">
        <w:rPr>
          <w:rFonts w:ascii="Times New Roman" w:eastAsia="Times New Roman" w:hAnsi="Times New Roman" w:cs="Times New Roman"/>
          <w:sz w:val="24"/>
          <w:szCs w:val="24"/>
        </w:rPr>
        <w:t>Penyebab pemantauan indikator yang tidak mencapai target adalah kurangnya supervisi dan monitoring terhadap pelaksanaan kegiatan pelayanan sehingga ketika dievaluasi melalui pemantauan indikator SPM output yang diperoleh tidak sesuai standar yang telah ditetapkan.</w:t>
      </w:r>
    </w:p>
    <w:p w:rsidR="004C6BF0" w:rsidRDefault="004C6BF0" w:rsidP="004C6BF0">
      <w:pPr>
        <w:spacing w:after="0" w:line="360" w:lineRule="auto"/>
        <w:rPr>
          <w:rFonts w:ascii="Times New Roman" w:eastAsia="Times New Roman" w:hAnsi="Times New Roman" w:cs="Times New Roman"/>
          <w:sz w:val="24"/>
          <w:szCs w:val="24"/>
          <w:lang w:val="id-ID"/>
        </w:rPr>
      </w:pPr>
    </w:p>
    <w:p w:rsidR="004E3447" w:rsidRDefault="004E3447" w:rsidP="004C6BF0">
      <w:pPr>
        <w:spacing w:after="0" w:line="360" w:lineRule="auto"/>
        <w:rPr>
          <w:rFonts w:ascii="Times New Roman" w:eastAsia="Times New Roman" w:hAnsi="Times New Roman" w:cs="Times New Roman"/>
          <w:sz w:val="24"/>
          <w:szCs w:val="24"/>
          <w:lang w:val="id-ID"/>
        </w:rPr>
      </w:pPr>
    </w:p>
    <w:p w:rsidR="004E3447" w:rsidRDefault="004E3447" w:rsidP="004C6BF0">
      <w:pPr>
        <w:spacing w:after="0" w:line="360" w:lineRule="auto"/>
        <w:rPr>
          <w:rFonts w:ascii="Times New Roman" w:eastAsia="Times New Roman" w:hAnsi="Times New Roman" w:cs="Times New Roman"/>
          <w:sz w:val="24"/>
          <w:szCs w:val="24"/>
          <w:lang w:val="id-ID"/>
        </w:rPr>
      </w:pPr>
    </w:p>
    <w:p w:rsidR="004E3447" w:rsidRDefault="004E3447" w:rsidP="004C6BF0">
      <w:pPr>
        <w:spacing w:after="0" w:line="360" w:lineRule="auto"/>
        <w:rPr>
          <w:rFonts w:ascii="Times New Roman" w:eastAsia="Times New Roman" w:hAnsi="Times New Roman" w:cs="Times New Roman"/>
          <w:sz w:val="24"/>
          <w:szCs w:val="24"/>
          <w:lang w:val="id-ID"/>
        </w:rPr>
      </w:pPr>
    </w:p>
    <w:p w:rsidR="004E3447" w:rsidRPr="004C6BF0" w:rsidRDefault="004E3447" w:rsidP="004C6BF0">
      <w:pPr>
        <w:spacing w:after="0" w:line="360" w:lineRule="auto"/>
        <w:rPr>
          <w:rFonts w:ascii="Times New Roman" w:eastAsia="Times New Roman" w:hAnsi="Times New Roman" w:cs="Times New Roman"/>
          <w:sz w:val="24"/>
          <w:szCs w:val="24"/>
          <w:lang w:val="id-ID"/>
        </w:rPr>
      </w:pPr>
    </w:p>
    <w:p w:rsidR="004C6BF0" w:rsidRPr="004C6BF0" w:rsidRDefault="004C6BF0" w:rsidP="009124CD">
      <w:pPr>
        <w:pStyle w:val="ListParagraph"/>
        <w:numPr>
          <w:ilvl w:val="0"/>
          <w:numId w:val="56"/>
        </w:numPr>
        <w:spacing w:after="0" w:line="240" w:lineRule="auto"/>
        <w:ind w:left="284" w:hanging="284"/>
        <w:jc w:val="both"/>
        <w:rPr>
          <w:rFonts w:ascii="Times New Roman" w:eastAsia="Times New Roman" w:hAnsi="Times New Roman" w:cs="Times New Roman"/>
          <w:b/>
          <w:sz w:val="24"/>
          <w:szCs w:val="24"/>
        </w:rPr>
      </w:pPr>
      <w:r w:rsidRPr="004C6BF0">
        <w:rPr>
          <w:rFonts w:ascii="Times New Roman" w:eastAsia="Times New Roman" w:hAnsi="Times New Roman" w:cs="Times New Roman"/>
          <w:b/>
          <w:sz w:val="24"/>
          <w:szCs w:val="24"/>
        </w:rPr>
        <w:lastRenderedPageBreak/>
        <w:t>Rekomendasi dan Rencana Tindak Lanjut</w:t>
      </w:r>
    </w:p>
    <w:p w:rsidR="004C6BF0" w:rsidRPr="004C6BF0" w:rsidRDefault="004C6BF0" w:rsidP="004C6BF0">
      <w:pPr>
        <w:spacing w:after="0" w:line="360" w:lineRule="auto"/>
        <w:jc w:val="both"/>
        <w:rPr>
          <w:rFonts w:ascii="Times New Roman" w:eastAsia="Times New Roman" w:hAnsi="Times New Roman" w:cs="Times New Roman"/>
          <w:b/>
          <w:sz w:val="24"/>
          <w:szCs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3969"/>
        <w:gridCol w:w="1842"/>
      </w:tblGrid>
      <w:tr w:rsidR="004C6BF0" w:rsidRPr="004C6BF0" w:rsidTr="00050E4F">
        <w:trPr>
          <w:trHeight w:val="431"/>
        </w:trPr>
        <w:tc>
          <w:tcPr>
            <w:tcW w:w="567" w:type="dxa"/>
          </w:tcPr>
          <w:p w:rsidR="004C6BF0" w:rsidRPr="004C6BF0" w:rsidRDefault="004C6BF0" w:rsidP="004C6BF0">
            <w:pPr>
              <w:spacing w:after="0" w:line="360" w:lineRule="auto"/>
              <w:jc w:val="center"/>
              <w:rPr>
                <w:rFonts w:ascii="Times New Roman" w:eastAsia="Times New Roman" w:hAnsi="Times New Roman" w:cs="Times New Roman"/>
                <w:b/>
                <w:sz w:val="24"/>
                <w:szCs w:val="24"/>
                <w:lang w:val="en-AU"/>
              </w:rPr>
            </w:pPr>
            <w:r w:rsidRPr="004C6BF0">
              <w:rPr>
                <w:rFonts w:ascii="Times New Roman" w:eastAsia="Times New Roman" w:hAnsi="Times New Roman" w:cs="Times New Roman"/>
                <w:b/>
                <w:sz w:val="24"/>
                <w:szCs w:val="24"/>
                <w:lang w:val="en-AU"/>
              </w:rPr>
              <w:t>No</w:t>
            </w:r>
          </w:p>
        </w:tc>
        <w:tc>
          <w:tcPr>
            <w:tcW w:w="2127" w:type="dxa"/>
          </w:tcPr>
          <w:p w:rsidR="004C6BF0" w:rsidRPr="004C6BF0" w:rsidRDefault="004C6BF0" w:rsidP="004C6BF0">
            <w:pPr>
              <w:spacing w:after="0" w:line="360" w:lineRule="auto"/>
              <w:jc w:val="center"/>
              <w:rPr>
                <w:rFonts w:ascii="Times New Roman" w:eastAsia="Times New Roman" w:hAnsi="Times New Roman" w:cs="Times New Roman"/>
                <w:b/>
                <w:sz w:val="24"/>
                <w:szCs w:val="24"/>
              </w:rPr>
            </w:pPr>
            <w:r w:rsidRPr="004C6BF0">
              <w:rPr>
                <w:rFonts w:ascii="Times New Roman" w:eastAsia="Times New Roman" w:hAnsi="Times New Roman" w:cs="Times New Roman"/>
                <w:b/>
                <w:sz w:val="24"/>
                <w:szCs w:val="24"/>
              </w:rPr>
              <w:t>MASALAH</w:t>
            </w:r>
          </w:p>
        </w:tc>
        <w:tc>
          <w:tcPr>
            <w:tcW w:w="3969" w:type="dxa"/>
          </w:tcPr>
          <w:p w:rsidR="004C6BF0" w:rsidRPr="004C6BF0" w:rsidRDefault="004C6BF0" w:rsidP="004C6BF0">
            <w:pPr>
              <w:spacing w:after="0" w:line="360" w:lineRule="auto"/>
              <w:jc w:val="center"/>
              <w:rPr>
                <w:rFonts w:ascii="Times New Roman" w:eastAsia="Times New Roman" w:hAnsi="Times New Roman" w:cs="Times New Roman"/>
                <w:b/>
                <w:sz w:val="24"/>
                <w:szCs w:val="24"/>
              </w:rPr>
            </w:pPr>
            <w:r w:rsidRPr="004C6BF0">
              <w:rPr>
                <w:rFonts w:ascii="Times New Roman" w:eastAsia="Times New Roman" w:hAnsi="Times New Roman" w:cs="Times New Roman"/>
                <w:b/>
                <w:sz w:val="24"/>
                <w:szCs w:val="24"/>
              </w:rPr>
              <w:t>TINDAK LANJUT</w:t>
            </w:r>
          </w:p>
        </w:tc>
        <w:tc>
          <w:tcPr>
            <w:tcW w:w="1842" w:type="dxa"/>
          </w:tcPr>
          <w:p w:rsidR="004C6BF0" w:rsidRPr="00050E4F" w:rsidRDefault="004C6BF0" w:rsidP="004C6BF0">
            <w:pPr>
              <w:spacing w:after="0" w:line="360" w:lineRule="auto"/>
              <w:jc w:val="center"/>
              <w:rPr>
                <w:rFonts w:ascii="Times New Roman" w:eastAsia="Times New Roman" w:hAnsi="Times New Roman" w:cs="Times New Roman"/>
                <w:b/>
              </w:rPr>
            </w:pPr>
            <w:r w:rsidRPr="00050E4F">
              <w:rPr>
                <w:rFonts w:ascii="Times New Roman" w:eastAsia="Times New Roman" w:hAnsi="Times New Roman" w:cs="Times New Roman"/>
                <w:b/>
              </w:rPr>
              <w:t>PENANGGUNG JAWAB</w:t>
            </w:r>
          </w:p>
        </w:tc>
      </w:tr>
      <w:tr w:rsidR="00C045B6" w:rsidRPr="004C6BF0" w:rsidTr="00050E4F">
        <w:trPr>
          <w:trHeight w:val="431"/>
        </w:trPr>
        <w:tc>
          <w:tcPr>
            <w:tcW w:w="567" w:type="dxa"/>
          </w:tcPr>
          <w:p w:rsidR="00C045B6" w:rsidRPr="004218C8" w:rsidRDefault="00C045B6" w:rsidP="004C6BF0">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w:t>
            </w:r>
          </w:p>
        </w:tc>
        <w:tc>
          <w:tcPr>
            <w:tcW w:w="2127" w:type="dxa"/>
          </w:tcPr>
          <w:p w:rsidR="00C045B6" w:rsidRPr="004C6BF0" w:rsidRDefault="00C045B6" w:rsidP="004C6BF0">
            <w:pPr>
              <w:tabs>
                <w:tab w:val="left" w:pos="450"/>
              </w:tabs>
              <w:spacing w:after="0" w:line="360" w:lineRule="auto"/>
              <w:rPr>
                <w:rFonts w:ascii="Times New Roman" w:hAnsi="Times New Roman" w:cs="Times New Roman"/>
                <w:sz w:val="24"/>
                <w:szCs w:val="24"/>
              </w:rPr>
            </w:pPr>
            <w:r w:rsidRPr="004C6BF0">
              <w:rPr>
                <w:rFonts w:ascii="Times New Roman" w:hAnsi="Times New Roman" w:cs="Times New Roman"/>
                <w:sz w:val="24"/>
                <w:szCs w:val="24"/>
              </w:rPr>
              <w:t xml:space="preserve">Kematian pasien ≤24 jam </w:t>
            </w:r>
          </w:p>
          <w:p w:rsidR="00C045B6" w:rsidRPr="004C6BF0" w:rsidRDefault="00C045B6" w:rsidP="004C6BF0">
            <w:pPr>
              <w:spacing w:after="0" w:line="360" w:lineRule="auto"/>
              <w:rPr>
                <w:rFonts w:ascii="Times New Roman" w:eastAsia="Times New Roman" w:hAnsi="Times New Roman" w:cs="Times New Roman"/>
                <w:sz w:val="24"/>
                <w:szCs w:val="24"/>
                <w:lang w:val="en-AU"/>
              </w:rPr>
            </w:pPr>
          </w:p>
        </w:tc>
        <w:tc>
          <w:tcPr>
            <w:tcW w:w="3969" w:type="dxa"/>
          </w:tcPr>
          <w:p w:rsidR="00C045B6" w:rsidRPr="004C6BF0" w:rsidRDefault="00C045B6" w:rsidP="00C045B6">
            <w:pPr>
              <w:pStyle w:val="ListParagraph"/>
              <w:numPr>
                <w:ilvl w:val="0"/>
                <w:numId w:val="57"/>
              </w:numPr>
              <w:spacing w:after="0" w:line="360" w:lineRule="auto"/>
              <w:ind w:left="273"/>
              <w:rPr>
                <w:rFonts w:ascii="Times New Roman" w:eastAsia="Times New Roman" w:hAnsi="Times New Roman" w:cs="Times New Roman"/>
                <w:sz w:val="24"/>
                <w:szCs w:val="24"/>
              </w:rPr>
            </w:pPr>
            <w:r w:rsidRPr="004C6BF0">
              <w:rPr>
                <w:rFonts w:ascii="Times New Roman" w:eastAsia="Times New Roman" w:hAnsi="Times New Roman" w:cs="Times New Roman"/>
                <w:sz w:val="24"/>
                <w:szCs w:val="24"/>
                <w:lang w:val="id-ID"/>
              </w:rPr>
              <w:t>Refresh Internal penanganan Life Saving</w:t>
            </w:r>
          </w:p>
          <w:p w:rsidR="00C045B6" w:rsidRPr="004C6BF0" w:rsidRDefault="00C045B6" w:rsidP="00C045B6">
            <w:pPr>
              <w:pStyle w:val="ListParagraph"/>
              <w:numPr>
                <w:ilvl w:val="0"/>
                <w:numId w:val="57"/>
              </w:numPr>
              <w:spacing w:after="0" w:line="360" w:lineRule="auto"/>
              <w:ind w:left="273"/>
              <w:rPr>
                <w:rFonts w:ascii="Times New Roman" w:eastAsia="Times New Roman" w:hAnsi="Times New Roman" w:cs="Times New Roman"/>
                <w:sz w:val="24"/>
                <w:szCs w:val="24"/>
              </w:rPr>
            </w:pPr>
            <w:r w:rsidRPr="004C6BF0">
              <w:rPr>
                <w:rFonts w:ascii="Times New Roman" w:eastAsia="Times New Roman" w:hAnsi="Times New Roman" w:cs="Times New Roman"/>
                <w:sz w:val="24"/>
                <w:szCs w:val="24"/>
                <w:lang w:val="id-ID"/>
              </w:rPr>
              <w:t xml:space="preserve">Pengusulan  pelatihan BTLS/PPGD/GELS/ALS/ATLS  </w:t>
            </w:r>
          </w:p>
        </w:tc>
        <w:tc>
          <w:tcPr>
            <w:tcW w:w="1842" w:type="dxa"/>
          </w:tcPr>
          <w:p w:rsidR="00C045B6" w:rsidRPr="004C6BF0" w:rsidRDefault="00C045B6" w:rsidP="004C6BF0">
            <w:pPr>
              <w:spacing w:after="0" w:line="360" w:lineRule="auto"/>
              <w:rPr>
                <w:rFonts w:ascii="Times New Roman" w:eastAsia="Times New Roman" w:hAnsi="Times New Roman" w:cs="Times New Roman"/>
                <w:sz w:val="24"/>
                <w:szCs w:val="24"/>
                <w:lang w:val="en-AU"/>
              </w:rPr>
            </w:pPr>
            <w:r w:rsidRPr="004C6BF0">
              <w:rPr>
                <w:rFonts w:ascii="Times New Roman" w:eastAsia="Times New Roman" w:hAnsi="Times New Roman" w:cs="Times New Roman"/>
                <w:sz w:val="24"/>
                <w:szCs w:val="24"/>
              </w:rPr>
              <w:t>Ka.Instalasi Gawat Darurat</w:t>
            </w:r>
          </w:p>
        </w:tc>
      </w:tr>
      <w:tr w:rsidR="004C6BF0" w:rsidRPr="004C6BF0" w:rsidTr="00050E4F">
        <w:trPr>
          <w:trHeight w:val="843"/>
        </w:trPr>
        <w:tc>
          <w:tcPr>
            <w:tcW w:w="567" w:type="dxa"/>
          </w:tcPr>
          <w:p w:rsidR="004C6BF0" w:rsidRPr="004218C8" w:rsidRDefault="004218C8" w:rsidP="004C6BF0">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w:t>
            </w:r>
          </w:p>
        </w:tc>
        <w:tc>
          <w:tcPr>
            <w:tcW w:w="2127" w:type="dxa"/>
          </w:tcPr>
          <w:p w:rsidR="004C6BF0" w:rsidRPr="004C6BF0" w:rsidRDefault="004E3447" w:rsidP="004C6BF0">
            <w:pPr>
              <w:spacing w:after="0" w:line="360" w:lineRule="auto"/>
              <w:rPr>
                <w:rFonts w:ascii="Times New Roman" w:eastAsia="Times New Roman" w:hAnsi="Times New Roman" w:cs="Times New Roman"/>
                <w:sz w:val="24"/>
                <w:szCs w:val="24"/>
                <w:lang w:val="en-AU"/>
              </w:rPr>
            </w:pPr>
            <w:r w:rsidRPr="003E39A6">
              <w:rPr>
                <w:rFonts w:ascii="Times New Roman" w:hAnsi="Times New Roman" w:cs="Times New Roman"/>
                <w:bCs/>
                <w:color w:val="000000"/>
                <w:sz w:val="24"/>
                <w:szCs w:val="24"/>
              </w:rPr>
              <w:t>Jam visite dokter spesialis</w:t>
            </w:r>
            <w:r w:rsidRPr="004C6BF0">
              <w:rPr>
                <w:rFonts w:ascii="Times New Roman" w:eastAsia="Times New Roman" w:hAnsi="Times New Roman" w:cs="Times New Roman"/>
                <w:sz w:val="24"/>
                <w:szCs w:val="24"/>
                <w:lang w:val="en-AU"/>
              </w:rPr>
              <w:t xml:space="preserve"> </w:t>
            </w:r>
          </w:p>
        </w:tc>
        <w:tc>
          <w:tcPr>
            <w:tcW w:w="3969" w:type="dxa"/>
          </w:tcPr>
          <w:p w:rsidR="004C6BF0" w:rsidRPr="004C6BF0" w:rsidRDefault="004C6BF0" w:rsidP="009124CD">
            <w:pPr>
              <w:pStyle w:val="ListParagraph"/>
              <w:numPr>
                <w:ilvl w:val="0"/>
                <w:numId w:val="57"/>
              </w:numPr>
              <w:spacing w:after="0" w:line="360" w:lineRule="auto"/>
              <w:ind w:left="273"/>
              <w:rPr>
                <w:rFonts w:ascii="Times New Roman" w:eastAsia="Times New Roman" w:hAnsi="Times New Roman" w:cs="Times New Roman"/>
                <w:sz w:val="24"/>
                <w:szCs w:val="24"/>
                <w:lang w:val="en-AU"/>
              </w:rPr>
            </w:pPr>
          </w:p>
        </w:tc>
        <w:tc>
          <w:tcPr>
            <w:tcW w:w="1842" w:type="dxa"/>
          </w:tcPr>
          <w:p w:rsidR="004C6BF0" w:rsidRPr="004E3447" w:rsidRDefault="004C6BF0" w:rsidP="004E3447">
            <w:pPr>
              <w:spacing w:after="0" w:line="360" w:lineRule="auto"/>
              <w:rPr>
                <w:rFonts w:ascii="Times New Roman" w:eastAsia="Times New Roman" w:hAnsi="Times New Roman" w:cs="Times New Roman"/>
                <w:sz w:val="24"/>
                <w:szCs w:val="24"/>
                <w:lang w:val="id-ID"/>
              </w:rPr>
            </w:pPr>
            <w:r w:rsidRPr="004C6BF0">
              <w:rPr>
                <w:rFonts w:ascii="Times New Roman" w:eastAsia="Times New Roman" w:hAnsi="Times New Roman" w:cs="Times New Roman"/>
                <w:sz w:val="24"/>
                <w:szCs w:val="24"/>
              </w:rPr>
              <w:t xml:space="preserve">KaInstalasi Rawat </w:t>
            </w:r>
            <w:r w:rsidR="004E3447">
              <w:rPr>
                <w:rFonts w:ascii="Times New Roman" w:eastAsia="Times New Roman" w:hAnsi="Times New Roman" w:cs="Times New Roman"/>
                <w:sz w:val="24"/>
                <w:szCs w:val="24"/>
                <w:lang w:val="id-ID"/>
              </w:rPr>
              <w:t>Inap</w:t>
            </w:r>
          </w:p>
        </w:tc>
      </w:tr>
      <w:tr w:rsidR="004C6BF0" w:rsidRPr="004C6BF0" w:rsidTr="00050E4F">
        <w:trPr>
          <w:trHeight w:val="431"/>
        </w:trPr>
        <w:tc>
          <w:tcPr>
            <w:tcW w:w="567" w:type="dxa"/>
          </w:tcPr>
          <w:p w:rsidR="004C6BF0" w:rsidRPr="004218C8" w:rsidRDefault="004218C8" w:rsidP="004C6BF0">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c>
          <w:tcPr>
            <w:tcW w:w="2127" w:type="dxa"/>
          </w:tcPr>
          <w:p w:rsidR="004C6BF0" w:rsidRPr="004C6BF0" w:rsidRDefault="004C6BF0" w:rsidP="004C6BF0">
            <w:pPr>
              <w:tabs>
                <w:tab w:val="left" w:pos="450"/>
              </w:tabs>
              <w:spacing w:after="0" w:line="360" w:lineRule="auto"/>
              <w:rPr>
                <w:rFonts w:ascii="Times New Roman" w:eastAsia="Arial,Bold" w:hAnsi="Times New Roman" w:cs="Times New Roman"/>
                <w:bCs/>
                <w:color w:val="000000"/>
                <w:sz w:val="24"/>
                <w:szCs w:val="24"/>
              </w:rPr>
            </w:pPr>
            <w:r w:rsidRPr="004C6BF0">
              <w:rPr>
                <w:rFonts w:ascii="Times New Roman" w:eastAsia="Arial,Bold" w:hAnsi="Times New Roman" w:cs="Times New Roman"/>
                <w:bCs/>
                <w:color w:val="000000"/>
                <w:sz w:val="24"/>
                <w:szCs w:val="24"/>
              </w:rPr>
              <w:t>Kematian pasien ≥ 48 jam</w:t>
            </w:r>
          </w:p>
          <w:p w:rsidR="004C6BF0" w:rsidRPr="004C6BF0" w:rsidRDefault="004C6BF0" w:rsidP="004C6BF0">
            <w:pPr>
              <w:spacing w:after="0" w:line="360" w:lineRule="auto"/>
              <w:rPr>
                <w:rFonts w:ascii="Times New Roman" w:eastAsia="Times New Roman" w:hAnsi="Times New Roman" w:cs="Times New Roman"/>
                <w:sz w:val="24"/>
                <w:szCs w:val="24"/>
                <w:lang w:val="en-AU"/>
              </w:rPr>
            </w:pPr>
          </w:p>
        </w:tc>
        <w:tc>
          <w:tcPr>
            <w:tcW w:w="3969" w:type="dxa"/>
          </w:tcPr>
          <w:p w:rsidR="004C6BF0" w:rsidRPr="004C6BF0" w:rsidRDefault="004C6BF0" w:rsidP="009124CD">
            <w:pPr>
              <w:pStyle w:val="ListParagraph"/>
              <w:numPr>
                <w:ilvl w:val="0"/>
                <w:numId w:val="57"/>
              </w:numPr>
              <w:spacing w:after="0" w:line="360" w:lineRule="auto"/>
              <w:ind w:left="273"/>
              <w:rPr>
                <w:rFonts w:ascii="Times New Roman" w:eastAsia="Times New Roman" w:hAnsi="Times New Roman" w:cs="Times New Roman"/>
                <w:sz w:val="24"/>
                <w:szCs w:val="24"/>
                <w:lang w:val="id-ID"/>
              </w:rPr>
            </w:pPr>
            <w:r w:rsidRPr="004C6BF0">
              <w:rPr>
                <w:rFonts w:ascii="Times New Roman" w:eastAsia="Times New Roman" w:hAnsi="Times New Roman" w:cs="Times New Roman"/>
                <w:sz w:val="24"/>
                <w:szCs w:val="24"/>
                <w:lang w:val="id-ID"/>
              </w:rPr>
              <w:t>Peningkatan kemampuan SDM dengan pengusulan pelatihan life saving di setiap unit pelayanan</w:t>
            </w:r>
          </w:p>
          <w:p w:rsidR="004C6BF0" w:rsidRPr="004C6BF0" w:rsidRDefault="004C6BF0" w:rsidP="009124CD">
            <w:pPr>
              <w:pStyle w:val="ListParagraph"/>
              <w:numPr>
                <w:ilvl w:val="0"/>
                <w:numId w:val="57"/>
              </w:numPr>
              <w:spacing w:after="0" w:line="360" w:lineRule="auto"/>
              <w:ind w:left="273"/>
              <w:rPr>
                <w:rFonts w:ascii="Times New Roman" w:eastAsia="Times New Roman" w:hAnsi="Times New Roman" w:cs="Times New Roman"/>
                <w:sz w:val="24"/>
                <w:szCs w:val="24"/>
                <w:lang w:val="en-AU"/>
              </w:rPr>
            </w:pPr>
            <w:r w:rsidRPr="004C6BF0">
              <w:rPr>
                <w:rFonts w:ascii="Times New Roman" w:eastAsia="Times New Roman" w:hAnsi="Times New Roman" w:cs="Times New Roman"/>
                <w:sz w:val="24"/>
                <w:szCs w:val="24"/>
                <w:lang w:val="id-ID"/>
              </w:rPr>
              <w:t xml:space="preserve">Penambahan kapasitas ICU </w:t>
            </w:r>
          </w:p>
          <w:p w:rsidR="004C6BF0" w:rsidRPr="004C6BF0" w:rsidRDefault="004C6BF0" w:rsidP="009124CD">
            <w:pPr>
              <w:pStyle w:val="ListParagraph"/>
              <w:numPr>
                <w:ilvl w:val="0"/>
                <w:numId w:val="57"/>
              </w:numPr>
              <w:spacing w:after="0" w:line="360" w:lineRule="auto"/>
              <w:ind w:left="273"/>
              <w:rPr>
                <w:rFonts w:ascii="Times New Roman" w:eastAsia="Times New Roman" w:hAnsi="Times New Roman" w:cs="Times New Roman"/>
                <w:sz w:val="24"/>
                <w:szCs w:val="24"/>
                <w:lang w:val="en-AU"/>
              </w:rPr>
            </w:pPr>
            <w:r w:rsidRPr="004C6BF0">
              <w:rPr>
                <w:rFonts w:ascii="Times New Roman" w:eastAsia="Times New Roman" w:hAnsi="Times New Roman" w:cs="Times New Roman"/>
                <w:sz w:val="24"/>
                <w:szCs w:val="24"/>
                <w:lang w:val="id-ID"/>
              </w:rPr>
              <w:t>Membuka pelayanan CVCU</w:t>
            </w:r>
          </w:p>
          <w:p w:rsidR="004C6BF0" w:rsidRPr="004C6BF0" w:rsidRDefault="004C6BF0" w:rsidP="009124CD">
            <w:pPr>
              <w:pStyle w:val="ListParagraph"/>
              <w:numPr>
                <w:ilvl w:val="0"/>
                <w:numId w:val="57"/>
              </w:numPr>
              <w:spacing w:after="0" w:line="360" w:lineRule="auto"/>
              <w:ind w:left="273"/>
              <w:rPr>
                <w:rFonts w:ascii="Times New Roman" w:eastAsia="Times New Roman" w:hAnsi="Times New Roman" w:cs="Times New Roman"/>
                <w:sz w:val="24"/>
                <w:szCs w:val="24"/>
                <w:lang w:val="en-AU"/>
              </w:rPr>
            </w:pPr>
            <w:r w:rsidRPr="004C6BF0">
              <w:rPr>
                <w:rFonts w:ascii="Times New Roman" w:eastAsia="Times New Roman" w:hAnsi="Times New Roman" w:cs="Times New Roman"/>
                <w:sz w:val="24"/>
                <w:szCs w:val="24"/>
                <w:lang w:val="id-ID"/>
              </w:rPr>
              <w:t>Melengkapi prasarana HCU</w:t>
            </w:r>
          </w:p>
          <w:p w:rsidR="004C6BF0" w:rsidRPr="004C6BF0" w:rsidRDefault="004C6BF0" w:rsidP="009124CD">
            <w:pPr>
              <w:pStyle w:val="ListParagraph"/>
              <w:numPr>
                <w:ilvl w:val="0"/>
                <w:numId w:val="57"/>
              </w:numPr>
              <w:spacing w:after="0" w:line="360" w:lineRule="auto"/>
              <w:ind w:left="273"/>
              <w:rPr>
                <w:rFonts w:ascii="Times New Roman" w:eastAsia="Times New Roman" w:hAnsi="Times New Roman" w:cs="Times New Roman"/>
                <w:sz w:val="24"/>
                <w:szCs w:val="24"/>
                <w:lang w:val="en-AU"/>
              </w:rPr>
            </w:pPr>
            <w:r w:rsidRPr="004C6BF0">
              <w:rPr>
                <w:rFonts w:ascii="Times New Roman" w:eastAsia="Times New Roman" w:hAnsi="Times New Roman" w:cs="Times New Roman"/>
                <w:sz w:val="24"/>
                <w:szCs w:val="24"/>
                <w:lang w:val="id-ID"/>
              </w:rPr>
              <w:t>Penambahan tenaga dokter umum</w:t>
            </w:r>
          </w:p>
          <w:p w:rsidR="004C6BF0" w:rsidRPr="004C6BF0" w:rsidRDefault="004C6BF0" w:rsidP="009124CD">
            <w:pPr>
              <w:pStyle w:val="ListParagraph"/>
              <w:numPr>
                <w:ilvl w:val="0"/>
                <w:numId w:val="57"/>
              </w:numPr>
              <w:spacing w:after="0" w:line="360" w:lineRule="auto"/>
              <w:ind w:left="273"/>
              <w:rPr>
                <w:rFonts w:ascii="Times New Roman" w:eastAsia="Times New Roman" w:hAnsi="Times New Roman" w:cs="Times New Roman"/>
                <w:sz w:val="24"/>
                <w:szCs w:val="24"/>
                <w:lang w:val="en-AU"/>
              </w:rPr>
            </w:pPr>
            <w:r w:rsidRPr="004C6BF0">
              <w:rPr>
                <w:rFonts w:ascii="Times New Roman" w:eastAsia="Times New Roman" w:hAnsi="Times New Roman" w:cs="Times New Roman"/>
                <w:sz w:val="24"/>
                <w:szCs w:val="24"/>
                <w:lang w:val="id-ID"/>
              </w:rPr>
              <w:t>Penambahan tenaga perawat</w:t>
            </w:r>
          </w:p>
          <w:p w:rsidR="004C6BF0" w:rsidRPr="004C6BF0" w:rsidRDefault="004C6BF0" w:rsidP="009124CD">
            <w:pPr>
              <w:pStyle w:val="ListParagraph"/>
              <w:numPr>
                <w:ilvl w:val="0"/>
                <w:numId w:val="57"/>
              </w:numPr>
              <w:spacing w:after="0" w:line="360" w:lineRule="auto"/>
              <w:ind w:left="273"/>
              <w:rPr>
                <w:rFonts w:ascii="Times New Roman" w:eastAsia="Times New Roman" w:hAnsi="Times New Roman" w:cs="Times New Roman"/>
                <w:sz w:val="24"/>
                <w:szCs w:val="24"/>
                <w:lang w:val="en-AU"/>
              </w:rPr>
            </w:pPr>
            <w:r w:rsidRPr="004C6BF0">
              <w:rPr>
                <w:rFonts w:ascii="Times New Roman" w:eastAsia="Times New Roman" w:hAnsi="Times New Roman" w:cs="Times New Roman"/>
                <w:sz w:val="24"/>
                <w:szCs w:val="24"/>
                <w:lang w:val="id-ID"/>
              </w:rPr>
              <w:t>Pengawasan secara berkala terhadap penerapan pelayanan sesuai dengan standar yang telah ditetapkan</w:t>
            </w:r>
          </w:p>
          <w:p w:rsidR="004C6BF0" w:rsidRPr="004C6BF0" w:rsidRDefault="004C6BF0" w:rsidP="009124CD">
            <w:pPr>
              <w:pStyle w:val="ListParagraph"/>
              <w:numPr>
                <w:ilvl w:val="0"/>
                <w:numId w:val="57"/>
              </w:numPr>
              <w:spacing w:after="0" w:line="360" w:lineRule="auto"/>
              <w:ind w:left="273"/>
              <w:rPr>
                <w:rFonts w:ascii="Times New Roman" w:eastAsia="Times New Roman" w:hAnsi="Times New Roman" w:cs="Times New Roman"/>
                <w:sz w:val="24"/>
                <w:szCs w:val="24"/>
                <w:lang w:val="en-AU"/>
              </w:rPr>
            </w:pPr>
            <w:r w:rsidRPr="004C6BF0">
              <w:rPr>
                <w:rFonts w:ascii="Times New Roman" w:eastAsia="Times New Roman" w:hAnsi="Times New Roman" w:cs="Times New Roman"/>
                <w:sz w:val="24"/>
                <w:szCs w:val="24"/>
                <w:lang w:val="id-ID"/>
              </w:rPr>
              <w:t>Penambahan ruangan rawat inap</w:t>
            </w:r>
          </w:p>
        </w:tc>
        <w:tc>
          <w:tcPr>
            <w:tcW w:w="1842" w:type="dxa"/>
          </w:tcPr>
          <w:p w:rsidR="004C6BF0" w:rsidRPr="004C6BF0" w:rsidRDefault="004C6BF0" w:rsidP="004C6BF0">
            <w:pPr>
              <w:spacing w:after="0" w:line="360" w:lineRule="auto"/>
              <w:rPr>
                <w:rFonts w:ascii="Times New Roman" w:eastAsia="Times New Roman" w:hAnsi="Times New Roman" w:cs="Times New Roman"/>
                <w:sz w:val="24"/>
                <w:szCs w:val="24"/>
              </w:rPr>
            </w:pPr>
            <w:r w:rsidRPr="004C6BF0">
              <w:rPr>
                <w:rFonts w:ascii="Times New Roman" w:eastAsia="Times New Roman" w:hAnsi="Times New Roman" w:cs="Times New Roman"/>
                <w:sz w:val="24"/>
                <w:szCs w:val="24"/>
              </w:rPr>
              <w:t>kaInstalasi Rawat Inap</w:t>
            </w:r>
          </w:p>
        </w:tc>
      </w:tr>
      <w:tr w:rsidR="004C6BF0" w:rsidRPr="004C6BF0" w:rsidTr="00050E4F">
        <w:trPr>
          <w:trHeight w:val="431"/>
        </w:trPr>
        <w:tc>
          <w:tcPr>
            <w:tcW w:w="567" w:type="dxa"/>
          </w:tcPr>
          <w:p w:rsidR="004C6BF0" w:rsidRPr="004218C8" w:rsidRDefault="004218C8" w:rsidP="004C6BF0">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w:t>
            </w:r>
          </w:p>
        </w:tc>
        <w:tc>
          <w:tcPr>
            <w:tcW w:w="2127" w:type="dxa"/>
          </w:tcPr>
          <w:p w:rsidR="004C6BF0" w:rsidRPr="004C6BF0" w:rsidRDefault="004E3447" w:rsidP="004C6BF0">
            <w:pPr>
              <w:spacing w:after="0" w:line="360" w:lineRule="auto"/>
              <w:rPr>
                <w:rFonts w:ascii="Times New Roman" w:eastAsia="Times New Roman" w:hAnsi="Times New Roman" w:cs="Times New Roman"/>
                <w:sz w:val="24"/>
                <w:szCs w:val="24"/>
                <w:lang w:val="en-AU"/>
              </w:rPr>
            </w:pPr>
            <w:r w:rsidRPr="002429D0">
              <w:rPr>
                <w:rFonts w:ascii="Times New Roman" w:hAnsi="Times New Roman" w:cs="Times New Roman"/>
                <w:bCs/>
                <w:sz w:val="24"/>
                <w:szCs w:val="24"/>
              </w:rPr>
              <w:t>Pemberi pelayanan persalinan dengan penyulit</w:t>
            </w:r>
            <w:r w:rsidRPr="004C6BF0">
              <w:rPr>
                <w:rFonts w:ascii="Times New Roman" w:eastAsia="Times New Roman" w:hAnsi="Times New Roman" w:cs="Times New Roman"/>
                <w:sz w:val="24"/>
                <w:szCs w:val="24"/>
                <w:lang w:val="en-AU"/>
              </w:rPr>
              <w:t xml:space="preserve"> </w:t>
            </w:r>
          </w:p>
        </w:tc>
        <w:tc>
          <w:tcPr>
            <w:tcW w:w="3969" w:type="dxa"/>
          </w:tcPr>
          <w:p w:rsidR="004C6BF0" w:rsidRPr="004C6BF0" w:rsidRDefault="004C6BF0" w:rsidP="009124CD">
            <w:pPr>
              <w:pStyle w:val="ListParagraph"/>
              <w:numPr>
                <w:ilvl w:val="0"/>
                <w:numId w:val="57"/>
              </w:numPr>
              <w:spacing w:after="0" w:line="360" w:lineRule="auto"/>
              <w:ind w:left="273"/>
              <w:rPr>
                <w:rFonts w:ascii="Times New Roman" w:eastAsia="Times New Roman" w:hAnsi="Times New Roman" w:cs="Times New Roman"/>
                <w:sz w:val="24"/>
                <w:szCs w:val="24"/>
                <w:lang w:val="id-ID"/>
              </w:rPr>
            </w:pPr>
            <w:r w:rsidRPr="004C6BF0">
              <w:rPr>
                <w:rFonts w:ascii="Times New Roman" w:eastAsia="Times New Roman" w:hAnsi="Times New Roman" w:cs="Times New Roman"/>
                <w:sz w:val="24"/>
                <w:szCs w:val="24"/>
                <w:lang w:val="id-ID"/>
              </w:rPr>
              <w:t xml:space="preserve"> </w:t>
            </w:r>
          </w:p>
        </w:tc>
        <w:tc>
          <w:tcPr>
            <w:tcW w:w="1842" w:type="dxa"/>
          </w:tcPr>
          <w:p w:rsidR="004C6BF0" w:rsidRPr="004C6BF0" w:rsidRDefault="004C6BF0" w:rsidP="004C6BF0">
            <w:pPr>
              <w:spacing w:after="0" w:line="360" w:lineRule="auto"/>
              <w:rPr>
                <w:rFonts w:ascii="Times New Roman" w:eastAsia="Times New Roman" w:hAnsi="Times New Roman" w:cs="Times New Roman"/>
                <w:sz w:val="24"/>
                <w:szCs w:val="24"/>
                <w:lang w:val="en-AU"/>
              </w:rPr>
            </w:pPr>
            <w:r w:rsidRPr="004C6BF0">
              <w:rPr>
                <w:rFonts w:ascii="Times New Roman" w:eastAsia="Times New Roman" w:hAnsi="Times New Roman" w:cs="Times New Roman"/>
                <w:sz w:val="24"/>
                <w:szCs w:val="24"/>
              </w:rPr>
              <w:t>KaUPF Kebidanan</w:t>
            </w:r>
          </w:p>
        </w:tc>
      </w:tr>
      <w:tr w:rsidR="004C6BF0" w:rsidRPr="004C6BF0" w:rsidTr="00050E4F">
        <w:trPr>
          <w:trHeight w:val="431"/>
        </w:trPr>
        <w:tc>
          <w:tcPr>
            <w:tcW w:w="567" w:type="dxa"/>
          </w:tcPr>
          <w:p w:rsidR="004C6BF0" w:rsidRPr="004218C8" w:rsidRDefault="004218C8" w:rsidP="004C6BF0">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w:t>
            </w:r>
          </w:p>
        </w:tc>
        <w:tc>
          <w:tcPr>
            <w:tcW w:w="2127" w:type="dxa"/>
          </w:tcPr>
          <w:p w:rsidR="004C6BF0" w:rsidRPr="004C6BF0" w:rsidRDefault="004E3447" w:rsidP="004C6BF0">
            <w:pPr>
              <w:tabs>
                <w:tab w:val="left" w:pos="450"/>
              </w:tabs>
              <w:spacing w:after="0" w:line="360" w:lineRule="auto"/>
              <w:rPr>
                <w:rFonts w:ascii="Times New Roman" w:hAnsi="Times New Roman" w:cs="Times New Roman"/>
                <w:bCs/>
                <w:sz w:val="24"/>
                <w:szCs w:val="24"/>
                <w:lang w:val="id-ID"/>
              </w:rPr>
            </w:pPr>
            <w:r w:rsidRPr="002429D0">
              <w:rPr>
                <w:rFonts w:ascii="Times New Roman" w:hAnsi="Times New Roman" w:cs="Times New Roman"/>
                <w:bCs/>
                <w:sz w:val="24"/>
                <w:szCs w:val="24"/>
              </w:rPr>
              <w:t>Pemberi pelayanan persalinan dengan tindakan operasi</w:t>
            </w:r>
          </w:p>
        </w:tc>
        <w:tc>
          <w:tcPr>
            <w:tcW w:w="3969" w:type="dxa"/>
          </w:tcPr>
          <w:p w:rsidR="004C6BF0" w:rsidRPr="004C6BF0" w:rsidRDefault="004C6BF0" w:rsidP="004C6BF0">
            <w:pPr>
              <w:pStyle w:val="ListParagraph"/>
              <w:spacing w:after="0" w:line="360" w:lineRule="auto"/>
              <w:ind w:left="1440"/>
              <w:rPr>
                <w:rFonts w:ascii="Times New Roman" w:eastAsia="Times New Roman" w:hAnsi="Times New Roman" w:cs="Times New Roman"/>
                <w:sz w:val="24"/>
                <w:szCs w:val="24"/>
                <w:lang w:val="en-AU"/>
              </w:rPr>
            </w:pPr>
            <w:r w:rsidRPr="004C6BF0">
              <w:rPr>
                <w:rFonts w:ascii="Times New Roman" w:eastAsia="Times New Roman" w:hAnsi="Times New Roman" w:cs="Times New Roman"/>
                <w:sz w:val="24"/>
                <w:szCs w:val="24"/>
                <w:lang w:val="id-ID"/>
              </w:rPr>
              <w:t>-</w:t>
            </w:r>
          </w:p>
          <w:p w:rsidR="004C6BF0" w:rsidRPr="004C6BF0" w:rsidRDefault="004C6BF0" w:rsidP="004C6BF0">
            <w:pPr>
              <w:pStyle w:val="ListParagraph"/>
              <w:spacing w:after="0" w:line="360" w:lineRule="auto"/>
              <w:rPr>
                <w:rFonts w:ascii="Times New Roman" w:eastAsia="Times New Roman" w:hAnsi="Times New Roman" w:cs="Times New Roman"/>
                <w:sz w:val="24"/>
                <w:szCs w:val="24"/>
                <w:lang w:val="en-AU"/>
              </w:rPr>
            </w:pPr>
          </w:p>
        </w:tc>
        <w:tc>
          <w:tcPr>
            <w:tcW w:w="1842" w:type="dxa"/>
          </w:tcPr>
          <w:p w:rsidR="004C6BF0" w:rsidRPr="004C6BF0" w:rsidRDefault="004C6BF0" w:rsidP="004C6BF0">
            <w:pPr>
              <w:spacing w:after="0" w:line="360" w:lineRule="auto"/>
              <w:rPr>
                <w:rFonts w:ascii="Times New Roman" w:eastAsia="Times New Roman" w:hAnsi="Times New Roman" w:cs="Times New Roman"/>
                <w:sz w:val="24"/>
                <w:szCs w:val="24"/>
              </w:rPr>
            </w:pPr>
            <w:r w:rsidRPr="004C6BF0">
              <w:rPr>
                <w:rFonts w:ascii="Times New Roman" w:eastAsia="Times New Roman" w:hAnsi="Times New Roman" w:cs="Times New Roman"/>
                <w:sz w:val="24"/>
                <w:szCs w:val="24"/>
              </w:rPr>
              <w:t>KaUPF Kebidanan</w:t>
            </w:r>
          </w:p>
        </w:tc>
      </w:tr>
      <w:tr w:rsidR="004E3447" w:rsidRPr="004C6BF0" w:rsidTr="00050E4F">
        <w:trPr>
          <w:trHeight w:val="431"/>
        </w:trPr>
        <w:tc>
          <w:tcPr>
            <w:tcW w:w="567" w:type="dxa"/>
          </w:tcPr>
          <w:p w:rsidR="004E3447" w:rsidRPr="004218C8" w:rsidRDefault="004218C8" w:rsidP="004C6BF0">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w:t>
            </w:r>
          </w:p>
        </w:tc>
        <w:tc>
          <w:tcPr>
            <w:tcW w:w="2127" w:type="dxa"/>
          </w:tcPr>
          <w:p w:rsidR="004E3447" w:rsidRPr="002429D0" w:rsidRDefault="004E3447" w:rsidP="004C6BF0">
            <w:pPr>
              <w:tabs>
                <w:tab w:val="left" w:pos="450"/>
              </w:tabs>
              <w:spacing w:after="0" w:line="360" w:lineRule="auto"/>
              <w:rPr>
                <w:rFonts w:ascii="Times New Roman" w:hAnsi="Times New Roman" w:cs="Times New Roman"/>
                <w:bCs/>
                <w:sz w:val="24"/>
                <w:szCs w:val="24"/>
              </w:rPr>
            </w:pPr>
            <w:r w:rsidRPr="004C6BF0">
              <w:rPr>
                <w:rFonts w:ascii="Times New Roman" w:hAnsi="Times New Roman" w:cs="Times New Roman"/>
                <w:bCs/>
                <w:sz w:val="24"/>
                <w:szCs w:val="24"/>
              </w:rPr>
              <w:t>Pertolongan persalinan melalui seksio cesaria</w:t>
            </w:r>
          </w:p>
        </w:tc>
        <w:tc>
          <w:tcPr>
            <w:tcW w:w="3969" w:type="dxa"/>
          </w:tcPr>
          <w:p w:rsidR="004E3447" w:rsidRPr="004C6BF0" w:rsidRDefault="004E3447" w:rsidP="004C6BF0">
            <w:pPr>
              <w:pStyle w:val="ListParagraph"/>
              <w:spacing w:after="0" w:line="360" w:lineRule="auto"/>
              <w:ind w:left="1440"/>
              <w:rPr>
                <w:rFonts w:ascii="Times New Roman" w:eastAsia="Times New Roman" w:hAnsi="Times New Roman" w:cs="Times New Roman"/>
                <w:sz w:val="24"/>
                <w:szCs w:val="24"/>
                <w:lang w:val="id-ID"/>
              </w:rPr>
            </w:pPr>
          </w:p>
        </w:tc>
        <w:tc>
          <w:tcPr>
            <w:tcW w:w="1842" w:type="dxa"/>
          </w:tcPr>
          <w:p w:rsidR="004E3447" w:rsidRPr="004C6BF0" w:rsidRDefault="004E3447" w:rsidP="004C6BF0">
            <w:pPr>
              <w:spacing w:after="0" w:line="360" w:lineRule="auto"/>
              <w:rPr>
                <w:rFonts w:ascii="Times New Roman" w:eastAsia="Times New Roman" w:hAnsi="Times New Roman" w:cs="Times New Roman"/>
                <w:sz w:val="24"/>
                <w:szCs w:val="24"/>
              </w:rPr>
            </w:pPr>
          </w:p>
        </w:tc>
      </w:tr>
      <w:tr w:rsidR="004C6BF0" w:rsidRPr="004C6BF0" w:rsidTr="00050E4F">
        <w:trPr>
          <w:trHeight w:val="431"/>
        </w:trPr>
        <w:tc>
          <w:tcPr>
            <w:tcW w:w="567" w:type="dxa"/>
          </w:tcPr>
          <w:p w:rsidR="004C6BF0" w:rsidRPr="004C6BF0" w:rsidRDefault="004218C8" w:rsidP="004C6BF0">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8</w:t>
            </w:r>
          </w:p>
        </w:tc>
        <w:tc>
          <w:tcPr>
            <w:tcW w:w="2127" w:type="dxa"/>
          </w:tcPr>
          <w:p w:rsidR="004C6BF0" w:rsidRPr="004C6BF0" w:rsidRDefault="004C6BF0" w:rsidP="004C6BF0">
            <w:pPr>
              <w:tabs>
                <w:tab w:val="left" w:pos="450"/>
              </w:tabs>
              <w:spacing w:after="0" w:line="360" w:lineRule="auto"/>
              <w:rPr>
                <w:rFonts w:ascii="Times New Roman" w:hAnsi="Times New Roman" w:cs="Times New Roman"/>
                <w:bCs/>
                <w:sz w:val="24"/>
                <w:szCs w:val="24"/>
                <w:lang w:val="id-ID"/>
              </w:rPr>
            </w:pPr>
            <w:r w:rsidRPr="004C6BF0">
              <w:rPr>
                <w:rFonts w:ascii="Times New Roman" w:hAnsi="Times New Roman" w:cs="Times New Roman"/>
                <w:bCs/>
                <w:sz w:val="24"/>
                <w:szCs w:val="24"/>
              </w:rPr>
              <w:t xml:space="preserve">Ketersedian obat yang terstandarisasi </w:t>
            </w:r>
          </w:p>
        </w:tc>
        <w:tc>
          <w:tcPr>
            <w:tcW w:w="3969" w:type="dxa"/>
          </w:tcPr>
          <w:p w:rsidR="004C6BF0" w:rsidRPr="004C6BF0" w:rsidRDefault="004C6BF0" w:rsidP="009124CD">
            <w:pPr>
              <w:pStyle w:val="ListParagraph"/>
              <w:numPr>
                <w:ilvl w:val="0"/>
                <w:numId w:val="57"/>
              </w:numPr>
              <w:spacing w:after="0" w:line="360" w:lineRule="auto"/>
              <w:ind w:left="273"/>
              <w:rPr>
                <w:rFonts w:ascii="Times New Roman" w:eastAsia="Times New Roman" w:hAnsi="Times New Roman" w:cs="Times New Roman"/>
                <w:sz w:val="24"/>
                <w:szCs w:val="24"/>
                <w:lang w:val="en-AU"/>
              </w:rPr>
            </w:pPr>
            <w:r w:rsidRPr="004C6BF0">
              <w:rPr>
                <w:rFonts w:ascii="Times New Roman" w:eastAsia="Times New Roman" w:hAnsi="Times New Roman" w:cs="Times New Roman"/>
                <w:sz w:val="24"/>
                <w:szCs w:val="24"/>
                <w:lang w:val="id-ID"/>
              </w:rPr>
              <w:t>Meningkatkan MOU dengan</w:t>
            </w:r>
            <w:r>
              <w:rPr>
                <w:rFonts w:ascii="Times New Roman" w:eastAsia="Times New Roman" w:hAnsi="Times New Roman" w:cs="Times New Roman"/>
                <w:sz w:val="24"/>
                <w:szCs w:val="24"/>
                <w:lang w:val="id-ID"/>
              </w:rPr>
              <w:t xml:space="preserve"> Rumah Sakit dan Apotik terdeka</w:t>
            </w:r>
          </w:p>
        </w:tc>
        <w:tc>
          <w:tcPr>
            <w:tcW w:w="1842" w:type="dxa"/>
          </w:tcPr>
          <w:p w:rsidR="004C6BF0" w:rsidRPr="004C6BF0" w:rsidRDefault="004C6BF0" w:rsidP="004C6BF0">
            <w:pPr>
              <w:spacing w:after="0" w:line="360" w:lineRule="auto"/>
              <w:rPr>
                <w:rFonts w:ascii="Times New Roman" w:eastAsia="Times New Roman" w:hAnsi="Times New Roman" w:cs="Times New Roman"/>
                <w:sz w:val="24"/>
                <w:szCs w:val="24"/>
              </w:rPr>
            </w:pPr>
            <w:r w:rsidRPr="004C6BF0">
              <w:rPr>
                <w:rFonts w:ascii="Times New Roman" w:eastAsia="Times New Roman" w:hAnsi="Times New Roman" w:cs="Times New Roman"/>
                <w:sz w:val="24"/>
                <w:szCs w:val="24"/>
              </w:rPr>
              <w:t>Kainstalasi Farmasi</w:t>
            </w:r>
          </w:p>
        </w:tc>
      </w:tr>
      <w:tr w:rsidR="004C6BF0" w:rsidRPr="004C6BF0" w:rsidTr="00050E4F">
        <w:trPr>
          <w:trHeight w:val="431"/>
        </w:trPr>
        <w:tc>
          <w:tcPr>
            <w:tcW w:w="567" w:type="dxa"/>
          </w:tcPr>
          <w:p w:rsidR="004C6BF0" w:rsidRPr="004218C8" w:rsidRDefault="004218C8" w:rsidP="004C6BF0">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9</w:t>
            </w:r>
          </w:p>
        </w:tc>
        <w:tc>
          <w:tcPr>
            <w:tcW w:w="2127" w:type="dxa"/>
          </w:tcPr>
          <w:p w:rsidR="004C6BF0" w:rsidRPr="004C6BF0" w:rsidRDefault="004C6BF0" w:rsidP="004C6BF0">
            <w:pPr>
              <w:tabs>
                <w:tab w:val="left" w:pos="450"/>
              </w:tabs>
              <w:spacing w:after="0" w:line="360" w:lineRule="auto"/>
              <w:rPr>
                <w:rFonts w:ascii="Times New Roman" w:hAnsi="Times New Roman" w:cs="Times New Roman"/>
                <w:bCs/>
                <w:sz w:val="24"/>
                <w:szCs w:val="24"/>
              </w:rPr>
            </w:pPr>
            <w:r w:rsidRPr="004C6BF0">
              <w:rPr>
                <w:rFonts w:ascii="Times New Roman" w:hAnsi="Times New Roman" w:cs="Times New Roman"/>
                <w:bCs/>
                <w:sz w:val="24"/>
                <w:szCs w:val="24"/>
              </w:rPr>
              <w:t>Terpenuhinya kebutuhan darah bagi setiap pelayanan transfusi</w:t>
            </w:r>
          </w:p>
        </w:tc>
        <w:tc>
          <w:tcPr>
            <w:tcW w:w="3969" w:type="dxa"/>
          </w:tcPr>
          <w:p w:rsidR="004C6BF0" w:rsidRPr="004C6BF0" w:rsidRDefault="004C6BF0" w:rsidP="004C6BF0">
            <w:pPr>
              <w:pStyle w:val="ListParagraph"/>
              <w:spacing w:after="0" w:line="360" w:lineRule="auto"/>
              <w:rPr>
                <w:rFonts w:ascii="Times New Roman" w:eastAsia="Times New Roman" w:hAnsi="Times New Roman" w:cs="Times New Roman"/>
                <w:sz w:val="24"/>
                <w:szCs w:val="24"/>
                <w:lang w:val="en-AU"/>
              </w:rPr>
            </w:pPr>
          </w:p>
          <w:p w:rsidR="004C6BF0" w:rsidRPr="004C6BF0" w:rsidRDefault="004C6BF0" w:rsidP="009124CD">
            <w:pPr>
              <w:pStyle w:val="ListParagraph"/>
              <w:numPr>
                <w:ilvl w:val="0"/>
                <w:numId w:val="57"/>
              </w:numPr>
              <w:spacing w:after="0" w:line="360" w:lineRule="auto"/>
              <w:ind w:left="273"/>
              <w:rPr>
                <w:rFonts w:ascii="Times New Roman" w:eastAsia="Times New Roman" w:hAnsi="Times New Roman" w:cs="Times New Roman"/>
                <w:sz w:val="24"/>
                <w:szCs w:val="24"/>
                <w:lang w:val="en-AU"/>
              </w:rPr>
            </w:pPr>
            <w:r w:rsidRPr="004C6BF0">
              <w:rPr>
                <w:rFonts w:ascii="Times New Roman" w:eastAsia="Times New Roman" w:hAnsi="Times New Roman" w:cs="Times New Roman"/>
                <w:sz w:val="24"/>
                <w:szCs w:val="24"/>
                <w:lang w:val="id-ID"/>
              </w:rPr>
              <w:t xml:space="preserve">Membuka UPTD </w:t>
            </w:r>
          </w:p>
        </w:tc>
        <w:tc>
          <w:tcPr>
            <w:tcW w:w="1842" w:type="dxa"/>
          </w:tcPr>
          <w:p w:rsidR="004C6BF0" w:rsidRPr="004C6BF0" w:rsidRDefault="004C6BF0" w:rsidP="004C6BF0">
            <w:pPr>
              <w:spacing w:after="0" w:line="360" w:lineRule="auto"/>
              <w:rPr>
                <w:rFonts w:ascii="Times New Roman" w:eastAsia="Times New Roman" w:hAnsi="Times New Roman" w:cs="Times New Roman"/>
                <w:sz w:val="24"/>
                <w:szCs w:val="24"/>
              </w:rPr>
            </w:pPr>
          </w:p>
          <w:p w:rsidR="004C6BF0" w:rsidRPr="004C6BF0" w:rsidRDefault="004C6BF0" w:rsidP="004C6BF0">
            <w:pPr>
              <w:spacing w:after="0" w:line="360" w:lineRule="auto"/>
              <w:rPr>
                <w:rFonts w:ascii="Times New Roman" w:eastAsia="Times New Roman" w:hAnsi="Times New Roman" w:cs="Times New Roman"/>
                <w:sz w:val="24"/>
                <w:szCs w:val="24"/>
              </w:rPr>
            </w:pPr>
            <w:r w:rsidRPr="004C6BF0">
              <w:rPr>
                <w:rFonts w:ascii="Times New Roman" w:eastAsia="Times New Roman" w:hAnsi="Times New Roman" w:cs="Times New Roman"/>
                <w:sz w:val="24"/>
                <w:szCs w:val="24"/>
              </w:rPr>
              <w:t>KaInstalasi Laboratorium Patologi Klinik</w:t>
            </w:r>
          </w:p>
        </w:tc>
      </w:tr>
      <w:tr w:rsidR="004C6BF0" w:rsidRPr="004C6BF0" w:rsidTr="00050E4F">
        <w:trPr>
          <w:trHeight w:val="431"/>
        </w:trPr>
        <w:tc>
          <w:tcPr>
            <w:tcW w:w="567" w:type="dxa"/>
          </w:tcPr>
          <w:p w:rsidR="004C6BF0" w:rsidRPr="004218C8" w:rsidRDefault="004218C8" w:rsidP="004C6BF0">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10</w:t>
            </w:r>
          </w:p>
        </w:tc>
        <w:tc>
          <w:tcPr>
            <w:tcW w:w="2127" w:type="dxa"/>
          </w:tcPr>
          <w:p w:rsidR="004C6BF0" w:rsidRPr="004C6BF0" w:rsidRDefault="004C6BF0" w:rsidP="004C6BF0">
            <w:pPr>
              <w:tabs>
                <w:tab w:val="left" w:pos="450"/>
              </w:tabs>
              <w:spacing w:after="0" w:line="360" w:lineRule="auto"/>
              <w:rPr>
                <w:rFonts w:ascii="Times New Roman" w:hAnsi="Times New Roman" w:cs="Times New Roman"/>
                <w:bCs/>
                <w:sz w:val="24"/>
                <w:szCs w:val="24"/>
                <w:lang w:val="id-ID"/>
              </w:rPr>
            </w:pPr>
            <w:r w:rsidRPr="004C6BF0">
              <w:rPr>
                <w:rFonts w:ascii="Times New Roman" w:hAnsi="Times New Roman" w:cs="Times New Roman"/>
                <w:bCs/>
                <w:sz w:val="24"/>
                <w:szCs w:val="24"/>
              </w:rPr>
              <w:t>Kelengkapan pengisian Rekam Medik 24 jam setelah selesai pelayanan</w:t>
            </w:r>
          </w:p>
        </w:tc>
        <w:tc>
          <w:tcPr>
            <w:tcW w:w="3969" w:type="dxa"/>
          </w:tcPr>
          <w:p w:rsidR="004C6BF0" w:rsidRPr="004C6BF0" w:rsidRDefault="004C6BF0" w:rsidP="009124CD">
            <w:pPr>
              <w:pStyle w:val="ListParagraph"/>
              <w:numPr>
                <w:ilvl w:val="0"/>
                <w:numId w:val="57"/>
              </w:numPr>
              <w:spacing w:after="0" w:line="360" w:lineRule="auto"/>
              <w:ind w:left="273"/>
              <w:rPr>
                <w:rFonts w:ascii="Times New Roman" w:eastAsia="Times New Roman" w:hAnsi="Times New Roman" w:cs="Times New Roman"/>
                <w:sz w:val="24"/>
                <w:szCs w:val="24"/>
                <w:lang w:val="en-AU"/>
              </w:rPr>
            </w:pPr>
            <w:r w:rsidRPr="004C6BF0">
              <w:rPr>
                <w:rFonts w:ascii="Times New Roman" w:eastAsia="Times New Roman" w:hAnsi="Times New Roman" w:cs="Times New Roman"/>
                <w:sz w:val="24"/>
                <w:szCs w:val="24"/>
                <w:lang w:val="id-ID"/>
              </w:rPr>
              <w:t>Membuat edaran tentang peningkatan kepatuhan pengisian rekam medis oleh dokter DPJP segera setelah pasien dinyatakan pulang.</w:t>
            </w:r>
          </w:p>
        </w:tc>
        <w:tc>
          <w:tcPr>
            <w:tcW w:w="1842" w:type="dxa"/>
          </w:tcPr>
          <w:p w:rsidR="004C6BF0" w:rsidRPr="004C6BF0" w:rsidRDefault="004C6BF0" w:rsidP="004C6BF0">
            <w:pPr>
              <w:spacing w:after="0" w:line="360" w:lineRule="auto"/>
              <w:rPr>
                <w:rFonts w:ascii="Times New Roman" w:eastAsia="Times New Roman" w:hAnsi="Times New Roman" w:cs="Times New Roman"/>
                <w:sz w:val="24"/>
                <w:szCs w:val="24"/>
              </w:rPr>
            </w:pPr>
          </w:p>
          <w:p w:rsidR="004C6BF0" w:rsidRPr="004C6BF0" w:rsidRDefault="004C6BF0" w:rsidP="004C6BF0">
            <w:pPr>
              <w:spacing w:after="0" w:line="360" w:lineRule="auto"/>
              <w:rPr>
                <w:rFonts w:ascii="Times New Roman" w:eastAsia="Times New Roman" w:hAnsi="Times New Roman" w:cs="Times New Roman"/>
                <w:sz w:val="24"/>
                <w:szCs w:val="24"/>
              </w:rPr>
            </w:pPr>
            <w:r w:rsidRPr="004C6BF0">
              <w:rPr>
                <w:rFonts w:ascii="Times New Roman" w:eastAsia="Times New Roman" w:hAnsi="Times New Roman" w:cs="Times New Roman"/>
                <w:sz w:val="24"/>
                <w:szCs w:val="24"/>
              </w:rPr>
              <w:t>Medik</w:t>
            </w:r>
          </w:p>
        </w:tc>
      </w:tr>
      <w:tr w:rsidR="004C6BF0" w:rsidRPr="004C6BF0" w:rsidTr="00050E4F">
        <w:trPr>
          <w:trHeight w:val="431"/>
        </w:trPr>
        <w:tc>
          <w:tcPr>
            <w:tcW w:w="567" w:type="dxa"/>
          </w:tcPr>
          <w:p w:rsidR="004C6BF0" w:rsidRPr="004218C8" w:rsidRDefault="004218C8" w:rsidP="004C6BF0">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11</w:t>
            </w:r>
          </w:p>
        </w:tc>
        <w:tc>
          <w:tcPr>
            <w:tcW w:w="2127" w:type="dxa"/>
          </w:tcPr>
          <w:p w:rsidR="004C6BF0" w:rsidRPr="004C6BF0" w:rsidRDefault="004C6BF0" w:rsidP="004C6BF0">
            <w:pPr>
              <w:tabs>
                <w:tab w:val="left" w:pos="450"/>
              </w:tabs>
              <w:spacing w:after="0" w:line="360" w:lineRule="auto"/>
              <w:rPr>
                <w:rFonts w:ascii="Times New Roman" w:hAnsi="Times New Roman" w:cs="Times New Roman"/>
                <w:bCs/>
                <w:sz w:val="24"/>
                <w:szCs w:val="24"/>
                <w:lang w:val="id-ID"/>
              </w:rPr>
            </w:pPr>
            <w:r w:rsidRPr="004C6BF0">
              <w:rPr>
                <w:rFonts w:ascii="Times New Roman" w:hAnsi="Times New Roman" w:cs="Times New Roman"/>
                <w:bCs/>
                <w:sz w:val="24"/>
                <w:szCs w:val="24"/>
              </w:rPr>
              <w:t xml:space="preserve">Ketepatan waktu pemeliharaan alat </w:t>
            </w:r>
          </w:p>
        </w:tc>
        <w:tc>
          <w:tcPr>
            <w:tcW w:w="3969" w:type="dxa"/>
          </w:tcPr>
          <w:p w:rsidR="004C6BF0" w:rsidRPr="004C6BF0" w:rsidRDefault="004C6BF0" w:rsidP="009124CD">
            <w:pPr>
              <w:pStyle w:val="ListParagraph"/>
              <w:numPr>
                <w:ilvl w:val="0"/>
                <w:numId w:val="57"/>
              </w:numPr>
              <w:spacing w:after="0" w:line="360" w:lineRule="auto"/>
              <w:ind w:left="273"/>
              <w:rPr>
                <w:rFonts w:ascii="Times New Roman" w:eastAsia="Times New Roman" w:hAnsi="Times New Roman" w:cs="Times New Roman"/>
                <w:sz w:val="24"/>
                <w:szCs w:val="24"/>
                <w:lang w:val="id-ID"/>
              </w:rPr>
            </w:pPr>
            <w:r w:rsidRPr="004C6BF0">
              <w:rPr>
                <w:rFonts w:ascii="Times New Roman" w:eastAsia="Times New Roman" w:hAnsi="Times New Roman" w:cs="Times New Roman"/>
                <w:sz w:val="24"/>
                <w:szCs w:val="24"/>
              </w:rPr>
              <w:t xml:space="preserve">Penambahan SDM </w:t>
            </w:r>
          </w:p>
        </w:tc>
        <w:tc>
          <w:tcPr>
            <w:tcW w:w="1842" w:type="dxa"/>
          </w:tcPr>
          <w:p w:rsidR="004C6BF0" w:rsidRPr="004C6BF0" w:rsidRDefault="004C6BF0" w:rsidP="004C6BF0">
            <w:pPr>
              <w:spacing w:after="0" w:line="360" w:lineRule="auto"/>
              <w:rPr>
                <w:rFonts w:ascii="Times New Roman" w:eastAsia="Times New Roman" w:hAnsi="Times New Roman" w:cs="Times New Roman"/>
                <w:sz w:val="24"/>
                <w:szCs w:val="24"/>
                <w:lang w:val="en-AU"/>
              </w:rPr>
            </w:pPr>
            <w:r w:rsidRPr="004C6BF0">
              <w:rPr>
                <w:rFonts w:ascii="Times New Roman" w:eastAsia="Times New Roman" w:hAnsi="Times New Roman" w:cs="Times New Roman"/>
                <w:sz w:val="24"/>
                <w:szCs w:val="24"/>
              </w:rPr>
              <w:t>Ka Instalasi IPSRS</w:t>
            </w:r>
          </w:p>
        </w:tc>
      </w:tr>
      <w:tr w:rsidR="004C6BF0" w:rsidRPr="004C6BF0" w:rsidTr="00050E4F">
        <w:trPr>
          <w:trHeight w:val="431"/>
        </w:trPr>
        <w:tc>
          <w:tcPr>
            <w:tcW w:w="567" w:type="dxa"/>
          </w:tcPr>
          <w:p w:rsidR="004C6BF0" w:rsidRPr="004218C8" w:rsidRDefault="004218C8" w:rsidP="004C6BF0">
            <w:pPr>
              <w:spacing w:after="0" w:line="36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12</w:t>
            </w:r>
          </w:p>
        </w:tc>
        <w:tc>
          <w:tcPr>
            <w:tcW w:w="2127" w:type="dxa"/>
          </w:tcPr>
          <w:p w:rsidR="004C6BF0" w:rsidRPr="004C6BF0" w:rsidRDefault="004C6BF0" w:rsidP="004C6BF0">
            <w:pPr>
              <w:tabs>
                <w:tab w:val="left" w:pos="450"/>
              </w:tabs>
              <w:spacing w:after="0" w:line="360" w:lineRule="auto"/>
              <w:rPr>
                <w:rFonts w:ascii="Times New Roman" w:hAnsi="Times New Roman" w:cs="Times New Roman"/>
                <w:sz w:val="24"/>
                <w:szCs w:val="24"/>
                <w:lang w:val="id-ID"/>
              </w:rPr>
            </w:pPr>
            <w:r w:rsidRPr="004C6BF0">
              <w:rPr>
                <w:rFonts w:ascii="Times New Roman" w:hAnsi="Times New Roman" w:cs="Times New Roman"/>
                <w:bCs/>
                <w:sz w:val="24"/>
                <w:szCs w:val="24"/>
              </w:rPr>
              <w:t>Peralatan laboratorium dan alat ukur yang digunakan dalam pelayanan terkalibrasi tepat waktu sesuai dengan ketentuan kalibrasi</w:t>
            </w:r>
          </w:p>
        </w:tc>
        <w:tc>
          <w:tcPr>
            <w:tcW w:w="3969" w:type="dxa"/>
          </w:tcPr>
          <w:p w:rsidR="004C6BF0" w:rsidRPr="004C6BF0" w:rsidRDefault="004C6BF0" w:rsidP="009124CD">
            <w:pPr>
              <w:pStyle w:val="ListParagraph"/>
              <w:numPr>
                <w:ilvl w:val="0"/>
                <w:numId w:val="57"/>
              </w:numPr>
              <w:spacing w:after="0" w:line="360" w:lineRule="auto"/>
              <w:ind w:left="273"/>
              <w:rPr>
                <w:rFonts w:ascii="Times New Roman" w:eastAsia="Times New Roman" w:hAnsi="Times New Roman" w:cs="Times New Roman"/>
                <w:sz w:val="24"/>
                <w:szCs w:val="24"/>
              </w:rPr>
            </w:pPr>
            <w:r w:rsidRPr="004C6BF0">
              <w:rPr>
                <w:rFonts w:ascii="Times New Roman" w:eastAsia="Times New Roman" w:hAnsi="Times New Roman" w:cs="Times New Roman"/>
                <w:sz w:val="24"/>
                <w:szCs w:val="24"/>
              </w:rPr>
              <w:t>Melakukan inventaris alat-alat yang harus dikalibrasi</w:t>
            </w:r>
          </w:p>
          <w:p w:rsidR="004C6BF0" w:rsidRPr="004C6BF0" w:rsidRDefault="004C6BF0" w:rsidP="009124CD">
            <w:pPr>
              <w:pStyle w:val="ListParagraph"/>
              <w:numPr>
                <w:ilvl w:val="0"/>
                <w:numId w:val="57"/>
              </w:numPr>
              <w:spacing w:after="0" w:line="360" w:lineRule="auto"/>
              <w:ind w:left="273"/>
              <w:rPr>
                <w:rFonts w:ascii="Times New Roman" w:eastAsia="Times New Roman" w:hAnsi="Times New Roman" w:cs="Times New Roman"/>
                <w:sz w:val="24"/>
                <w:szCs w:val="24"/>
                <w:lang w:val="id-ID"/>
              </w:rPr>
            </w:pPr>
            <w:r w:rsidRPr="004C6BF0">
              <w:rPr>
                <w:rFonts w:ascii="Times New Roman" w:eastAsia="Times New Roman" w:hAnsi="Times New Roman" w:cs="Times New Roman"/>
                <w:sz w:val="24"/>
                <w:szCs w:val="24"/>
              </w:rPr>
              <w:t>Penambahan anggaran untuk kalibrasi alat</w:t>
            </w:r>
          </w:p>
        </w:tc>
        <w:tc>
          <w:tcPr>
            <w:tcW w:w="1842" w:type="dxa"/>
          </w:tcPr>
          <w:p w:rsidR="004C6BF0" w:rsidRPr="004C6BF0" w:rsidRDefault="004C6BF0" w:rsidP="004C6BF0">
            <w:pPr>
              <w:spacing w:after="0" w:line="360" w:lineRule="auto"/>
              <w:rPr>
                <w:rFonts w:ascii="Times New Roman" w:eastAsia="Times New Roman" w:hAnsi="Times New Roman" w:cs="Times New Roman"/>
                <w:sz w:val="24"/>
                <w:szCs w:val="24"/>
              </w:rPr>
            </w:pPr>
            <w:r w:rsidRPr="004C6BF0">
              <w:rPr>
                <w:rFonts w:ascii="Times New Roman" w:eastAsia="Times New Roman" w:hAnsi="Times New Roman" w:cs="Times New Roman"/>
                <w:sz w:val="24"/>
                <w:szCs w:val="24"/>
              </w:rPr>
              <w:t>Ka Instalasi IPSRS</w:t>
            </w:r>
          </w:p>
        </w:tc>
      </w:tr>
    </w:tbl>
    <w:p w:rsidR="004C6BF0" w:rsidRPr="004C6BF0" w:rsidRDefault="004C6BF0" w:rsidP="004C6BF0">
      <w:pPr>
        <w:spacing w:after="0" w:line="360" w:lineRule="auto"/>
        <w:jc w:val="both"/>
        <w:rPr>
          <w:rFonts w:ascii="Times New Roman" w:eastAsia="Times New Roman" w:hAnsi="Times New Roman" w:cs="Times New Roman"/>
          <w:b/>
          <w:sz w:val="24"/>
          <w:szCs w:val="24"/>
        </w:rPr>
      </w:pPr>
    </w:p>
    <w:p w:rsidR="004C6BF0" w:rsidRPr="004C6BF0" w:rsidRDefault="004C6BF0" w:rsidP="004C6BF0">
      <w:pPr>
        <w:spacing w:after="0" w:line="360" w:lineRule="auto"/>
        <w:jc w:val="center"/>
        <w:rPr>
          <w:rFonts w:ascii="Times New Roman" w:eastAsia="Times New Roman" w:hAnsi="Times New Roman" w:cs="Times New Roman"/>
          <w:b/>
          <w:sz w:val="24"/>
          <w:szCs w:val="24"/>
        </w:rPr>
      </w:pPr>
    </w:p>
    <w:p w:rsidR="004C6BF0" w:rsidRDefault="004C6BF0" w:rsidP="004C6BF0">
      <w:pPr>
        <w:spacing w:after="0" w:line="360" w:lineRule="auto"/>
        <w:jc w:val="center"/>
        <w:rPr>
          <w:rFonts w:ascii="Times New Roman" w:eastAsia="Times New Roman" w:hAnsi="Times New Roman" w:cs="Times New Roman"/>
          <w:b/>
          <w:sz w:val="24"/>
          <w:szCs w:val="24"/>
          <w:lang w:val="id-ID"/>
        </w:rPr>
      </w:pPr>
    </w:p>
    <w:p w:rsidR="00273398" w:rsidRDefault="00273398" w:rsidP="004C6BF0">
      <w:pPr>
        <w:spacing w:after="0" w:line="36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br w:type="page"/>
      </w:r>
    </w:p>
    <w:p w:rsidR="004C6BF0" w:rsidRPr="004C6BF0" w:rsidRDefault="004C6BF0" w:rsidP="004C6BF0">
      <w:pPr>
        <w:spacing w:after="0" w:line="360" w:lineRule="auto"/>
        <w:jc w:val="center"/>
        <w:rPr>
          <w:rFonts w:ascii="Times New Roman" w:eastAsia="Times New Roman" w:hAnsi="Times New Roman" w:cs="Times New Roman"/>
          <w:b/>
          <w:sz w:val="24"/>
          <w:szCs w:val="24"/>
        </w:rPr>
      </w:pPr>
      <w:r w:rsidRPr="004C6BF0">
        <w:rPr>
          <w:rFonts w:ascii="Times New Roman" w:eastAsia="Times New Roman" w:hAnsi="Times New Roman" w:cs="Times New Roman"/>
          <w:b/>
          <w:sz w:val="24"/>
          <w:szCs w:val="24"/>
        </w:rPr>
        <w:lastRenderedPageBreak/>
        <w:t>BAB V</w:t>
      </w:r>
    </w:p>
    <w:p w:rsidR="004C6BF0" w:rsidRPr="004C6BF0" w:rsidRDefault="004C6BF0" w:rsidP="004C6BF0">
      <w:pPr>
        <w:spacing w:after="0" w:line="240" w:lineRule="auto"/>
        <w:jc w:val="center"/>
        <w:rPr>
          <w:rFonts w:ascii="Times New Roman" w:eastAsia="Times New Roman" w:hAnsi="Times New Roman" w:cs="Times New Roman"/>
          <w:b/>
          <w:sz w:val="24"/>
          <w:szCs w:val="24"/>
        </w:rPr>
      </w:pPr>
      <w:r w:rsidRPr="004C6BF0">
        <w:rPr>
          <w:rFonts w:ascii="Times New Roman" w:eastAsia="Times New Roman" w:hAnsi="Times New Roman" w:cs="Times New Roman"/>
          <w:b/>
          <w:sz w:val="24"/>
          <w:szCs w:val="24"/>
        </w:rPr>
        <w:t>PENUTUP</w:t>
      </w:r>
    </w:p>
    <w:p w:rsidR="004C6BF0" w:rsidRPr="004C6BF0" w:rsidRDefault="004C6BF0" w:rsidP="004C6BF0">
      <w:pPr>
        <w:spacing w:after="0" w:line="240" w:lineRule="auto"/>
        <w:jc w:val="center"/>
        <w:rPr>
          <w:rFonts w:ascii="Times New Roman" w:eastAsia="Times New Roman" w:hAnsi="Times New Roman" w:cs="Times New Roman"/>
          <w:b/>
          <w:sz w:val="24"/>
          <w:szCs w:val="24"/>
        </w:rPr>
      </w:pPr>
    </w:p>
    <w:p w:rsidR="004C6BF0" w:rsidRPr="004C6BF0" w:rsidRDefault="004C6BF0" w:rsidP="004C6BF0">
      <w:pPr>
        <w:spacing w:after="0" w:line="240" w:lineRule="auto"/>
        <w:jc w:val="center"/>
        <w:rPr>
          <w:rFonts w:ascii="Times New Roman" w:eastAsia="Times New Roman" w:hAnsi="Times New Roman" w:cs="Times New Roman"/>
          <w:b/>
          <w:sz w:val="24"/>
          <w:szCs w:val="24"/>
        </w:rPr>
      </w:pPr>
    </w:p>
    <w:p w:rsidR="004C6BF0" w:rsidRPr="004C6BF0" w:rsidRDefault="004C6BF0" w:rsidP="004C6BF0">
      <w:pPr>
        <w:spacing w:after="0" w:line="360" w:lineRule="auto"/>
        <w:jc w:val="both"/>
        <w:rPr>
          <w:rFonts w:ascii="Times New Roman" w:eastAsia="Times New Roman" w:hAnsi="Times New Roman" w:cs="Times New Roman"/>
          <w:sz w:val="24"/>
          <w:szCs w:val="24"/>
        </w:rPr>
      </w:pPr>
      <w:r w:rsidRPr="004C6BF0">
        <w:rPr>
          <w:rFonts w:ascii="Times New Roman" w:eastAsia="Times New Roman" w:hAnsi="Times New Roman" w:cs="Times New Roman"/>
          <w:sz w:val="24"/>
          <w:szCs w:val="24"/>
        </w:rPr>
        <w:t xml:space="preserve">Kegiatan pemantauan indikator SPM  yang sesuai standar  telah berjalan Januari 2013. Secara garis besar kegiatan ini telah berjalan dengan baik meskipun ada beberapa kekurangan. Upaya perbaikan akan dilakukan sesuai dengan rekomendasi dan rencana tindak lanjut yang diberikan saat acara Pemaparan hasil Pemantauan Indikator SPM. Diharapkan dengan adanya aksi tindak lanjut dari instalasi / unit kerja terkait upaya perbaikan dapat berjalan dengan maksimal. </w:t>
      </w:r>
    </w:p>
    <w:p w:rsidR="004C6BF0" w:rsidRPr="004C6BF0" w:rsidRDefault="004C6BF0" w:rsidP="004C6BF0">
      <w:pPr>
        <w:spacing w:after="0" w:line="360" w:lineRule="auto"/>
        <w:jc w:val="both"/>
        <w:rPr>
          <w:rFonts w:ascii="Times New Roman" w:eastAsia="Times New Roman" w:hAnsi="Times New Roman" w:cs="Times New Roman"/>
          <w:sz w:val="24"/>
          <w:szCs w:val="24"/>
        </w:rPr>
      </w:pPr>
    </w:p>
    <w:p w:rsidR="004C6BF0" w:rsidRPr="004C6BF0" w:rsidRDefault="004C6BF0" w:rsidP="004C6BF0">
      <w:pPr>
        <w:spacing w:after="0" w:line="360" w:lineRule="auto"/>
        <w:jc w:val="both"/>
        <w:rPr>
          <w:rFonts w:ascii="Times New Roman" w:eastAsia="Times New Roman" w:hAnsi="Times New Roman" w:cs="Times New Roman"/>
          <w:sz w:val="24"/>
          <w:szCs w:val="24"/>
        </w:rPr>
      </w:pPr>
      <w:r w:rsidRPr="004C6BF0">
        <w:rPr>
          <w:rFonts w:ascii="Times New Roman" w:eastAsia="Times New Roman" w:hAnsi="Times New Roman" w:cs="Times New Roman"/>
          <w:sz w:val="24"/>
          <w:szCs w:val="24"/>
        </w:rPr>
        <w:t>Pemantauan inidkator SPM untuk tahun 201</w:t>
      </w:r>
      <w:r w:rsidR="003854DA">
        <w:rPr>
          <w:rFonts w:ascii="Times New Roman" w:eastAsia="Times New Roman" w:hAnsi="Times New Roman" w:cs="Times New Roman"/>
          <w:sz w:val="24"/>
          <w:szCs w:val="24"/>
          <w:lang w:val="id-ID"/>
        </w:rPr>
        <w:t xml:space="preserve">8 </w:t>
      </w:r>
      <w:r w:rsidRPr="004C6BF0">
        <w:rPr>
          <w:rFonts w:ascii="Times New Roman" w:eastAsia="Times New Roman" w:hAnsi="Times New Roman" w:cs="Times New Roman"/>
          <w:sz w:val="24"/>
          <w:szCs w:val="24"/>
        </w:rPr>
        <w:t xml:space="preserve">akan tetap sama yaitu sebanyak 102 (seratus dua indikator. Meskipun demikian terdapat sejumlah perbaikan terhadap kertas kerja, alat ukur indikator, dan kalimat indikator sehingga diharapkan data yang diperoleh bisa lebih valid. </w:t>
      </w:r>
    </w:p>
    <w:p w:rsidR="004C6BF0" w:rsidRPr="004C6BF0" w:rsidRDefault="004C6BF0" w:rsidP="004C6BF0">
      <w:pPr>
        <w:spacing w:after="0" w:line="360" w:lineRule="auto"/>
        <w:jc w:val="both"/>
        <w:rPr>
          <w:rFonts w:ascii="Times New Roman" w:eastAsia="Times New Roman" w:hAnsi="Times New Roman" w:cs="Times New Roman"/>
          <w:sz w:val="24"/>
          <w:szCs w:val="24"/>
        </w:rPr>
      </w:pPr>
    </w:p>
    <w:p w:rsidR="004C6BF0" w:rsidRPr="004C6BF0" w:rsidRDefault="004C6BF0" w:rsidP="004C6BF0">
      <w:pPr>
        <w:spacing w:after="0" w:line="360" w:lineRule="auto"/>
        <w:jc w:val="both"/>
        <w:rPr>
          <w:rFonts w:ascii="Times New Roman" w:eastAsia="Times New Roman" w:hAnsi="Times New Roman" w:cs="Times New Roman"/>
          <w:sz w:val="24"/>
          <w:szCs w:val="24"/>
        </w:rPr>
      </w:pPr>
    </w:p>
    <w:p w:rsidR="004C6BF0" w:rsidRPr="004C6BF0" w:rsidRDefault="004C6BF0" w:rsidP="004C6BF0">
      <w:pPr>
        <w:spacing w:after="0" w:line="360" w:lineRule="auto"/>
        <w:jc w:val="both"/>
        <w:rPr>
          <w:rFonts w:ascii="Times New Roman" w:eastAsia="Times New Roman" w:hAnsi="Times New Roman" w:cs="Times New Roman"/>
          <w:sz w:val="24"/>
          <w:szCs w:val="24"/>
        </w:rPr>
      </w:pPr>
    </w:p>
    <w:p w:rsidR="004C6BF0" w:rsidRPr="004C6BF0" w:rsidRDefault="004C6BF0" w:rsidP="004C6BF0">
      <w:pPr>
        <w:spacing w:after="0" w:line="360" w:lineRule="auto"/>
        <w:jc w:val="both"/>
        <w:rPr>
          <w:rFonts w:ascii="Times New Roman" w:eastAsia="Times New Roman" w:hAnsi="Times New Roman" w:cs="Times New Roman"/>
          <w:sz w:val="24"/>
          <w:szCs w:val="24"/>
        </w:rPr>
      </w:pPr>
    </w:p>
    <w:p w:rsidR="004C6BF0" w:rsidRPr="004C6BF0" w:rsidRDefault="004C6BF0" w:rsidP="004C6BF0">
      <w:pPr>
        <w:spacing w:after="0" w:line="360" w:lineRule="auto"/>
        <w:jc w:val="both"/>
        <w:rPr>
          <w:rFonts w:ascii="Times New Roman" w:eastAsia="Times New Roman" w:hAnsi="Times New Roman" w:cs="Times New Roman"/>
          <w:sz w:val="24"/>
          <w:szCs w:val="24"/>
        </w:rPr>
      </w:pPr>
    </w:p>
    <w:p w:rsidR="004C6BF0" w:rsidRPr="004C6BF0" w:rsidRDefault="004C6BF0" w:rsidP="004C6BF0">
      <w:pPr>
        <w:spacing w:after="0" w:line="360" w:lineRule="auto"/>
        <w:jc w:val="both"/>
        <w:rPr>
          <w:rFonts w:ascii="Times New Roman" w:eastAsia="Times New Roman" w:hAnsi="Times New Roman" w:cs="Times New Roman"/>
          <w:sz w:val="24"/>
          <w:szCs w:val="24"/>
        </w:rPr>
      </w:pPr>
    </w:p>
    <w:p w:rsidR="004C6BF0" w:rsidRPr="004C6BF0" w:rsidRDefault="004C6BF0" w:rsidP="004C6BF0">
      <w:pPr>
        <w:spacing w:after="0" w:line="360" w:lineRule="auto"/>
        <w:jc w:val="both"/>
        <w:rPr>
          <w:rFonts w:ascii="Times New Roman" w:eastAsia="Times New Roman" w:hAnsi="Times New Roman" w:cs="Times New Roman"/>
          <w:sz w:val="24"/>
          <w:szCs w:val="24"/>
        </w:rPr>
      </w:pPr>
    </w:p>
    <w:p w:rsidR="004C6BF0" w:rsidRPr="004C6BF0" w:rsidRDefault="004C6BF0" w:rsidP="004C6BF0">
      <w:pPr>
        <w:spacing w:after="0" w:line="360" w:lineRule="auto"/>
        <w:jc w:val="center"/>
        <w:rPr>
          <w:rFonts w:ascii="Times New Roman" w:eastAsia="Times New Roman" w:hAnsi="Times New Roman" w:cs="Times New Roman"/>
          <w:sz w:val="24"/>
          <w:szCs w:val="24"/>
        </w:rPr>
      </w:pPr>
    </w:p>
    <w:p w:rsidR="004C6BF0" w:rsidRPr="00BC1459" w:rsidRDefault="004C6BF0" w:rsidP="004C6BF0">
      <w:pPr>
        <w:spacing w:after="0" w:line="360" w:lineRule="auto"/>
        <w:jc w:val="center"/>
        <w:rPr>
          <w:rFonts w:ascii="Garamond" w:eastAsia="Times New Roman" w:hAnsi="Garamond" w:cs="Times New Roman"/>
          <w:sz w:val="24"/>
          <w:szCs w:val="24"/>
        </w:rPr>
      </w:pPr>
    </w:p>
    <w:p w:rsidR="004C6BF0" w:rsidRPr="00BC1459" w:rsidRDefault="004C6BF0" w:rsidP="004C6BF0">
      <w:pPr>
        <w:spacing w:after="0" w:line="360" w:lineRule="auto"/>
        <w:jc w:val="center"/>
        <w:rPr>
          <w:rFonts w:ascii="Garamond" w:eastAsia="Times New Roman" w:hAnsi="Garamond" w:cs="Times New Roman"/>
          <w:sz w:val="24"/>
          <w:szCs w:val="24"/>
        </w:rPr>
      </w:pPr>
    </w:p>
    <w:p w:rsidR="004C6BF0" w:rsidRPr="00BC1459" w:rsidRDefault="004C6BF0" w:rsidP="004C6BF0">
      <w:pPr>
        <w:spacing w:after="0" w:line="360" w:lineRule="auto"/>
        <w:jc w:val="both"/>
        <w:rPr>
          <w:rFonts w:ascii="Garamond" w:eastAsia="Times New Roman" w:hAnsi="Garamond" w:cs="Times New Roman"/>
          <w:sz w:val="24"/>
          <w:szCs w:val="24"/>
        </w:rPr>
      </w:pPr>
      <w:r w:rsidRPr="00BC1459">
        <w:rPr>
          <w:rFonts w:ascii="Garamond" w:eastAsia="Times New Roman" w:hAnsi="Garamond" w:cs="Times New Roman"/>
          <w:sz w:val="24"/>
          <w:szCs w:val="24"/>
        </w:rPr>
        <w:t xml:space="preserve">   </w:t>
      </w:r>
    </w:p>
    <w:p w:rsidR="004C6BF0" w:rsidRDefault="004C6BF0" w:rsidP="004C6BF0"/>
    <w:p w:rsidR="003A1C8E" w:rsidRPr="0017030B" w:rsidRDefault="003A1C8E" w:rsidP="008B4ABC">
      <w:pPr>
        <w:pStyle w:val="ListParagraph"/>
        <w:spacing w:after="0" w:line="360" w:lineRule="auto"/>
        <w:ind w:left="810"/>
        <w:jc w:val="both"/>
        <w:rPr>
          <w:rFonts w:ascii="Times New Roman" w:hAnsi="Times New Roman" w:cs="Times New Roman"/>
          <w:sz w:val="24"/>
          <w:szCs w:val="24"/>
          <w:lang w:val="id-ID"/>
        </w:rPr>
      </w:pPr>
    </w:p>
    <w:p w:rsidR="003A1C8E" w:rsidRPr="0017030B" w:rsidRDefault="003A1C8E" w:rsidP="008B4ABC">
      <w:pPr>
        <w:spacing w:after="0" w:line="360" w:lineRule="auto"/>
        <w:rPr>
          <w:rFonts w:ascii="Times New Roman" w:hAnsi="Times New Roman" w:cs="Times New Roman"/>
          <w:sz w:val="24"/>
          <w:szCs w:val="24"/>
          <w:lang w:val="id-ID"/>
        </w:rPr>
      </w:pPr>
    </w:p>
    <w:p w:rsidR="003A1C8E" w:rsidRPr="0017030B" w:rsidRDefault="003A1C8E" w:rsidP="008B4ABC">
      <w:pPr>
        <w:pStyle w:val="ListParagraph"/>
        <w:spacing w:after="0" w:line="360" w:lineRule="auto"/>
        <w:ind w:left="810"/>
        <w:jc w:val="right"/>
        <w:rPr>
          <w:rFonts w:ascii="Times New Roman" w:hAnsi="Times New Roman" w:cs="Times New Roman"/>
          <w:sz w:val="24"/>
          <w:szCs w:val="24"/>
        </w:rPr>
      </w:pPr>
    </w:p>
    <w:p w:rsidR="00803D64" w:rsidRPr="0017030B" w:rsidRDefault="00803D64" w:rsidP="008B4ABC">
      <w:pPr>
        <w:spacing w:line="360" w:lineRule="auto"/>
        <w:rPr>
          <w:rFonts w:ascii="Times New Roman" w:hAnsi="Times New Roman" w:cs="Times New Roman"/>
          <w:sz w:val="24"/>
          <w:szCs w:val="24"/>
        </w:rPr>
      </w:pPr>
    </w:p>
    <w:sectPr w:rsidR="00803D64" w:rsidRPr="0017030B" w:rsidSect="00826D21">
      <w:footerReference w:type="default" r:id="rId105"/>
      <w:footerReference w:type="first" r:id="rId106"/>
      <w:pgSz w:w="11907" w:h="16839" w:code="9"/>
      <w:pgMar w:top="1843"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E07" w:rsidRDefault="00E55E07">
      <w:pPr>
        <w:spacing w:after="0" w:line="240" w:lineRule="auto"/>
      </w:pPr>
      <w:r>
        <w:separator/>
      </w:r>
    </w:p>
  </w:endnote>
  <w:endnote w:type="continuationSeparator" w:id="0">
    <w:p w:rsidR="00E55E07" w:rsidRDefault="00E55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3424"/>
      <w:docPartObj>
        <w:docPartGallery w:val="Page Numbers (Bottom of Page)"/>
        <w:docPartUnique/>
      </w:docPartObj>
    </w:sdtPr>
    <w:sdtEndPr/>
    <w:sdtContent>
      <w:p w:rsidR="00C045B6" w:rsidRDefault="00C045B6">
        <w:pPr>
          <w:pStyle w:val="Footer"/>
          <w:jc w:val="right"/>
        </w:pPr>
        <w:r>
          <w:fldChar w:fldCharType="begin"/>
        </w:r>
        <w:r>
          <w:instrText xml:space="preserve"> PAGE   \* MERGEFORMAT </w:instrText>
        </w:r>
        <w:r>
          <w:fldChar w:fldCharType="separate"/>
        </w:r>
        <w:r w:rsidR="001028DA">
          <w:rPr>
            <w:noProof/>
          </w:rPr>
          <w:t>2</w:t>
        </w:r>
        <w:r>
          <w:rPr>
            <w:noProof/>
          </w:rPr>
          <w:fldChar w:fldCharType="end"/>
        </w:r>
      </w:p>
    </w:sdtContent>
  </w:sdt>
  <w:p w:rsidR="00C045B6" w:rsidRDefault="00C045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3425"/>
      <w:docPartObj>
        <w:docPartGallery w:val="Page Numbers (Bottom of Page)"/>
        <w:docPartUnique/>
      </w:docPartObj>
    </w:sdtPr>
    <w:sdtEndPr/>
    <w:sdtContent>
      <w:p w:rsidR="00C045B6" w:rsidRDefault="00C045B6">
        <w:pPr>
          <w:pStyle w:val="Footer"/>
          <w:jc w:val="center"/>
        </w:pPr>
        <w:r>
          <w:fldChar w:fldCharType="begin"/>
        </w:r>
        <w:r>
          <w:instrText xml:space="preserve"> PAGE   \* MERGEFORMAT </w:instrText>
        </w:r>
        <w:r>
          <w:fldChar w:fldCharType="separate"/>
        </w:r>
        <w:r w:rsidR="001028DA">
          <w:rPr>
            <w:noProof/>
          </w:rPr>
          <w:t>1</w:t>
        </w:r>
        <w:r>
          <w:rPr>
            <w:noProof/>
          </w:rPr>
          <w:fldChar w:fldCharType="end"/>
        </w:r>
      </w:p>
    </w:sdtContent>
  </w:sdt>
  <w:p w:rsidR="00C045B6" w:rsidRDefault="00C04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E07" w:rsidRDefault="00E55E07">
      <w:pPr>
        <w:spacing w:after="0" w:line="240" w:lineRule="auto"/>
      </w:pPr>
      <w:r>
        <w:separator/>
      </w:r>
    </w:p>
  </w:footnote>
  <w:footnote w:type="continuationSeparator" w:id="0">
    <w:p w:rsidR="00E55E07" w:rsidRDefault="00E55E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B516"/>
      </v:shape>
    </w:pict>
  </w:numPicBullet>
  <w:abstractNum w:abstractNumId="0">
    <w:nsid w:val="01B10FE0"/>
    <w:multiLevelType w:val="hybridMultilevel"/>
    <w:tmpl w:val="4122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503BF"/>
    <w:multiLevelType w:val="hybridMultilevel"/>
    <w:tmpl w:val="F9642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76D91"/>
    <w:multiLevelType w:val="hybridMultilevel"/>
    <w:tmpl w:val="6C0A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56161"/>
    <w:multiLevelType w:val="hybridMultilevel"/>
    <w:tmpl w:val="FE5CC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C3FBA"/>
    <w:multiLevelType w:val="hybridMultilevel"/>
    <w:tmpl w:val="B70279D8"/>
    <w:lvl w:ilvl="0" w:tplc="04210019">
      <w:start w:val="1"/>
      <w:numFmt w:val="lowerLetter"/>
      <w:lvlText w:val="%1."/>
      <w:lvlJc w:val="left"/>
      <w:pPr>
        <w:ind w:left="1520" w:hanging="360"/>
      </w:pPr>
    </w:lvl>
    <w:lvl w:ilvl="1" w:tplc="04210019" w:tentative="1">
      <w:start w:val="1"/>
      <w:numFmt w:val="lowerLetter"/>
      <w:lvlText w:val="%2."/>
      <w:lvlJc w:val="left"/>
      <w:pPr>
        <w:ind w:left="2240" w:hanging="360"/>
      </w:pPr>
    </w:lvl>
    <w:lvl w:ilvl="2" w:tplc="0421001B" w:tentative="1">
      <w:start w:val="1"/>
      <w:numFmt w:val="lowerRoman"/>
      <w:lvlText w:val="%3."/>
      <w:lvlJc w:val="right"/>
      <w:pPr>
        <w:ind w:left="2960" w:hanging="180"/>
      </w:pPr>
    </w:lvl>
    <w:lvl w:ilvl="3" w:tplc="0421000F" w:tentative="1">
      <w:start w:val="1"/>
      <w:numFmt w:val="decimal"/>
      <w:lvlText w:val="%4."/>
      <w:lvlJc w:val="left"/>
      <w:pPr>
        <w:ind w:left="3680" w:hanging="360"/>
      </w:pPr>
    </w:lvl>
    <w:lvl w:ilvl="4" w:tplc="04210019" w:tentative="1">
      <w:start w:val="1"/>
      <w:numFmt w:val="lowerLetter"/>
      <w:lvlText w:val="%5."/>
      <w:lvlJc w:val="left"/>
      <w:pPr>
        <w:ind w:left="4400" w:hanging="360"/>
      </w:pPr>
    </w:lvl>
    <w:lvl w:ilvl="5" w:tplc="0421001B" w:tentative="1">
      <w:start w:val="1"/>
      <w:numFmt w:val="lowerRoman"/>
      <w:lvlText w:val="%6."/>
      <w:lvlJc w:val="right"/>
      <w:pPr>
        <w:ind w:left="5120" w:hanging="180"/>
      </w:pPr>
    </w:lvl>
    <w:lvl w:ilvl="6" w:tplc="0421000F" w:tentative="1">
      <w:start w:val="1"/>
      <w:numFmt w:val="decimal"/>
      <w:lvlText w:val="%7."/>
      <w:lvlJc w:val="left"/>
      <w:pPr>
        <w:ind w:left="5840" w:hanging="360"/>
      </w:pPr>
    </w:lvl>
    <w:lvl w:ilvl="7" w:tplc="04210019" w:tentative="1">
      <w:start w:val="1"/>
      <w:numFmt w:val="lowerLetter"/>
      <w:lvlText w:val="%8."/>
      <w:lvlJc w:val="left"/>
      <w:pPr>
        <w:ind w:left="6560" w:hanging="360"/>
      </w:pPr>
    </w:lvl>
    <w:lvl w:ilvl="8" w:tplc="0421001B" w:tentative="1">
      <w:start w:val="1"/>
      <w:numFmt w:val="lowerRoman"/>
      <w:lvlText w:val="%9."/>
      <w:lvlJc w:val="right"/>
      <w:pPr>
        <w:ind w:left="7280" w:hanging="180"/>
      </w:pPr>
    </w:lvl>
  </w:abstractNum>
  <w:abstractNum w:abstractNumId="5">
    <w:nsid w:val="09ED6A9F"/>
    <w:multiLevelType w:val="hybridMultilevel"/>
    <w:tmpl w:val="AA5E42A4"/>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419FA"/>
    <w:multiLevelType w:val="hybridMultilevel"/>
    <w:tmpl w:val="D12E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2520D"/>
    <w:multiLevelType w:val="hybridMultilevel"/>
    <w:tmpl w:val="7D546C0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444F1"/>
    <w:multiLevelType w:val="hybridMultilevel"/>
    <w:tmpl w:val="C31EF9B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80659"/>
    <w:multiLevelType w:val="hybridMultilevel"/>
    <w:tmpl w:val="4224CEEA"/>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E1BB3"/>
    <w:multiLevelType w:val="hybridMultilevel"/>
    <w:tmpl w:val="62E45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C9029A"/>
    <w:multiLevelType w:val="hybridMultilevel"/>
    <w:tmpl w:val="637E4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232FBE"/>
    <w:multiLevelType w:val="hybridMultilevel"/>
    <w:tmpl w:val="72E40E98"/>
    <w:lvl w:ilvl="0" w:tplc="917A7B2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4D7764C"/>
    <w:multiLevelType w:val="hybridMultilevel"/>
    <w:tmpl w:val="5CEAF556"/>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2F40E1"/>
    <w:multiLevelType w:val="hybridMultilevel"/>
    <w:tmpl w:val="0088CE1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6596CA1"/>
    <w:multiLevelType w:val="hybridMultilevel"/>
    <w:tmpl w:val="971692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8F026E0"/>
    <w:multiLevelType w:val="hybridMultilevel"/>
    <w:tmpl w:val="DCCC2E1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7B5A2D"/>
    <w:multiLevelType w:val="hybridMultilevel"/>
    <w:tmpl w:val="D95C3AA0"/>
    <w:lvl w:ilvl="0" w:tplc="293C3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C02B90"/>
    <w:multiLevelType w:val="hybridMultilevel"/>
    <w:tmpl w:val="19F63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4C35FB"/>
    <w:multiLevelType w:val="hybridMultilevel"/>
    <w:tmpl w:val="C3A4F6D6"/>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99665A"/>
    <w:multiLevelType w:val="hybridMultilevel"/>
    <w:tmpl w:val="680AC67C"/>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01548F"/>
    <w:multiLevelType w:val="hybridMultilevel"/>
    <w:tmpl w:val="6F1607D4"/>
    <w:lvl w:ilvl="0" w:tplc="9D684DE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D62BA5"/>
    <w:multiLevelType w:val="hybridMultilevel"/>
    <w:tmpl w:val="176274D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51E082B"/>
    <w:multiLevelType w:val="hybridMultilevel"/>
    <w:tmpl w:val="98C092B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5B7913"/>
    <w:multiLevelType w:val="hybridMultilevel"/>
    <w:tmpl w:val="0456B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C96183"/>
    <w:multiLevelType w:val="hybridMultilevel"/>
    <w:tmpl w:val="6E982224"/>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A45859"/>
    <w:multiLevelType w:val="hybridMultilevel"/>
    <w:tmpl w:val="49C6C6C4"/>
    <w:lvl w:ilvl="0" w:tplc="04210019">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6C26D9"/>
    <w:multiLevelType w:val="hybridMultilevel"/>
    <w:tmpl w:val="455685BE"/>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DF528B6"/>
    <w:multiLevelType w:val="hybridMultilevel"/>
    <w:tmpl w:val="868AF61A"/>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3E8E0616"/>
    <w:multiLevelType w:val="hybridMultilevel"/>
    <w:tmpl w:val="6C80FBF2"/>
    <w:lvl w:ilvl="0" w:tplc="08F01E54">
      <w:start w:val="1"/>
      <w:numFmt w:val="decimal"/>
      <w:lvlText w:val="%1."/>
      <w:lvlJc w:val="left"/>
      <w:pPr>
        <w:ind w:left="720" w:hanging="360"/>
      </w:pPr>
      <w:rPr>
        <w:rFonts w:ascii="Times New Roman" w:hAnsi="Times New Roman"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970B16"/>
    <w:multiLevelType w:val="hybridMultilevel"/>
    <w:tmpl w:val="E3CC8DC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4942C47"/>
    <w:multiLevelType w:val="hybridMultilevel"/>
    <w:tmpl w:val="E3A85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9A1144"/>
    <w:multiLevelType w:val="hybridMultilevel"/>
    <w:tmpl w:val="AFCA58A8"/>
    <w:lvl w:ilvl="0" w:tplc="93106332">
      <w:start w:val="1"/>
      <w:numFmt w:val="decimal"/>
      <w:lvlText w:val="%1."/>
      <w:lvlJc w:val="left"/>
      <w:pPr>
        <w:ind w:left="1920" w:hanging="360"/>
      </w:pPr>
      <w:rPr>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44F94E0A"/>
    <w:multiLevelType w:val="hybridMultilevel"/>
    <w:tmpl w:val="A79823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76B228F"/>
    <w:multiLevelType w:val="hybridMultilevel"/>
    <w:tmpl w:val="01B25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2040DD"/>
    <w:multiLevelType w:val="hybridMultilevel"/>
    <w:tmpl w:val="7448708A"/>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7831E1"/>
    <w:multiLevelType w:val="hybridMultilevel"/>
    <w:tmpl w:val="64F6ABD8"/>
    <w:lvl w:ilvl="0" w:tplc="04210007">
      <w:start w:val="1"/>
      <w:numFmt w:val="bullet"/>
      <w:lvlText w:val=""/>
      <w:lvlPicBulletId w:val="0"/>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524E2E9E"/>
    <w:multiLevelType w:val="hybridMultilevel"/>
    <w:tmpl w:val="0B88A5E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D52930"/>
    <w:multiLevelType w:val="hybridMultilevel"/>
    <w:tmpl w:val="E38E6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1433C0"/>
    <w:multiLevelType w:val="hybridMultilevel"/>
    <w:tmpl w:val="D07CA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AA031F"/>
    <w:multiLevelType w:val="hybridMultilevel"/>
    <w:tmpl w:val="741AAEF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59CE78E5"/>
    <w:multiLevelType w:val="hybridMultilevel"/>
    <w:tmpl w:val="7D0EE1E4"/>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D9154E"/>
    <w:multiLevelType w:val="hybridMultilevel"/>
    <w:tmpl w:val="646E61CC"/>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EC766B"/>
    <w:multiLevelType w:val="hybridMultilevel"/>
    <w:tmpl w:val="B7E8ED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B9E134F"/>
    <w:multiLevelType w:val="hybridMultilevel"/>
    <w:tmpl w:val="74C8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E63931"/>
    <w:multiLevelType w:val="hybridMultilevel"/>
    <w:tmpl w:val="DBECA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8254B4"/>
    <w:multiLevelType w:val="hybridMultilevel"/>
    <w:tmpl w:val="39723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FD1809"/>
    <w:multiLevelType w:val="hybridMultilevel"/>
    <w:tmpl w:val="FFA03E64"/>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3E3C97"/>
    <w:multiLevelType w:val="hybridMultilevel"/>
    <w:tmpl w:val="AF8E554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6B608A"/>
    <w:multiLevelType w:val="hybridMultilevel"/>
    <w:tmpl w:val="69601F1C"/>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DD0268"/>
    <w:multiLevelType w:val="hybridMultilevel"/>
    <w:tmpl w:val="1B20F142"/>
    <w:lvl w:ilvl="0" w:tplc="9D684DE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817190C"/>
    <w:multiLevelType w:val="hybridMultilevel"/>
    <w:tmpl w:val="22E2A2D8"/>
    <w:lvl w:ilvl="0" w:tplc="04210019">
      <w:start w:val="1"/>
      <w:numFmt w:val="lowerLetter"/>
      <w:lvlText w:val="%1."/>
      <w:lvlJc w:val="left"/>
      <w:pPr>
        <w:ind w:left="1520" w:hanging="360"/>
      </w:pPr>
    </w:lvl>
    <w:lvl w:ilvl="1" w:tplc="04210019" w:tentative="1">
      <w:start w:val="1"/>
      <w:numFmt w:val="lowerLetter"/>
      <w:lvlText w:val="%2."/>
      <w:lvlJc w:val="left"/>
      <w:pPr>
        <w:ind w:left="2240" w:hanging="360"/>
      </w:pPr>
    </w:lvl>
    <w:lvl w:ilvl="2" w:tplc="0421001B" w:tentative="1">
      <w:start w:val="1"/>
      <w:numFmt w:val="lowerRoman"/>
      <w:lvlText w:val="%3."/>
      <w:lvlJc w:val="right"/>
      <w:pPr>
        <w:ind w:left="2960" w:hanging="180"/>
      </w:pPr>
    </w:lvl>
    <w:lvl w:ilvl="3" w:tplc="0421000F" w:tentative="1">
      <w:start w:val="1"/>
      <w:numFmt w:val="decimal"/>
      <w:lvlText w:val="%4."/>
      <w:lvlJc w:val="left"/>
      <w:pPr>
        <w:ind w:left="3680" w:hanging="360"/>
      </w:pPr>
    </w:lvl>
    <w:lvl w:ilvl="4" w:tplc="04210019" w:tentative="1">
      <w:start w:val="1"/>
      <w:numFmt w:val="lowerLetter"/>
      <w:lvlText w:val="%5."/>
      <w:lvlJc w:val="left"/>
      <w:pPr>
        <w:ind w:left="4400" w:hanging="360"/>
      </w:pPr>
    </w:lvl>
    <w:lvl w:ilvl="5" w:tplc="0421001B" w:tentative="1">
      <w:start w:val="1"/>
      <w:numFmt w:val="lowerRoman"/>
      <w:lvlText w:val="%6."/>
      <w:lvlJc w:val="right"/>
      <w:pPr>
        <w:ind w:left="5120" w:hanging="180"/>
      </w:pPr>
    </w:lvl>
    <w:lvl w:ilvl="6" w:tplc="0421000F" w:tentative="1">
      <w:start w:val="1"/>
      <w:numFmt w:val="decimal"/>
      <w:lvlText w:val="%7."/>
      <w:lvlJc w:val="left"/>
      <w:pPr>
        <w:ind w:left="5840" w:hanging="360"/>
      </w:pPr>
    </w:lvl>
    <w:lvl w:ilvl="7" w:tplc="04210019" w:tentative="1">
      <w:start w:val="1"/>
      <w:numFmt w:val="lowerLetter"/>
      <w:lvlText w:val="%8."/>
      <w:lvlJc w:val="left"/>
      <w:pPr>
        <w:ind w:left="6560" w:hanging="360"/>
      </w:pPr>
    </w:lvl>
    <w:lvl w:ilvl="8" w:tplc="0421001B" w:tentative="1">
      <w:start w:val="1"/>
      <w:numFmt w:val="lowerRoman"/>
      <w:lvlText w:val="%9."/>
      <w:lvlJc w:val="right"/>
      <w:pPr>
        <w:ind w:left="7280" w:hanging="180"/>
      </w:pPr>
    </w:lvl>
  </w:abstractNum>
  <w:abstractNum w:abstractNumId="52">
    <w:nsid w:val="6B766F43"/>
    <w:multiLevelType w:val="hybridMultilevel"/>
    <w:tmpl w:val="C090F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5471C8"/>
    <w:multiLevelType w:val="hybridMultilevel"/>
    <w:tmpl w:val="B62E90E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0506F0B"/>
    <w:multiLevelType w:val="hybridMultilevel"/>
    <w:tmpl w:val="A7CA7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7E4AD3"/>
    <w:multiLevelType w:val="hybridMultilevel"/>
    <w:tmpl w:val="B0205924"/>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4E3072"/>
    <w:multiLevelType w:val="hybridMultilevel"/>
    <w:tmpl w:val="E99213F6"/>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2"/>
  </w:num>
  <w:num w:numId="3">
    <w:abstractNumId w:val="42"/>
  </w:num>
  <w:num w:numId="4">
    <w:abstractNumId w:val="8"/>
  </w:num>
  <w:num w:numId="5">
    <w:abstractNumId w:val="26"/>
  </w:num>
  <w:num w:numId="6">
    <w:abstractNumId w:val="48"/>
  </w:num>
  <w:num w:numId="7">
    <w:abstractNumId w:val="53"/>
  </w:num>
  <w:num w:numId="8">
    <w:abstractNumId w:val="27"/>
  </w:num>
  <w:num w:numId="9">
    <w:abstractNumId w:val="47"/>
  </w:num>
  <w:num w:numId="10">
    <w:abstractNumId w:val="49"/>
  </w:num>
  <w:num w:numId="11">
    <w:abstractNumId w:val="16"/>
  </w:num>
  <w:num w:numId="12">
    <w:abstractNumId w:val="23"/>
  </w:num>
  <w:num w:numId="13">
    <w:abstractNumId w:val="56"/>
  </w:num>
  <w:num w:numId="14">
    <w:abstractNumId w:val="20"/>
  </w:num>
  <w:num w:numId="15">
    <w:abstractNumId w:val="9"/>
  </w:num>
  <w:num w:numId="16">
    <w:abstractNumId w:val="25"/>
  </w:num>
  <w:num w:numId="17">
    <w:abstractNumId w:val="35"/>
  </w:num>
  <w:num w:numId="18">
    <w:abstractNumId w:val="5"/>
  </w:num>
  <w:num w:numId="19">
    <w:abstractNumId w:val="55"/>
  </w:num>
  <w:num w:numId="20">
    <w:abstractNumId w:val="19"/>
  </w:num>
  <w:num w:numId="21">
    <w:abstractNumId w:val="41"/>
  </w:num>
  <w:num w:numId="22">
    <w:abstractNumId w:val="37"/>
  </w:num>
  <w:num w:numId="23">
    <w:abstractNumId w:val="13"/>
  </w:num>
  <w:num w:numId="24">
    <w:abstractNumId w:val="28"/>
  </w:num>
  <w:num w:numId="25">
    <w:abstractNumId w:val="14"/>
  </w:num>
  <w:num w:numId="26">
    <w:abstractNumId w:val="33"/>
  </w:num>
  <w:num w:numId="27">
    <w:abstractNumId w:val="50"/>
  </w:num>
  <w:num w:numId="28">
    <w:abstractNumId w:val="21"/>
  </w:num>
  <w:num w:numId="29">
    <w:abstractNumId w:val="15"/>
  </w:num>
  <w:num w:numId="30">
    <w:abstractNumId w:val="18"/>
  </w:num>
  <w:num w:numId="31">
    <w:abstractNumId w:val="39"/>
  </w:num>
  <w:num w:numId="32">
    <w:abstractNumId w:val="29"/>
  </w:num>
  <w:num w:numId="33">
    <w:abstractNumId w:val="17"/>
  </w:num>
  <w:num w:numId="34">
    <w:abstractNumId w:val="52"/>
  </w:num>
  <w:num w:numId="35">
    <w:abstractNumId w:val="2"/>
  </w:num>
  <w:num w:numId="36">
    <w:abstractNumId w:val="54"/>
  </w:num>
  <w:num w:numId="37">
    <w:abstractNumId w:val="10"/>
  </w:num>
  <w:num w:numId="38">
    <w:abstractNumId w:val="31"/>
  </w:num>
  <w:num w:numId="39">
    <w:abstractNumId w:val="38"/>
  </w:num>
  <w:num w:numId="40">
    <w:abstractNumId w:val="7"/>
  </w:num>
  <w:num w:numId="41">
    <w:abstractNumId w:val="44"/>
  </w:num>
  <w:num w:numId="42">
    <w:abstractNumId w:val="40"/>
  </w:num>
  <w:num w:numId="43">
    <w:abstractNumId w:val="1"/>
  </w:num>
  <w:num w:numId="44">
    <w:abstractNumId w:val="11"/>
  </w:num>
  <w:num w:numId="45">
    <w:abstractNumId w:val="3"/>
  </w:num>
  <w:num w:numId="46">
    <w:abstractNumId w:val="43"/>
  </w:num>
  <w:num w:numId="47">
    <w:abstractNumId w:val="46"/>
  </w:num>
  <w:num w:numId="48">
    <w:abstractNumId w:val="0"/>
  </w:num>
  <w:num w:numId="49">
    <w:abstractNumId w:val="6"/>
  </w:num>
  <w:num w:numId="50">
    <w:abstractNumId w:val="45"/>
  </w:num>
  <w:num w:numId="51">
    <w:abstractNumId w:val="24"/>
  </w:num>
  <w:num w:numId="52">
    <w:abstractNumId w:val="51"/>
  </w:num>
  <w:num w:numId="53">
    <w:abstractNumId w:val="4"/>
  </w:num>
  <w:num w:numId="54">
    <w:abstractNumId w:val="30"/>
  </w:num>
  <w:num w:numId="55">
    <w:abstractNumId w:val="32"/>
  </w:num>
  <w:num w:numId="56">
    <w:abstractNumId w:val="22"/>
  </w:num>
  <w:num w:numId="57">
    <w:abstractNumId w:val="3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8E"/>
    <w:rsid w:val="000035A7"/>
    <w:rsid w:val="000048EA"/>
    <w:rsid w:val="00007794"/>
    <w:rsid w:val="00007D38"/>
    <w:rsid w:val="00010D73"/>
    <w:rsid w:val="00031072"/>
    <w:rsid w:val="000312F8"/>
    <w:rsid w:val="00031957"/>
    <w:rsid w:val="00032519"/>
    <w:rsid w:val="00034D4B"/>
    <w:rsid w:val="00037AC1"/>
    <w:rsid w:val="0004156B"/>
    <w:rsid w:val="00041CAA"/>
    <w:rsid w:val="00043F43"/>
    <w:rsid w:val="0004584A"/>
    <w:rsid w:val="00047956"/>
    <w:rsid w:val="00050E4F"/>
    <w:rsid w:val="00051A90"/>
    <w:rsid w:val="00051F61"/>
    <w:rsid w:val="00057F3C"/>
    <w:rsid w:val="00074191"/>
    <w:rsid w:val="000766EF"/>
    <w:rsid w:val="000772B8"/>
    <w:rsid w:val="000874AC"/>
    <w:rsid w:val="00087BD2"/>
    <w:rsid w:val="00096790"/>
    <w:rsid w:val="000A2B04"/>
    <w:rsid w:val="000A6B55"/>
    <w:rsid w:val="000B1631"/>
    <w:rsid w:val="000B408A"/>
    <w:rsid w:val="000C1356"/>
    <w:rsid w:val="000C3F2D"/>
    <w:rsid w:val="000D0073"/>
    <w:rsid w:val="000E1773"/>
    <w:rsid w:val="000E2C0B"/>
    <w:rsid w:val="000E42F7"/>
    <w:rsid w:val="000E519D"/>
    <w:rsid w:val="000E58DF"/>
    <w:rsid w:val="000E63F0"/>
    <w:rsid w:val="000F075F"/>
    <w:rsid w:val="000F643D"/>
    <w:rsid w:val="00100935"/>
    <w:rsid w:val="001028DA"/>
    <w:rsid w:val="001061D7"/>
    <w:rsid w:val="00107B5C"/>
    <w:rsid w:val="001121D2"/>
    <w:rsid w:val="00114687"/>
    <w:rsid w:val="00121E12"/>
    <w:rsid w:val="00122987"/>
    <w:rsid w:val="00125EB3"/>
    <w:rsid w:val="00130772"/>
    <w:rsid w:val="00133931"/>
    <w:rsid w:val="00134586"/>
    <w:rsid w:val="001404A7"/>
    <w:rsid w:val="00142885"/>
    <w:rsid w:val="00151484"/>
    <w:rsid w:val="00151AE2"/>
    <w:rsid w:val="00155EF4"/>
    <w:rsid w:val="00156FB6"/>
    <w:rsid w:val="001600B7"/>
    <w:rsid w:val="001613B1"/>
    <w:rsid w:val="00161F21"/>
    <w:rsid w:val="00162A5C"/>
    <w:rsid w:val="00163453"/>
    <w:rsid w:val="00163A41"/>
    <w:rsid w:val="00164AB9"/>
    <w:rsid w:val="0016615B"/>
    <w:rsid w:val="00166F62"/>
    <w:rsid w:val="0017030B"/>
    <w:rsid w:val="00170CB3"/>
    <w:rsid w:val="00171A86"/>
    <w:rsid w:val="001761F2"/>
    <w:rsid w:val="00183CC0"/>
    <w:rsid w:val="00187503"/>
    <w:rsid w:val="00193817"/>
    <w:rsid w:val="001943C9"/>
    <w:rsid w:val="001A1CBA"/>
    <w:rsid w:val="001A4378"/>
    <w:rsid w:val="001A7E30"/>
    <w:rsid w:val="001A7E41"/>
    <w:rsid w:val="001B10DF"/>
    <w:rsid w:val="001B1965"/>
    <w:rsid w:val="001B3A3A"/>
    <w:rsid w:val="001B3FFF"/>
    <w:rsid w:val="001B4057"/>
    <w:rsid w:val="001B411F"/>
    <w:rsid w:val="001B4AAD"/>
    <w:rsid w:val="001C15BA"/>
    <w:rsid w:val="001C221B"/>
    <w:rsid w:val="001C52A1"/>
    <w:rsid w:val="001C5A9E"/>
    <w:rsid w:val="001C7211"/>
    <w:rsid w:val="001D0239"/>
    <w:rsid w:val="001D6D35"/>
    <w:rsid w:val="001E062E"/>
    <w:rsid w:val="001E1E3E"/>
    <w:rsid w:val="001E242F"/>
    <w:rsid w:val="001E2829"/>
    <w:rsid w:val="001F0EAD"/>
    <w:rsid w:val="001F30BC"/>
    <w:rsid w:val="001F67ED"/>
    <w:rsid w:val="001F6D89"/>
    <w:rsid w:val="002022D6"/>
    <w:rsid w:val="002047CC"/>
    <w:rsid w:val="0020611F"/>
    <w:rsid w:val="00210E98"/>
    <w:rsid w:val="0021384B"/>
    <w:rsid w:val="00214BDB"/>
    <w:rsid w:val="0021645A"/>
    <w:rsid w:val="002236F0"/>
    <w:rsid w:val="00223E50"/>
    <w:rsid w:val="002244C3"/>
    <w:rsid w:val="002267D2"/>
    <w:rsid w:val="0022692A"/>
    <w:rsid w:val="002321A7"/>
    <w:rsid w:val="00235083"/>
    <w:rsid w:val="002401A4"/>
    <w:rsid w:val="002429D0"/>
    <w:rsid w:val="00243CE0"/>
    <w:rsid w:val="00244702"/>
    <w:rsid w:val="002456B1"/>
    <w:rsid w:val="00250F45"/>
    <w:rsid w:val="00252D84"/>
    <w:rsid w:val="00255561"/>
    <w:rsid w:val="00264A2F"/>
    <w:rsid w:val="00271494"/>
    <w:rsid w:val="00273398"/>
    <w:rsid w:val="002740F4"/>
    <w:rsid w:val="00277CC9"/>
    <w:rsid w:val="002803E8"/>
    <w:rsid w:val="00282D13"/>
    <w:rsid w:val="0028359A"/>
    <w:rsid w:val="00286EA2"/>
    <w:rsid w:val="0029127A"/>
    <w:rsid w:val="00294BD9"/>
    <w:rsid w:val="002950D2"/>
    <w:rsid w:val="0029745F"/>
    <w:rsid w:val="002A0192"/>
    <w:rsid w:val="002A09D2"/>
    <w:rsid w:val="002A3A55"/>
    <w:rsid w:val="002A3D8E"/>
    <w:rsid w:val="002A6A57"/>
    <w:rsid w:val="002B20FD"/>
    <w:rsid w:val="002B474A"/>
    <w:rsid w:val="002B5FCB"/>
    <w:rsid w:val="002B6B22"/>
    <w:rsid w:val="002C37D4"/>
    <w:rsid w:val="002C41B2"/>
    <w:rsid w:val="002E2622"/>
    <w:rsid w:val="002E46DC"/>
    <w:rsid w:val="002E534E"/>
    <w:rsid w:val="002F2706"/>
    <w:rsid w:val="00300C76"/>
    <w:rsid w:val="00303B70"/>
    <w:rsid w:val="00307434"/>
    <w:rsid w:val="00310582"/>
    <w:rsid w:val="0031426B"/>
    <w:rsid w:val="003144D1"/>
    <w:rsid w:val="00316504"/>
    <w:rsid w:val="00316DE2"/>
    <w:rsid w:val="0032640B"/>
    <w:rsid w:val="00330572"/>
    <w:rsid w:val="00331024"/>
    <w:rsid w:val="003314AC"/>
    <w:rsid w:val="0033651A"/>
    <w:rsid w:val="00343141"/>
    <w:rsid w:val="00354BC2"/>
    <w:rsid w:val="00357571"/>
    <w:rsid w:val="003625E2"/>
    <w:rsid w:val="003637E6"/>
    <w:rsid w:val="003653F4"/>
    <w:rsid w:val="0036682F"/>
    <w:rsid w:val="00373846"/>
    <w:rsid w:val="0037519C"/>
    <w:rsid w:val="00375C3A"/>
    <w:rsid w:val="00380D50"/>
    <w:rsid w:val="003820EF"/>
    <w:rsid w:val="0038235E"/>
    <w:rsid w:val="00382BC7"/>
    <w:rsid w:val="00383681"/>
    <w:rsid w:val="00383F3A"/>
    <w:rsid w:val="003854DA"/>
    <w:rsid w:val="00387B47"/>
    <w:rsid w:val="0039463B"/>
    <w:rsid w:val="003A15EB"/>
    <w:rsid w:val="003A1710"/>
    <w:rsid w:val="003A1C8E"/>
    <w:rsid w:val="003A2801"/>
    <w:rsid w:val="003A2A53"/>
    <w:rsid w:val="003A3472"/>
    <w:rsid w:val="003A4727"/>
    <w:rsid w:val="003A69FE"/>
    <w:rsid w:val="003B2555"/>
    <w:rsid w:val="003B676E"/>
    <w:rsid w:val="003C0AC1"/>
    <w:rsid w:val="003C13A5"/>
    <w:rsid w:val="003C16C8"/>
    <w:rsid w:val="003C20CC"/>
    <w:rsid w:val="003C2573"/>
    <w:rsid w:val="003C545A"/>
    <w:rsid w:val="003E18D6"/>
    <w:rsid w:val="003E28A9"/>
    <w:rsid w:val="003E39A6"/>
    <w:rsid w:val="003E64DD"/>
    <w:rsid w:val="003E7026"/>
    <w:rsid w:val="003F3D08"/>
    <w:rsid w:val="003F58BD"/>
    <w:rsid w:val="00400E3D"/>
    <w:rsid w:val="00405742"/>
    <w:rsid w:val="00413068"/>
    <w:rsid w:val="00413D7C"/>
    <w:rsid w:val="004218C8"/>
    <w:rsid w:val="00423795"/>
    <w:rsid w:val="00435B7F"/>
    <w:rsid w:val="00437928"/>
    <w:rsid w:val="004420BE"/>
    <w:rsid w:val="00442935"/>
    <w:rsid w:val="00444B2F"/>
    <w:rsid w:val="004467AD"/>
    <w:rsid w:val="00447038"/>
    <w:rsid w:val="00451BD9"/>
    <w:rsid w:val="00461DDA"/>
    <w:rsid w:val="00463AE6"/>
    <w:rsid w:val="00470364"/>
    <w:rsid w:val="00471F73"/>
    <w:rsid w:val="00472C0C"/>
    <w:rsid w:val="004742F4"/>
    <w:rsid w:val="00475972"/>
    <w:rsid w:val="00484662"/>
    <w:rsid w:val="004859A5"/>
    <w:rsid w:val="0048610D"/>
    <w:rsid w:val="00491BE1"/>
    <w:rsid w:val="004A0C7D"/>
    <w:rsid w:val="004B0DFD"/>
    <w:rsid w:val="004B1421"/>
    <w:rsid w:val="004B51B7"/>
    <w:rsid w:val="004C10EC"/>
    <w:rsid w:val="004C2247"/>
    <w:rsid w:val="004C25BD"/>
    <w:rsid w:val="004C6BF0"/>
    <w:rsid w:val="004D7F5F"/>
    <w:rsid w:val="004E2342"/>
    <w:rsid w:val="004E3447"/>
    <w:rsid w:val="004E3B20"/>
    <w:rsid w:val="004E42F9"/>
    <w:rsid w:val="004E6385"/>
    <w:rsid w:val="004F0C2F"/>
    <w:rsid w:val="004F3894"/>
    <w:rsid w:val="004F6BBE"/>
    <w:rsid w:val="004F6D4A"/>
    <w:rsid w:val="00502174"/>
    <w:rsid w:val="00504E47"/>
    <w:rsid w:val="00505873"/>
    <w:rsid w:val="00505A44"/>
    <w:rsid w:val="005141D8"/>
    <w:rsid w:val="00514BE8"/>
    <w:rsid w:val="00514E7A"/>
    <w:rsid w:val="00515A88"/>
    <w:rsid w:val="00516061"/>
    <w:rsid w:val="00516777"/>
    <w:rsid w:val="00530C4A"/>
    <w:rsid w:val="005320CE"/>
    <w:rsid w:val="00532BA1"/>
    <w:rsid w:val="005416B0"/>
    <w:rsid w:val="005432A4"/>
    <w:rsid w:val="00560E63"/>
    <w:rsid w:val="00561D70"/>
    <w:rsid w:val="00562D93"/>
    <w:rsid w:val="00562F91"/>
    <w:rsid w:val="005652E2"/>
    <w:rsid w:val="0056652E"/>
    <w:rsid w:val="005670CD"/>
    <w:rsid w:val="0056787A"/>
    <w:rsid w:val="00570852"/>
    <w:rsid w:val="0057196C"/>
    <w:rsid w:val="00572795"/>
    <w:rsid w:val="00573056"/>
    <w:rsid w:val="00573922"/>
    <w:rsid w:val="00576BC9"/>
    <w:rsid w:val="00581C0C"/>
    <w:rsid w:val="0058532F"/>
    <w:rsid w:val="0058564C"/>
    <w:rsid w:val="00586BDB"/>
    <w:rsid w:val="00587228"/>
    <w:rsid w:val="00590364"/>
    <w:rsid w:val="005A4399"/>
    <w:rsid w:val="005B29E0"/>
    <w:rsid w:val="005B4419"/>
    <w:rsid w:val="005B5C13"/>
    <w:rsid w:val="005C15BD"/>
    <w:rsid w:val="005D0D04"/>
    <w:rsid w:val="005D1001"/>
    <w:rsid w:val="005D1944"/>
    <w:rsid w:val="005D1A58"/>
    <w:rsid w:val="005D2849"/>
    <w:rsid w:val="005E076E"/>
    <w:rsid w:val="005E1D7D"/>
    <w:rsid w:val="005E4E4E"/>
    <w:rsid w:val="005F39B1"/>
    <w:rsid w:val="00600A50"/>
    <w:rsid w:val="00606B71"/>
    <w:rsid w:val="00614DB1"/>
    <w:rsid w:val="00614F39"/>
    <w:rsid w:val="006169F0"/>
    <w:rsid w:val="00621584"/>
    <w:rsid w:val="006304EF"/>
    <w:rsid w:val="0063389E"/>
    <w:rsid w:val="00633D6F"/>
    <w:rsid w:val="006355BD"/>
    <w:rsid w:val="0063669D"/>
    <w:rsid w:val="0063763B"/>
    <w:rsid w:val="00640AF6"/>
    <w:rsid w:val="00653160"/>
    <w:rsid w:val="0065550E"/>
    <w:rsid w:val="00660D77"/>
    <w:rsid w:val="00661A96"/>
    <w:rsid w:val="006747B5"/>
    <w:rsid w:val="0067486E"/>
    <w:rsid w:val="00675F2C"/>
    <w:rsid w:val="006765B0"/>
    <w:rsid w:val="006850C1"/>
    <w:rsid w:val="0068623A"/>
    <w:rsid w:val="00686F6E"/>
    <w:rsid w:val="00693FDB"/>
    <w:rsid w:val="00694DAC"/>
    <w:rsid w:val="00696B68"/>
    <w:rsid w:val="00696D27"/>
    <w:rsid w:val="006A00F2"/>
    <w:rsid w:val="006A046D"/>
    <w:rsid w:val="006A34DD"/>
    <w:rsid w:val="006A4339"/>
    <w:rsid w:val="006A45F9"/>
    <w:rsid w:val="006A73A0"/>
    <w:rsid w:val="006B0391"/>
    <w:rsid w:val="006C1A52"/>
    <w:rsid w:val="006C2927"/>
    <w:rsid w:val="006C3315"/>
    <w:rsid w:val="006C35D9"/>
    <w:rsid w:val="006C3C0C"/>
    <w:rsid w:val="006D0064"/>
    <w:rsid w:val="006D43BD"/>
    <w:rsid w:val="006D479B"/>
    <w:rsid w:val="006D5AA0"/>
    <w:rsid w:val="006D79F2"/>
    <w:rsid w:val="006E073F"/>
    <w:rsid w:val="006E429A"/>
    <w:rsid w:val="006E50C5"/>
    <w:rsid w:val="006F1337"/>
    <w:rsid w:val="006F3C54"/>
    <w:rsid w:val="006F46F8"/>
    <w:rsid w:val="007107A3"/>
    <w:rsid w:val="00712099"/>
    <w:rsid w:val="00725F9A"/>
    <w:rsid w:val="007279C3"/>
    <w:rsid w:val="00727D57"/>
    <w:rsid w:val="00727D79"/>
    <w:rsid w:val="007306A7"/>
    <w:rsid w:val="007306EC"/>
    <w:rsid w:val="00732695"/>
    <w:rsid w:val="007327D0"/>
    <w:rsid w:val="007335DB"/>
    <w:rsid w:val="00733F0F"/>
    <w:rsid w:val="0073487B"/>
    <w:rsid w:val="00736677"/>
    <w:rsid w:val="007369BF"/>
    <w:rsid w:val="00746A84"/>
    <w:rsid w:val="00747F82"/>
    <w:rsid w:val="00754EF9"/>
    <w:rsid w:val="0076476B"/>
    <w:rsid w:val="007705FF"/>
    <w:rsid w:val="00771325"/>
    <w:rsid w:val="00777983"/>
    <w:rsid w:val="00782502"/>
    <w:rsid w:val="007949A7"/>
    <w:rsid w:val="00795B9F"/>
    <w:rsid w:val="00796CE5"/>
    <w:rsid w:val="007A2336"/>
    <w:rsid w:val="007C1A87"/>
    <w:rsid w:val="007C2BE5"/>
    <w:rsid w:val="007D11DB"/>
    <w:rsid w:val="007E054B"/>
    <w:rsid w:val="007E3BDB"/>
    <w:rsid w:val="007E4D76"/>
    <w:rsid w:val="007E4D8B"/>
    <w:rsid w:val="007F0FB2"/>
    <w:rsid w:val="007F6804"/>
    <w:rsid w:val="007F7972"/>
    <w:rsid w:val="007F7C8D"/>
    <w:rsid w:val="008017DC"/>
    <w:rsid w:val="00803D64"/>
    <w:rsid w:val="00813BDB"/>
    <w:rsid w:val="008141C8"/>
    <w:rsid w:val="008178CF"/>
    <w:rsid w:val="00820297"/>
    <w:rsid w:val="008210A3"/>
    <w:rsid w:val="00822EC1"/>
    <w:rsid w:val="00822FE7"/>
    <w:rsid w:val="0082469C"/>
    <w:rsid w:val="00824A61"/>
    <w:rsid w:val="008252FD"/>
    <w:rsid w:val="00826D21"/>
    <w:rsid w:val="0082784E"/>
    <w:rsid w:val="00831B20"/>
    <w:rsid w:val="00831F57"/>
    <w:rsid w:val="0083351E"/>
    <w:rsid w:val="00833EA6"/>
    <w:rsid w:val="008379F8"/>
    <w:rsid w:val="008404A2"/>
    <w:rsid w:val="00840C4D"/>
    <w:rsid w:val="00844262"/>
    <w:rsid w:val="0084600F"/>
    <w:rsid w:val="00863F47"/>
    <w:rsid w:val="00867890"/>
    <w:rsid w:val="00871EC3"/>
    <w:rsid w:val="00874260"/>
    <w:rsid w:val="008827D4"/>
    <w:rsid w:val="0088693B"/>
    <w:rsid w:val="00890BBD"/>
    <w:rsid w:val="00894CE2"/>
    <w:rsid w:val="008A0EDB"/>
    <w:rsid w:val="008A2091"/>
    <w:rsid w:val="008B0427"/>
    <w:rsid w:val="008B25F4"/>
    <w:rsid w:val="008B4ABC"/>
    <w:rsid w:val="008B5990"/>
    <w:rsid w:val="008C3250"/>
    <w:rsid w:val="008D0A2B"/>
    <w:rsid w:val="008D3C65"/>
    <w:rsid w:val="008D4B7C"/>
    <w:rsid w:val="008D6122"/>
    <w:rsid w:val="008E3180"/>
    <w:rsid w:val="008E411C"/>
    <w:rsid w:val="008E46CB"/>
    <w:rsid w:val="008E5079"/>
    <w:rsid w:val="008E6C3C"/>
    <w:rsid w:val="008F012D"/>
    <w:rsid w:val="008F2B9B"/>
    <w:rsid w:val="008F6666"/>
    <w:rsid w:val="008F6B4E"/>
    <w:rsid w:val="008F7561"/>
    <w:rsid w:val="008F78D2"/>
    <w:rsid w:val="008F7C91"/>
    <w:rsid w:val="00902E3E"/>
    <w:rsid w:val="00904215"/>
    <w:rsid w:val="00904934"/>
    <w:rsid w:val="00905C6D"/>
    <w:rsid w:val="0091213B"/>
    <w:rsid w:val="009124CD"/>
    <w:rsid w:val="009149CA"/>
    <w:rsid w:val="00916B0D"/>
    <w:rsid w:val="00920F6F"/>
    <w:rsid w:val="009303C6"/>
    <w:rsid w:val="0093254E"/>
    <w:rsid w:val="009325BE"/>
    <w:rsid w:val="00932B0D"/>
    <w:rsid w:val="00936539"/>
    <w:rsid w:val="00940728"/>
    <w:rsid w:val="00940B32"/>
    <w:rsid w:val="00940CD7"/>
    <w:rsid w:val="009459E4"/>
    <w:rsid w:val="00946401"/>
    <w:rsid w:val="009506B9"/>
    <w:rsid w:val="00950854"/>
    <w:rsid w:val="0095235A"/>
    <w:rsid w:val="009539DC"/>
    <w:rsid w:val="00960FEF"/>
    <w:rsid w:val="0096413D"/>
    <w:rsid w:val="00966418"/>
    <w:rsid w:val="00971C3D"/>
    <w:rsid w:val="00971CC0"/>
    <w:rsid w:val="009755EB"/>
    <w:rsid w:val="00975851"/>
    <w:rsid w:val="00977ECD"/>
    <w:rsid w:val="0098555E"/>
    <w:rsid w:val="00985ED6"/>
    <w:rsid w:val="009905F6"/>
    <w:rsid w:val="009914F8"/>
    <w:rsid w:val="00992797"/>
    <w:rsid w:val="00996C93"/>
    <w:rsid w:val="009A167A"/>
    <w:rsid w:val="009A42EF"/>
    <w:rsid w:val="009A4AA9"/>
    <w:rsid w:val="009A4FA5"/>
    <w:rsid w:val="009A668C"/>
    <w:rsid w:val="009B03B4"/>
    <w:rsid w:val="009C3093"/>
    <w:rsid w:val="009C5C65"/>
    <w:rsid w:val="009D092C"/>
    <w:rsid w:val="009D0D65"/>
    <w:rsid w:val="009D6C43"/>
    <w:rsid w:val="009D7C9B"/>
    <w:rsid w:val="009E2E26"/>
    <w:rsid w:val="009E3327"/>
    <w:rsid w:val="009E4979"/>
    <w:rsid w:val="009F228D"/>
    <w:rsid w:val="00A0527B"/>
    <w:rsid w:val="00A1102F"/>
    <w:rsid w:val="00A15114"/>
    <w:rsid w:val="00A17156"/>
    <w:rsid w:val="00A20E2F"/>
    <w:rsid w:val="00A21372"/>
    <w:rsid w:val="00A21D01"/>
    <w:rsid w:val="00A2639C"/>
    <w:rsid w:val="00A31893"/>
    <w:rsid w:val="00A31A89"/>
    <w:rsid w:val="00A33207"/>
    <w:rsid w:val="00A3651E"/>
    <w:rsid w:val="00A366C2"/>
    <w:rsid w:val="00A40F69"/>
    <w:rsid w:val="00A433A3"/>
    <w:rsid w:val="00A43AE7"/>
    <w:rsid w:val="00A456FA"/>
    <w:rsid w:val="00A47E8B"/>
    <w:rsid w:val="00A50603"/>
    <w:rsid w:val="00A52584"/>
    <w:rsid w:val="00A54722"/>
    <w:rsid w:val="00A55952"/>
    <w:rsid w:val="00A6707E"/>
    <w:rsid w:val="00A7034A"/>
    <w:rsid w:val="00A758C6"/>
    <w:rsid w:val="00A805B6"/>
    <w:rsid w:val="00A8202F"/>
    <w:rsid w:val="00A84B2E"/>
    <w:rsid w:val="00A901C5"/>
    <w:rsid w:val="00A907DF"/>
    <w:rsid w:val="00A9168C"/>
    <w:rsid w:val="00A91E28"/>
    <w:rsid w:val="00A927F6"/>
    <w:rsid w:val="00AA1339"/>
    <w:rsid w:val="00AA2549"/>
    <w:rsid w:val="00AA3198"/>
    <w:rsid w:val="00AA4095"/>
    <w:rsid w:val="00AA4368"/>
    <w:rsid w:val="00AA50CA"/>
    <w:rsid w:val="00AA7124"/>
    <w:rsid w:val="00AB543F"/>
    <w:rsid w:val="00AC0547"/>
    <w:rsid w:val="00AC10E4"/>
    <w:rsid w:val="00AC1266"/>
    <w:rsid w:val="00AC1945"/>
    <w:rsid w:val="00AC20F8"/>
    <w:rsid w:val="00AC3B4E"/>
    <w:rsid w:val="00AC655F"/>
    <w:rsid w:val="00AD1812"/>
    <w:rsid w:val="00AD5191"/>
    <w:rsid w:val="00AE15AF"/>
    <w:rsid w:val="00AE5154"/>
    <w:rsid w:val="00AF46FB"/>
    <w:rsid w:val="00AF5446"/>
    <w:rsid w:val="00AF598F"/>
    <w:rsid w:val="00AF7502"/>
    <w:rsid w:val="00B11062"/>
    <w:rsid w:val="00B11A44"/>
    <w:rsid w:val="00B1576C"/>
    <w:rsid w:val="00B177B9"/>
    <w:rsid w:val="00B220B6"/>
    <w:rsid w:val="00B2654F"/>
    <w:rsid w:val="00B26CE1"/>
    <w:rsid w:val="00B315E6"/>
    <w:rsid w:val="00B32484"/>
    <w:rsid w:val="00B33220"/>
    <w:rsid w:val="00B357C6"/>
    <w:rsid w:val="00B4201F"/>
    <w:rsid w:val="00B42AEF"/>
    <w:rsid w:val="00B43211"/>
    <w:rsid w:val="00B44727"/>
    <w:rsid w:val="00B468A1"/>
    <w:rsid w:val="00B47040"/>
    <w:rsid w:val="00B576C1"/>
    <w:rsid w:val="00B67456"/>
    <w:rsid w:val="00B67FCE"/>
    <w:rsid w:val="00B736F3"/>
    <w:rsid w:val="00B82F8B"/>
    <w:rsid w:val="00B83955"/>
    <w:rsid w:val="00B84D69"/>
    <w:rsid w:val="00B9002A"/>
    <w:rsid w:val="00B90602"/>
    <w:rsid w:val="00B91B07"/>
    <w:rsid w:val="00B92896"/>
    <w:rsid w:val="00B957D7"/>
    <w:rsid w:val="00B96E2C"/>
    <w:rsid w:val="00BA0B49"/>
    <w:rsid w:val="00BA4296"/>
    <w:rsid w:val="00BA4B4B"/>
    <w:rsid w:val="00BA760A"/>
    <w:rsid w:val="00BA7AF3"/>
    <w:rsid w:val="00BB513D"/>
    <w:rsid w:val="00BB53E5"/>
    <w:rsid w:val="00BC4632"/>
    <w:rsid w:val="00BC4852"/>
    <w:rsid w:val="00BC7151"/>
    <w:rsid w:val="00BD0065"/>
    <w:rsid w:val="00BD4E22"/>
    <w:rsid w:val="00BD4FBB"/>
    <w:rsid w:val="00BE4847"/>
    <w:rsid w:val="00BE7504"/>
    <w:rsid w:val="00BE7C58"/>
    <w:rsid w:val="00BF08FF"/>
    <w:rsid w:val="00BF1C2A"/>
    <w:rsid w:val="00C01637"/>
    <w:rsid w:val="00C0346A"/>
    <w:rsid w:val="00C03A13"/>
    <w:rsid w:val="00C03B91"/>
    <w:rsid w:val="00C045B6"/>
    <w:rsid w:val="00C06873"/>
    <w:rsid w:val="00C077BA"/>
    <w:rsid w:val="00C128A8"/>
    <w:rsid w:val="00C17897"/>
    <w:rsid w:val="00C204CD"/>
    <w:rsid w:val="00C2054B"/>
    <w:rsid w:val="00C23335"/>
    <w:rsid w:val="00C24B16"/>
    <w:rsid w:val="00C2600C"/>
    <w:rsid w:val="00C2737D"/>
    <w:rsid w:val="00C32F03"/>
    <w:rsid w:val="00C37C4D"/>
    <w:rsid w:val="00C41D7C"/>
    <w:rsid w:val="00C42D83"/>
    <w:rsid w:val="00C44D7C"/>
    <w:rsid w:val="00C46DD2"/>
    <w:rsid w:val="00C47BD6"/>
    <w:rsid w:val="00C541D0"/>
    <w:rsid w:val="00C55A1C"/>
    <w:rsid w:val="00C55B34"/>
    <w:rsid w:val="00C621AF"/>
    <w:rsid w:val="00C6346A"/>
    <w:rsid w:val="00C667BA"/>
    <w:rsid w:val="00C66B57"/>
    <w:rsid w:val="00C7041B"/>
    <w:rsid w:val="00C726F5"/>
    <w:rsid w:val="00C76CB0"/>
    <w:rsid w:val="00C90C4A"/>
    <w:rsid w:val="00C90FC8"/>
    <w:rsid w:val="00C9144B"/>
    <w:rsid w:val="00CA12E3"/>
    <w:rsid w:val="00CA3205"/>
    <w:rsid w:val="00CA5D25"/>
    <w:rsid w:val="00CA627B"/>
    <w:rsid w:val="00CB1971"/>
    <w:rsid w:val="00CB6C00"/>
    <w:rsid w:val="00CC5068"/>
    <w:rsid w:val="00CC53B5"/>
    <w:rsid w:val="00CC7141"/>
    <w:rsid w:val="00CC7364"/>
    <w:rsid w:val="00CD210E"/>
    <w:rsid w:val="00CE0D66"/>
    <w:rsid w:val="00CE1CDA"/>
    <w:rsid w:val="00CE246A"/>
    <w:rsid w:val="00CE43E3"/>
    <w:rsid w:val="00CF0C98"/>
    <w:rsid w:val="00CF2A44"/>
    <w:rsid w:val="00CF43A1"/>
    <w:rsid w:val="00CF5155"/>
    <w:rsid w:val="00CF5D5F"/>
    <w:rsid w:val="00D01F78"/>
    <w:rsid w:val="00D04984"/>
    <w:rsid w:val="00D04CEA"/>
    <w:rsid w:val="00D04EF2"/>
    <w:rsid w:val="00D052A7"/>
    <w:rsid w:val="00D10EBB"/>
    <w:rsid w:val="00D11AAC"/>
    <w:rsid w:val="00D1352C"/>
    <w:rsid w:val="00D1496E"/>
    <w:rsid w:val="00D14FF1"/>
    <w:rsid w:val="00D15D09"/>
    <w:rsid w:val="00D1705D"/>
    <w:rsid w:val="00D23C10"/>
    <w:rsid w:val="00D25C97"/>
    <w:rsid w:val="00D304E8"/>
    <w:rsid w:val="00D31F55"/>
    <w:rsid w:val="00D33D93"/>
    <w:rsid w:val="00D43A81"/>
    <w:rsid w:val="00D445FE"/>
    <w:rsid w:val="00D522A0"/>
    <w:rsid w:val="00D62FE7"/>
    <w:rsid w:val="00D65053"/>
    <w:rsid w:val="00D661B5"/>
    <w:rsid w:val="00D71BDE"/>
    <w:rsid w:val="00D72145"/>
    <w:rsid w:val="00D733C9"/>
    <w:rsid w:val="00D746E7"/>
    <w:rsid w:val="00D76CD0"/>
    <w:rsid w:val="00D7790A"/>
    <w:rsid w:val="00D77D8C"/>
    <w:rsid w:val="00D80E8B"/>
    <w:rsid w:val="00D840E2"/>
    <w:rsid w:val="00D8762E"/>
    <w:rsid w:val="00D94C08"/>
    <w:rsid w:val="00D94C60"/>
    <w:rsid w:val="00DA33E7"/>
    <w:rsid w:val="00DA42C6"/>
    <w:rsid w:val="00DB2343"/>
    <w:rsid w:val="00DB33BD"/>
    <w:rsid w:val="00DB65CC"/>
    <w:rsid w:val="00DC440A"/>
    <w:rsid w:val="00DC47BA"/>
    <w:rsid w:val="00DD0456"/>
    <w:rsid w:val="00DD1F0E"/>
    <w:rsid w:val="00DD2393"/>
    <w:rsid w:val="00DD6EFE"/>
    <w:rsid w:val="00DD7407"/>
    <w:rsid w:val="00DE0156"/>
    <w:rsid w:val="00DF0229"/>
    <w:rsid w:val="00DF613F"/>
    <w:rsid w:val="00E031F6"/>
    <w:rsid w:val="00E05FE7"/>
    <w:rsid w:val="00E14A69"/>
    <w:rsid w:val="00E173DE"/>
    <w:rsid w:val="00E21FC6"/>
    <w:rsid w:val="00E2304D"/>
    <w:rsid w:val="00E24ED6"/>
    <w:rsid w:val="00E255BA"/>
    <w:rsid w:val="00E2782B"/>
    <w:rsid w:val="00E3383E"/>
    <w:rsid w:val="00E407F0"/>
    <w:rsid w:val="00E43994"/>
    <w:rsid w:val="00E43B5F"/>
    <w:rsid w:val="00E44AFB"/>
    <w:rsid w:val="00E44B7F"/>
    <w:rsid w:val="00E4617F"/>
    <w:rsid w:val="00E46B7B"/>
    <w:rsid w:val="00E53AA2"/>
    <w:rsid w:val="00E54D30"/>
    <w:rsid w:val="00E55950"/>
    <w:rsid w:val="00E55E07"/>
    <w:rsid w:val="00E56A43"/>
    <w:rsid w:val="00E56EEE"/>
    <w:rsid w:val="00E63C1D"/>
    <w:rsid w:val="00E72BBF"/>
    <w:rsid w:val="00E73B07"/>
    <w:rsid w:val="00E77835"/>
    <w:rsid w:val="00E8171F"/>
    <w:rsid w:val="00E81F7E"/>
    <w:rsid w:val="00E83CBD"/>
    <w:rsid w:val="00E85E1C"/>
    <w:rsid w:val="00E87E6A"/>
    <w:rsid w:val="00E90CD4"/>
    <w:rsid w:val="00E91ADF"/>
    <w:rsid w:val="00E93E8A"/>
    <w:rsid w:val="00E97CDA"/>
    <w:rsid w:val="00EA05D9"/>
    <w:rsid w:val="00EA5D26"/>
    <w:rsid w:val="00EB4EED"/>
    <w:rsid w:val="00EB5097"/>
    <w:rsid w:val="00EB7A1C"/>
    <w:rsid w:val="00EC08F1"/>
    <w:rsid w:val="00EC601F"/>
    <w:rsid w:val="00ED4455"/>
    <w:rsid w:val="00ED4675"/>
    <w:rsid w:val="00ED5E06"/>
    <w:rsid w:val="00ED60B1"/>
    <w:rsid w:val="00EE0524"/>
    <w:rsid w:val="00EE06DA"/>
    <w:rsid w:val="00EE1572"/>
    <w:rsid w:val="00EE2AF0"/>
    <w:rsid w:val="00EF059C"/>
    <w:rsid w:val="00EF0D92"/>
    <w:rsid w:val="00EF2437"/>
    <w:rsid w:val="00EF27E3"/>
    <w:rsid w:val="00EF419A"/>
    <w:rsid w:val="00EF46D1"/>
    <w:rsid w:val="00F00417"/>
    <w:rsid w:val="00F00C80"/>
    <w:rsid w:val="00F172B1"/>
    <w:rsid w:val="00F207B2"/>
    <w:rsid w:val="00F25B68"/>
    <w:rsid w:val="00F271F2"/>
    <w:rsid w:val="00F27CB8"/>
    <w:rsid w:val="00F3397B"/>
    <w:rsid w:val="00F3603C"/>
    <w:rsid w:val="00F41A71"/>
    <w:rsid w:val="00F43427"/>
    <w:rsid w:val="00F45866"/>
    <w:rsid w:val="00F45B58"/>
    <w:rsid w:val="00F52EB2"/>
    <w:rsid w:val="00F54891"/>
    <w:rsid w:val="00F57F8F"/>
    <w:rsid w:val="00F60210"/>
    <w:rsid w:val="00F60C1E"/>
    <w:rsid w:val="00F60DAB"/>
    <w:rsid w:val="00F630CB"/>
    <w:rsid w:val="00F636E0"/>
    <w:rsid w:val="00F65C0E"/>
    <w:rsid w:val="00F72AC3"/>
    <w:rsid w:val="00F73484"/>
    <w:rsid w:val="00F81ECB"/>
    <w:rsid w:val="00F82DBB"/>
    <w:rsid w:val="00F8342B"/>
    <w:rsid w:val="00F858BA"/>
    <w:rsid w:val="00F87ECB"/>
    <w:rsid w:val="00F93EDA"/>
    <w:rsid w:val="00F951DB"/>
    <w:rsid w:val="00F978B1"/>
    <w:rsid w:val="00FA0B76"/>
    <w:rsid w:val="00FA2769"/>
    <w:rsid w:val="00FA4535"/>
    <w:rsid w:val="00FA5FBE"/>
    <w:rsid w:val="00FA6F80"/>
    <w:rsid w:val="00FB1877"/>
    <w:rsid w:val="00FB23A1"/>
    <w:rsid w:val="00FB30FD"/>
    <w:rsid w:val="00FB3E6D"/>
    <w:rsid w:val="00FB4FAC"/>
    <w:rsid w:val="00FC08A5"/>
    <w:rsid w:val="00FC36AB"/>
    <w:rsid w:val="00FC58D0"/>
    <w:rsid w:val="00FC7E53"/>
    <w:rsid w:val="00FD0081"/>
    <w:rsid w:val="00FD0D8F"/>
    <w:rsid w:val="00FD249E"/>
    <w:rsid w:val="00FD3B0A"/>
    <w:rsid w:val="00FD47CC"/>
    <w:rsid w:val="00FE487B"/>
    <w:rsid w:val="00FE6632"/>
    <w:rsid w:val="00FE7C50"/>
    <w:rsid w:val="00FF4BD4"/>
    <w:rsid w:val="00FF5825"/>
    <w:rsid w:val="00FF6FC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C8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C8E"/>
    <w:pPr>
      <w:ind w:left="720"/>
      <w:contextualSpacing/>
    </w:pPr>
  </w:style>
  <w:style w:type="paragraph" w:styleId="Footer">
    <w:name w:val="footer"/>
    <w:basedOn w:val="Normal"/>
    <w:link w:val="FooterChar"/>
    <w:uiPriority w:val="99"/>
    <w:unhideWhenUsed/>
    <w:rsid w:val="003A1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8E"/>
    <w:rPr>
      <w:lang w:val="en-US"/>
    </w:rPr>
  </w:style>
  <w:style w:type="paragraph" w:styleId="BalloonText">
    <w:name w:val="Balloon Text"/>
    <w:basedOn w:val="Normal"/>
    <w:link w:val="BalloonTextChar"/>
    <w:uiPriority w:val="99"/>
    <w:semiHidden/>
    <w:unhideWhenUsed/>
    <w:rsid w:val="00C46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DD2"/>
    <w:rPr>
      <w:rFonts w:ascii="Tahoma" w:hAnsi="Tahoma" w:cs="Tahoma"/>
      <w:sz w:val="16"/>
      <w:szCs w:val="16"/>
      <w:lang w:val="en-US"/>
    </w:rPr>
  </w:style>
  <w:style w:type="paragraph" w:styleId="Header">
    <w:name w:val="header"/>
    <w:basedOn w:val="Normal"/>
    <w:link w:val="HeaderChar"/>
    <w:uiPriority w:val="99"/>
    <w:unhideWhenUsed/>
    <w:rsid w:val="00F41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A71"/>
    <w:rPr>
      <w:lang w:val="en-US"/>
    </w:rPr>
  </w:style>
  <w:style w:type="table" w:styleId="TableGrid">
    <w:name w:val="Table Grid"/>
    <w:basedOn w:val="TableNormal"/>
    <w:uiPriority w:val="59"/>
    <w:rsid w:val="00660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A21372"/>
  </w:style>
  <w:style w:type="paragraph" w:styleId="NormalWeb">
    <w:name w:val="Normal (Web)"/>
    <w:basedOn w:val="Normal"/>
    <w:uiPriority w:val="99"/>
    <w:rsid w:val="00A2137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C8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C8E"/>
    <w:pPr>
      <w:ind w:left="720"/>
      <w:contextualSpacing/>
    </w:pPr>
  </w:style>
  <w:style w:type="paragraph" w:styleId="Footer">
    <w:name w:val="footer"/>
    <w:basedOn w:val="Normal"/>
    <w:link w:val="FooterChar"/>
    <w:uiPriority w:val="99"/>
    <w:unhideWhenUsed/>
    <w:rsid w:val="003A1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8E"/>
    <w:rPr>
      <w:lang w:val="en-US"/>
    </w:rPr>
  </w:style>
  <w:style w:type="paragraph" w:styleId="BalloonText">
    <w:name w:val="Balloon Text"/>
    <w:basedOn w:val="Normal"/>
    <w:link w:val="BalloonTextChar"/>
    <w:uiPriority w:val="99"/>
    <w:semiHidden/>
    <w:unhideWhenUsed/>
    <w:rsid w:val="00C46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DD2"/>
    <w:rPr>
      <w:rFonts w:ascii="Tahoma" w:hAnsi="Tahoma" w:cs="Tahoma"/>
      <w:sz w:val="16"/>
      <w:szCs w:val="16"/>
      <w:lang w:val="en-US"/>
    </w:rPr>
  </w:style>
  <w:style w:type="paragraph" w:styleId="Header">
    <w:name w:val="header"/>
    <w:basedOn w:val="Normal"/>
    <w:link w:val="HeaderChar"/>
    <w:uiPriority w:val="99"/>
    <w:unhideWhenUsed/>
    <w:rsid w:val="00F41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A71"/>
    <w:rPr>
      <w:lang w:val="en-US"/>
    </w:rPr>
  </w:style>
  <w:style w:type="table" w:styleId="TableGrid">
    <w:name w:val="Table Grid"/>
    <w:basedOn w:val="TableNormal"/>
    <w:uiPriority w:val="59"/>
    <w:rsid w:val="00660D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A21372"/>
  </w:style>
  <w:style w:type="paragraph" w:styleId="NormalWeb">
    <w:name w:val="Normal (Web)"/>
    <w:basedOn w:val="Normal"/>
    <w:uiPriority w:val="99"/>
    <w:rsid w:val="00A213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88386">
      <w:bodyDiv w:val="1"/>
      <w:marLeft w:val="0"/>
      <w:marRight w:val="0"/>
      <w:marTop w:val="0"/>
      <w:marBottom w:val="0"/>
      <w:divBdr>
        <w:top w:val="none" w:sz="0" w:space="0" w:color="auto"/>
        <w:left w:val="none" w:sz="0" w:space="0" w:color="auto"/>
        <w:bottom w:val="none" w:sz="0" w:space="0" w:color="auto"/>
        <w:right w:val="none" w:sz="0" w:space="0" w:color="auto"/>
      </w:divBdr>
    </w:div>
    <w:div w:id="75917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8.xml"/><Relationship Id="rId21" Type="http://schemas.openxmlformats.org/officeDocument/2006/relationships/chart" Target="charts/chart13.xml"/><Relationship Id="rId42" Type="http://schemas.openxmlformats.org/officeDocument/2006/relationships/chart" Target="charts/chart34.xml"/><Relationship Id="rId47" Type="http://schemas.openxmlformats.org/officeDocument/2006/relationships/chart" Target="charts/chart39.xml"/><Relationship Id="rId63" Type="http://schemas.openxmlformats.org/officeDocument/2006/relationships/chart" Target="charts/chart55.xml"/><Relationship Id="rId68" Type="http://schemas.openxmlformats.org/officeDocument/2006/relationships/chart" Target="charts/chart60.xml"/><Relationship Id="rId84" Type="http://schemas.openxmlformats.org/officeDocument/2006/relationships/chart" Target="charts/chart76.xml"/><Relationship Id="rId89" Type="http://schemas.openxmlformats.org/officeDocument/2006/relationships/chart" Target="charts/chart81.xml"/><Relationship Id="rId7" Type="http://schemas.openxmlformats.org/officeDocument/2006/relationships/footnotes" Target="footnotes.xml"/><Relationship Id="rId71" Type="http://schemas.openxmlformats.org/officeDocument/2006/relationships/chart" Target="charts/chart63.xml"/><Relationship Id="rId92" Type="http://schemas.openxmlformats.org/officeDocument/2006/relationships/chart" Target="charts/chart84.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07" Type="http://schemas.openxmlformats.org/officeDocument/2006/relationships/fontTable" Target="fontTable.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chart" Target="charts/chart45.xml"/><Relationship Id="rId58" Type="http://schemas.openxmlformats.org/officeDocument/2006/relationships/chart" Target="charts/chart50.xml"/><Relationship Id="rId66" Type="http://schemas.openxmlformats.org/officeDocument/2006/relationships/chart" Target="charts/chart58.xml"/><Relationship Id="rId74" Type="http://schemas.openxmlformats.org/officeDocument/2006/relationships/chart" Target="charts/chart66.xml"/><Relationship Id="rId79" Type="http://schemas.openxmlformats.org/officeDocument/2006/relationships/chart" Target="charts/chart71.xml"/><Relationship Id="rId87" Type="http://schemas.openxmlformats.org/officeDocument/2006/relationships/chart" Target="charts/chart79.xml"/><Relationship Id="rId102" Type="http://schemas.openxmlformats.org/officeDocument/2006/relationships/chart" Target="charts/chart94.xml"/><Relationship Id="rId5" Type="http://schemas.openxmlformats.org/officeDocument/2006/relationships/settings" Target="settings.xml"/><Relationship Id="rId61" Type="http://schemas.openxmlformats.org/officeDocument/2006/relationships/chart" Target="charts/chart53.xml"/><Relationship Id="rId82" Type="http://schemas.openxmlformats.org/officeDocument/2006/relationships/chart" Target="charts/chart74.xml"/><Relationship Id="rId90" Type="http://schemas.openxmlformats.org/officeDocument/2006/relationships/chart" Target="charts/chart82.xml"/><Relationship Id="rId95" Type="http://schemas.openxmlformats.org/officeDocument/2006/relationships/chart" Target="charts/chart87.xml"/><Relationship Id="rId19" Type="http://schemas.openxmlformats.org/officeDocument/2006/relationships/chart" Target="charts/chart1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56" Type="http://schemas.openxmlformats.org/officeDocument/2006/relationships/chart" Target="charts/chart48.xml"/><Relationship Id="rId64" Type="http://schemas.openxmlformats.org/officeDocument/2006/relationships/chart" Target="charts/chart56.xml"/><Relationship Id="rId69" Type="http://schemas.openxmlformats.org/officeDocument/2006/relationships/chart" Target="charts/chart61.xml"/><Relationship Id="rId77" Type="http://schemas.openxmlformats.org/officeDocument/2006/relationships/chart" Target="charts/chart69.xml"/><Relationship Id="rId100" Type="http://schemas.openxmlformats.org/officeDocument/2006/relationships/chart" Target="charts/chart92.xm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chart" Target="charts/chart43.xml"/><Relationship Id="rId72" Type="http://schemas.openxmlformats.org/officeDocument/2006/relationships/chart" Target="charts/chart64.xml"/><Relationship Id="rId80" Type="http://schemas.openxmlformats.org/officeDocument/2006/relationships/chart" Target="charts/chart72.xml"/><Relationship Id="rId85" Type="http://schemas.openxmlformats.org/officeDocument/2006/relationships/chart" Target="charts/chart77.xml"/><Relationship Id="rId93" Type="http://schemas.openxmlformats.org/officeDocument/2006/relationships/chart" Target="charts/chart85.xml"/><Relationship Id="rId98" Type="http://schemas.openxmlformats.org/officeDocument/2006/relationships/chart" Target="charts/chart90.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59" Type="http://schemas.openxmlformats.org/officeDocument/2006/relationships/chart" Target="charts/chart51.xml"/><Relationship Id="rId67" Type="http://schemas.openxmlformats.org/officeDocument/2006/relationships/chart" Target="charts/chart59.xml"/><Relationship Id="rId103" Type="http://schemas.openxmlformats.org/officeDocument/2006/relationships/chart" Target="charts/chart95.xml"/><Relationship Id="rId108" Type="http://schemas.openxmlformats.org/officeDocument/2006/relationships/theme" Target="theme/theme1.xml"/><Relationship Id="rId20" Type="http://schemas.openxmlformats.org/officeDocument/2006/relationships/chart" Target="charts/chart12.xml"/><Relationship Id="rId41" Type="http://schemas.openxmlformats.org/officeDocument/2006/relationships/chart" Target="charts/chart33.xml"/><Relationship Id="rId54" Type="http://schemas.openxmlformats.org/officeDocument/2006/relationships/chart" Target="charts/chart46.xml"/><Relationship Id="rId62" Type="http://schemas.openxmlformats.org/officeDocument/2006/relationships/chart" Target="charts/chart54.xml"/><Relationship Id="rId70" Type="http://schemas.openxmlformats.org/officeDocument/2006/relationships/chart" Target="charts/chart62.xml"/><Relationship Id="rId75" Type="http://schemas.openxmlformats.org/officeDocument/2006/relationships/chart" Target="charts/chart67.xml"/><Relationship Id="rId83" Type="http://schemas.openxmlformats.org/officeDocument/2006/relationships/chart" Target="charts/chart75.xml"/><Relationship Id="rId88" Type="http://schemas.openxmlformats.org/officeDocument/2006/relationships/chart" Target="charts/chart80.xml"/><Relationship Id="rId91" Type="http://schemas.openxmlformats.org/officeDocument/2006/relationships/chart" Target="charts/chart83.xml"/><Relationship Id="rId96" Type="http://schemas.openxmlformats.org/officeDocument/2006/relationships/chart" Target="charts/chart8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57" Type="http://schemas.openxmlformats.org/officeDocument/2006/relationships/chart" Target="charts/chart49.xml"/><Relationship Id="rId106" Type="http://schemas.openxmlformats.org/officeDocument/2006/relationships/footer" Target="footer2.xml"/><Relationship Id="rId10" Type="http://schemas.openxmlformats.org/officeDocument/2006/relationships/chart" Target="charts/chart2.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chart" Target="charts/chart44.xml"/><Relationship Id="rId60" Type="http://schemas.openxmlformats.org/officeDocument/2006/relationships/chart" Target="charts/chart52.xml"/><Relationship Id="rId65" Type="http://schemas.openxmlformats.org/officeDocument/2006/relationships/chart" Target="charts/chart57.xml"/><Relationship Id="rId73" Type="http://schemas.openxmlformats.org/officeDocument/2006/relationships/chart" Target="charts/chart65.xml"/><Relationship Id="rId78" Type="http://schemas.openxmlformats.org/officeDocument/2006/relationships/chart" Target="charts/chart70.xml"/><Relationship Id="rId81" Type="http://schemas.openxmlformats.org/officeDocument/2006/relationships/chart" Target="charts/chart73.xml"/><Relationship Id="rId86" Type="http://schemas.openxmlformats.org/officeDocument/2006/relationships/chart" Target="charts/chart78.xml"/><Relationship Id="rId94" Type="http://schemas.openxmlformats.org/officeDocument/2006/relationships/chart" Target="charts/chart86.xml"/><Relationship Id="rId99" Type="http://schemas.openxmlformats.org/officeDocument/2006/relationships/chart" Target="charts/chart91.xml"/><Relationship Id="rId101" Type="http://schemas.openxmlformats.org/officeDocument/2006/relationships/chart" Target="charts/chart93.xml"/><Relationship Id="rId4" Type="http://schemas.microsoft.com/office/2007/relationships/stylesWithEffects" Target="stylesWithEffect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9" Type="http://schemas.openxmlformats.org/officeDocument/2006/relationships/chart" Target="charts/chart31.xml"/><Relationship Id="rId34" Type="http://schemas.openxmlformats.org/officeDocument/2006/relationships/chart" Target="charts/chart26.xml"/><Relationship Id="rId50" Type="http://schemas.openxmlformats.org/officeDocument/2006/relationships/chart" Target="charts/chart42.xml"/><Relationship Id="rId55" Type="http://schemas.openxmlformats.org/officeDocument/2006/relationships/chart" Target="charts/chart47.xml"/><Relationship Id="rId76" Type="http://schemas.openxmlformats.org/officeDocument/2006/relationships/chart" Target="charts/chart68.xml"/><Relationship Id="rId97" Type="http://schemas.openxmlformats.org/officeDocument/2006/relationships/chart" Target="charts/chart89.xml"/><Relationship Id="rId104" Type="http://schemas.openxmlformats.org/officeDocument/2006/relationships/chart" Target="charts/chart9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G:\exel%20nya%20SPM%20(Autosaved)%20again.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79.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82.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83.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84.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85.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86.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87.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88.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89.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90.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91.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92.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93.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94.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95.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_rels/chart96.xml.rels><?xml version="1.0" encoding="UTF-8" standalone="yes"?>
<Relationships xmlns="http://schemas.openxmlformats.org/package/2006/relationships"><Relationship Id="rId1" Type="http://schemas.openxmlformats.org/officeDocument/2006/relationships/oleObject" Target="file:///E:\SPM%20COBA\2018\data%20SPM%202018\SEMESTER%20%202%20(1%20t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RI!$B$22</c:f>
              <c:strCache>
                <c:ptCount val="1"/>
                <c:pt idx="0">
                  <c:v>target</c:v>
                </c:pt>
              </c:strCache>
            </c:strRef>
          </c:tx>
          <c:cat>
            <c:strRef>
              <c:f>RI!$A$23:$A$34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RI!$B$23:$B$34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RI!$C$22</c:f>
              <c:strCache>
                <c:ptCount val="1"/>
                <c:pt idx="0">
                  <c:v>capaian</c:v>
                </c:pt>
              </c:strCache>
            </c:strRef>
          </c:tx>
          <c:cat>
            <c:strRef>
              <c:f>RI!$A$23:$A$34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RI!$C$23:$C$34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238884736"/>
        <c:axId val="26337664"/>
        <c:axId val="26150656"/>
      </c:line3DChart>
      <c:catAx>
        <c:axId val="238884736"/>
        <c:scaling>
          <c:orientation val="minMax"/>
        </c:scaling>
        <c:delete val="0"/>
        <c:axPos val="b"/>
        <c:majorTickMark val="out"/>
        <c:minorTickMark val="none"/>
        <c:tickLblPos val="nextTo"/>
        <c:crossAx val="26337664"/>
        <c:crosses val="autoZero"/>
        <c:auto val="1"/>
        <c:lblAlgn val="ctr"/>
        <c:lblOffset val="100"/>
        <c:noMultiLvlLbl val="0"/>
      </c:catAx>
      <c:valAx>
        <c:axId val="26337664"/>
        <c:scaling>
          <c:orientation val="minMax"/>
        </c:scaling>
        <c:delete val="0"/>
        <c:axPos val="l"/>
        <c:majorGridlines/>
        <c:numFmt formatCode="0%" sourceLinked="1"/>
        <c:majorTickMark val="out"/>
        <c:minorTickMark val="none"/>
        <c:tickLblPos val="nextTo"/>
        <c:crossAx val="238884736"/>
        <c:crosses val="autoZero"/>
        <c:crossBetween val="between"/>
      </c:valAx>
      <c:serAx>
        <c:axId val="26150656"/>
        <c:scaling>
          <c:orientation val="minMax"/>
        </c:scaling>
        <c:delete val="0"/>
        <c:axPos val="b"/>
        <c:majorTickMark val="out"/>
        <c:minorTickMark val="none"/>
        <c:tickLblPos val="nextTo"/>
        <c:crossAx val="26337664"/>
        <c:crosses val="autoZero"/>
      </c:ser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RJ!$B$55</c:f>
              <c:strCache>
                <c:ptCount val="1"/>
                <c:pt idx="0">
                  <c:v>target</c:v>
                </c:pt>
              </c:strCache>
            </c:strRef>
          </c:tx>
          <c:cat>
            <c:strRef>
              <c:f>RJ!$A$56:$A$67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RJ!$B$56:$B$67</c:f>
              <c:numCache>
                <c:formatCode>General</c:formatCode>
                <c:ptCount val="12"/>
                <c:pt idx="0">
                  <c:v>60</c:v>
                </c:pt>
                <c:pt idx="1">
                  <c:v>60</c:v>
                </c:pt>
                <c:pt idx="2">
                  <c:v>60</c:v>
                </c:pt>
                <c:pt idx="3">
                  <c:v>60</c:v>
                </c:pt>
                <c:pt idx="4">
                  <c:v>60</c:v>
                </c:pt>
                <c:pt idx="5">
                  <c:v>60</c:v>
                </c:pt>
                <c:pt idx="6">
                  <c:v>60</c:v>
                </c:pt>
                <c:pt idx="7">
                  <c:v>60</c:v>
                </c:pt>
                <c:pt idx="8">
                  <c:v>60</c:v>
                </c:pt>
                <c:pt idx="9">
                  <c:v>60</c:v>
                </c:pt>
                <c:pt idx="10">
                  <c:v>60</c:v>
                </c:pt>
                <c:pt idx="11">
                  <c:v>60</c:v>
                </c:pt>
              </c:numCache>
            </c:numRef>
          </c:val>
          <c:smooth val="0"/>
        </c:ser>
        <c:ser>
          <c:idx val="1"/>
          <c:order val="1"/>
          <c:tx>
            <c:strRef>
              <c:f>RJ!$C$55</c:f>
              <c:strCache>
                <c:ptCount val="1"/>
                <c:pt idx="0">
                  <c:v>capaian </c:v>
                </c:pt>
              </c:strCache>
            </c:strRef>
          </c:tx>
          <c:dLbls>
            <c:dLblPos val="t"/>
            <c:showLegendKey val="0"/>
            <c:showVal val="1"/>
            <c:showCatName val="0"/>
            <c:showSerName val="0"/>
            <c:showPercent val="0"/>
            <c:showBubbleSize val="0"/>
            <c:showLeaderLines val="0"/>
          </c:dLbls>
          <c:cat>
            <c:strRef>
              <c:f>RJ!$A$56:$A$67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RJ!$C$56:$C$67</c:f>
              <c:numCache>
                <c:formatCode>General</c:formatCode>
                <c:ptCount val="12"/>
                <c:pt idx="0">
                  <c:v>72</c:v>
                </c:pt>
                <c:pt idx="1">
                  <c:v>60</c:v>
                </c:pt>
                <c:pt idx="2">
                  <c:v>77</c:v>
                </c:pt>
                <c:pt idx="3">
                  <c:v>81</c:v>
                </c:pt>
                <c:pt idx="4">
                  <c:v>74</c:v>
                </c:pt>
                <c:pt idx="5">
                  <c:v>68</c:v>
                </c:pt>
                <c:pt idx="6">
                  <c:v>71</c:v>
                </c:pt>
                <c:pt idx="7">
                  <c:v>69</c:v>
                </c:pt>
                <c:pt idx="8">
                  <c:v>65</c:v>
                </c:pt>
                <c:pt idx="9">
                  <c:v>50</c:v>
                </c:pt>
                <c:pt idx="10">
                  <c:v>40</c:v>
                </c:pt>
                <c:pt idx="11">
                  <c:v>48</c:v>
                </c:pt>
              </c:numCache>
            </c:numRef>
          </c:val>
          <c:smooth val="0"/>
        </c:ser>
        <c:dLbls>
          <c:showLegendKey val="0"/>
          <c:showVal val="0"/>
          <c:showCatName val="0"/>
          <c:showSerName val="0"/>
          <c:showPercent val="0"/>
          <c:showBubbleSize val="0"/>
        </c:dLbls>
        <c:marker val="1"/>
        <c:smooth val="0"/>
        <c:axId val="26678016"/>
        <c:axId val="26679552"/>
      </c:lineChart>
      <c:catAx>
        <c:axId val="26678016"/>
        <c:scaling>
          <c:orientation val="minMax"/>
        </c:scaling>
        <c:delete val="0"/>
        <c:axPos val="b"/>
        <c:majorTickMark val="out"/>
        <c:minorTickMark val="none"/>
        <c:tickLblPos val="nextTo"/>
        <c:crossAx val="26679552"/>
        <c:crosses val="autoZero"/>
        <c:auto val="1"/>
        <c:lblAlgn val="ctr"/>
        <c:lblOffset val="100"/>
        <c:noMultiLvlLbl val="0"/>
      </c:catAx>
      <c:valAx>
        <c:axId val="26679552"/>
        <c:scaling>
          <c:orientation val="minMax"/>
        </c:scaling>
        <c:delete val="0"/>
        <c:axPos val="l"/>
        <c:majorGridlines/>
        <c:numFmt formatCode="General" sourceLinked="1"/>
        <c:majorTickMark val="out"/>
        <c:minorTickMark val="none"/>
        <c:tickLblPos val="nextTo"/>
        <c:crossAx val="26678016"/>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RI!$B$22</c:f>
              <c:strCache>
                <c:ptCount val="1"/>
                <c:pt idx="0">
                  <c:v>target</c:v>
                </c:pt>
              </c:strCache>
            </c:strRef>
          </c:tx>
          <c:cat>
            <c:strRef>
              <c:f>RI!$A$23:$A$34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RI!$B$23:$B$34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RI!$C$22</c:f>
              <c:strCache>
                <c:ptCount val="1"/>
                <c:pt idx="0">
                  <c:v>capaian</c:v>
                </c:pt>
              </c:strCache>
            </c:strRef>
          </c:tx>
          <c:cat>
            <c:strRef>
              <c:f>RI!$A$23:$A$34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RI!$C$23:$C$34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26688512"/>
        <c:axId val="26702592"/>
        <c:axId val="26529792"/>
      </c:line3DChart>
      <c:catAx>
        <c:axId val="26688512"/>
        <c:scaling>
          <c:orientation val="minMax"/>
        </c:scaling>
        <c:delete val="0"/>
        <c:axPos val="b"/>
        <c:majorTickMark val="out"/>
        <c:minorTickMark val="none"/>
        <c:tickLblPos val="nextTo"/>
        <c:crossAx val="26702592"/>
        <c:crosses val="autoZero"/>
        <c:auto val="1"/>
        <c:lblAlgn val="ctr"/>
        <c:lblOffset val="100"/>
        <c:noMultiLvlLbl val="0"/>
      </c:catAx>
      <c:valAx>
        <c:axId val="26702592"/>
        <c:scaling>
          <c:orientation val="minMax"/>
        </c:scaling>
        <c:delete val="0"/>
        <c:axPos val="l"/>
        <c:majorGridlines/>
        <c:numFmt formatCode="0%" sourceLinked="1"/>
        <c:majorTickMark val="out"/>
        <c:minorTickMark val="none"/>
        <c:tickLblPos val="nextTo"/>
        <c:crossAx val="26688512"/>
        <c:crosses val="autoZero"/>
        <c:crossBetween val="between"/>
      </c:valAx>
      <c:serAx>
        <c:axId val="26529792"/>
        <c:scaling>
          <c:orientation val="minMax"/>
        </c:scaling>
        <c:delete val="0"/>
        <c:axPos val="b"/>
        <c:majorTickMark val="out"/>
        <c:minorTickMark val="none"/>
        <c:tickLblPos val="nextTo"/>
        <c:crossAx val="26702592"/>
        <c:crosses val="autoZero"/>
      </c:ser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RI!$B$22</c:f>
              <c:strCache>
                <c:ptCount val="1"/>
                <c:pt idx="0">
                  <c:v>target</c:v>
                </c:pt>
              </c:strCache>
            </c:strRef>
          </c:tx>
          <c:cat>
            <c:strRef>
              <c:f>RI!$A$23:$A$34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RI!$B$23:$B$34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RI!$C$22</c:f>
              <c:strCache>
                <c:ptCount val="1"/>
                <c:pt idx="0">
                  <c:v>capaian</c:v>
                </c:pt>
              </c:strCache>
            </c:strRef>
          </c:tx>
          <c:cat>
            <c:strRef>
              <c:f>RI!$A$23:$A$34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RI!$C$23:$C$34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26713088"/>
        <c:axId val="26735360"/>
        <c:axId val="26714112"/>
      </c:line3DChart>
      <c:catAx>
        <c:axId val="26713088"/>
        <c:scaling>
          <c:orientation val="minMax"/>
        </c:scaling>
        <c:delete val="0"/>
        <c:axPos val="b"/>
        <c:majorTickMark val="out"/>
        <c:minorTickMark val="none"/>
        <c:tickLblPos val="nextTo"/>
        <c:crossAx val="26735360"/>
        <c:crosses val="autoZero"/>
        <c:auto val="1"/>
        <c:lblAlgn val="ctr"/>
        <c:lblOffset val="100"/>
        <c:noMultiLvlLbl val="0"/>
      </c:catAx>
      <c:valAx>
        <c:axId val="26735360"/>
        <c:scaling>
          <c:orientation val="minMax"/>
        </c:scaling>
        <c:delete val="0"/>
        <c:axPos val="l"/>
        <c:majorGridlines/>
        <c:numFmt formatCode="0%" sourceLinked="1"/>
        <c:majorTickMark val="out"/>
        <c:minorTickMark val="none"/>
        <c:tickLblPos val="nextTo"/>
        <c:crossAx val="26713088"/>
        <c:crosses val="autoZero"/>
        <c:crossBetween val="between"/>
      </c:valAx>
      <c:serAx>
        <c:axId val="26714112"/>
        <c:scaling>
          <c:orientation val="minMax"/>
        </c:scaling>
        <c:delete val="0"/>
        <c:axPos val="b"/>
        <c:majorTickMark val="out"/>
        <c:minorTickMark val="none"/>
        <c:tickLblPos val="nextTo"/>
        <c:crossAx val="26735360"/>
        <c:crosses val="autoZero"/>
      </c:ser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RI!$B$22</c:f>
              <c:strCache>
                <c:ptCount val="1"/>
                <c:pt idx="0">
                  <c:v>target</c:v>
                </c:pt>
              </c:strCache>
            </c:strRef>
          </c:tx>
          <c:cat>
            <c:strRef>
              <c:f>RI!$A$23:$A$34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RI!$B$23:$B$34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RI!$C$22</c:f>
              <c:strCache>
                <c:ptCount val="1"/>
                <c:pt idx="0">
                  <c:v>capaian</c:v>
                </c:pt>
              </c:strCache>
            </c:strRef>
          </c:tx>
          <c:cat>
            <c:strRef>
              <c:f>RI!$A$23:$A$34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RI!$C$23:$C$34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26823296"/>
        <c:axId val="26825088"/>
        <c:axId val="26715904"/>
      </c:line3DChart>
      <c:catAx>
        <c:axId val="26823296"/>
        <c:scaling>
          <c:orientation val="minMax"/>
        </c:scaling>
        <c:delete val="0"/>
        <c:axPos val="b"/>
        <c:majorTickMark val="out"/>
        <c:minorTickMark val="none"/>
        <c:tickLblPos val="nextTo"/>
        <c:crossAx val="26825088"/>
        <c:crosses val="autoZero"/>
        <c:auto val="1"/>
        <c:lblAlgn val="ctr"/>
        <c:lblOffset val="100"/>
        <c:noMultiLvlLbl val="0"/>
      </c:catAx>
      <c:valAx>
        <c:axId val="26825088"/>
        <c:scaling>
          <c:orientation val="minMax"/>
        </c:scaling>
        <c:delete val="0"/>
        <c:axPos val="l"/>
        <c:majorGridlines/>
        <c:numFmt formatCode="0%" sourceLinked="1"/>
        <c:majorTickMark val="out"/>
        <c:minorTickMark val="none"/>
        <c:tickLblPos val="nextTo"/>
        <c:crossAx val="26823296"/>
        <c:crosses val="autoZero"/>
        <c:crossBetween val="between"/>
      </c:valAx>
      <c:serAx>
        <c:axId val="26715904"/>
        <c:scaling>
          <c:orientation val="minMax"/>
        </c:scaling>
        <c:delete val="0"/>
        <c:axPos val="b"/>
        <c:majorTickMark val="out"/>
        <c:minorTickMark val="none"/>
        <c:tickLblPos val="nextTo"/>
        <c:crossAx val="26825088"/>
        <c:crosses val="autoZero"/>
      </c:ser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RI!$B$22</c:f>
              <c:strCache>
                <c:ptCount val="1"/>
                <c:pt idx="0">
                  <c:v>target</c:v>
                </c:pt>
              </c:strCache>
            </c:strRef>
          </c:tx>
          <c:cat>
            <c:strRef>
              <c:f>RI!$A$23:$A$34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RI!$B$23:$B$34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RI!$C$22</c:f>
              <c:strCache>
                <c:ptCount val="1"/>
                <c:pt idx="0">
                  <c:v>capaian</c:v>
                </c:pt>
              </c:strCache>
            </c:strRef>
          </c:tx>
          <c:cat>
            <c:strRef>
              <c:f>RI!$A$23:$A$34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RI!$C$23:$C$34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26847488"/>
        <c:axId val="26853376"/>
        <c:axId val="26717696"/>
      </c:line3DChart>
      <c:catAx>
        <c:axId val="26847488"/>
        <c:scaling>
          <c:orientation val="minMax"/>
        </c:scaling>
        <c:delete val="0"/>
        <c:axPos val="b"/>
        <c:majorTickMark val="out"/>
        <c:minorTickMark val="none"/>
        <c:tickLblPos val="nextTo"/>
        <c:crossAx val="26853376"/>
        <c:crosses val="autoZero"/>
        <c:auto val="1"/>
        <c:lblAlgn val="ctr"/>
        <c:lblOffset val="100"/>
        <c:noMultiLvlLbl val="0"/>
      </c:catAx>
      <c:valAx>
        <c:axId val="26853376"/>
        <c:scaling>
          <c:orientation val="minMax"/>
        </c:scaling>
        <c:delete val="0"/>
        <c:axPos val="l"/>
        <c:majorGridlines/>
        <c:numFmt formatCode="0%" sourceLinked="1"/>
        <c:majorTickMark val="out"/>
        <c:minorTickMark val="none"/>
        <c:tickLblPos val="nextTo"/>
        <c:crossAx val="26847488"/>
        <c:crosses val="autoZero"/>
        <c:crossBetween val="between"/>
      </c:valAx>
      <c:serAx>
        <c:axId val="26717696"/>
        <c:scaling>
          <c:orientation val="minMax"/>
        </c:scaling>
        <c:delete val="0"/>
        <c:axPos val="b"/>
        <c:majorTickMark val="out"/>
        <c:minorTickMark val="none"/>
        <c:tickLblPos val="nextTo"/>
        <c:crossAx val="26853376"/>
        <c:crosses val="autoZero"/>
      </c:ser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RI!$B$22</c:f>
              <c:strCache>
                <c:ptCount val="1"/>
                <c:pt idx="0">
                  <c:v>target</c:v>
                </c:pt>
              </c:strCache>
            </c:strRef>
          </c:tx>
          <c:cat>
            <c:strRef>
              <c:f>RI!$A$23:$A$34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RI!$B$23:$B$34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RI!$C$22</c:f>
              <c:strCache>
                <c:ptCount val="1"/>
                <c:pt idx="0">
                  <c:v>capaian</c:v>
                </c:pt>
              </c:strCache>
            </c:strRef>
          </c:tx>
          <c:cat>
            <c:strRef>
              <c:f>RI!$A$23:$A$34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RI!$C$23:$C$34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27006848"/>
        <c:axId val="27008384"/>
        <c:axId val="26834240"/>
      </c:line3DChart>
      <c:catAx>
        <c:axId val="27006848"/>
        <c:scaling>
          <c:orientation val="minMax"/>
        </c:scaling>
        <c:delete val="0"/>
        <c:axPos val="b"/>
        <c:majorTickMark val="out"/>
        <c:minorTickMark val="none"/>
        <c:tickLblPos val="nextTo"/>
        <c:crossAx val="27008384"/>
        <c:crosses val="autoZero"/>
        <c:auto val="1"/>
        <c:lblAlgn val="ctr"/>
        <c:lblOffset val="100"/>
        <c:noMultiLvlLbl val="0"/>
      </c:catAx>
      <c:valAx>
        <c:axId val="27008384"/>
        <c:scaling>
          <c:orientation val="minMax"/>
        </c:scaling>
        <c:delete val="0"/>
        <c:axPos val="l"/>
        <c:majorGridlines/>
        <c:numFmt formatCode="0%" sourceLinked="1"/>
        <c:majorTickMark val="out"/>
        <c:minorTickMark val="none"/>
        <c:tickLblPos val="nextTo"/>
        <c:crossAx val="27006848"/>
        <c:crosses val="autoZero"/>
        <c:crossBetween val="between"/>
      </c:valAx>
      <c:serAx>
        <c:axId val="26834240"/>
        <c:scaling>
          <c:orientation val="minMax"/>
        </c:scaling>
        <c:delete val="0"/>
        <c:axPos val="b"/>
        <c:majorTickMark val="out"/>
        <c:minorTickMark val="none"/>
        <c:tickLblPos val="nextTo"/>
        <c:crossAx val="27008384"/>
        <c:crosses val="autoZero"/>
      </c:ser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RI!$B$41</c:f>
              <c:strCache>
                <c:ptCount val="1"/>
                <c:pt idx="0">
                  <c:v>target</c:v>
                </c:pt>
              </c:strCache>
            </c:strRef>
          </c:tx>
          <c:cat>
            <c:strRef>
              <c:f>RI!$A$42:$A$53</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RI!$B$42:$B$53</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RI!$C$41</c:f>
              <c:strCache>
                <c:ptCount val="1"/>
                <c:pt idx="0">
                  <c:v>capaian</c:v>
                </c:pt>
              </c:strCache>
            </c:strRef>
          </c:tx>
          <c:dLbls>
            <c:dLblPos val="t"/>
            <c:showLegendKey val="0"/>
            <c:showVal val="1"/>
            <c:showCatName val="0"/>
            <c:showSerName val="0"/>
            <c:showPercent val="0"/>
            <c:showBubbleSize val="0"/>
            <c:showLeaderLines val="0"/>
          </c:dLbls>
          <c:cat>
            <c:strRef>
              <c:f>RI!$A$42:$A$53</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RI!$C$42:$C$53</c:f>
              <c:numCache>
                <c:formatCode>0%</c:formatCode>
                <c:ptCount val="12"/>
                <c:pt idx="0">
                  <c:v>0.78</c:v>
                </c:pt>
                <c:pt idx="1">
                  <c:v>0.83</c:v>
                </c:pt>
                <c:pt idx="2">
                  <c:v>0.8</c:v>
                </c:pt>
                <c:pt idx="3">
                  <c:v>0.84</c:v>
                </c:pt>
                <c:pt idx="4">
                  <c:v>0.79</c:v>
                </c:pt>
                <c:pt idx="5">
                  <c:v>0.82</c:v>
                </c:pt>
                <c:pt idx="6">
                  <c:v>0.72</c:v>
                </c:pt>
                <c:pt idx="7">
                  <c:v>0.8</c:v>
                </c:pt>
                <c:pt idx="8">
                  <c:v>0.7</c:v>
                </c:pt>
                <c:pt idx="9">
                  <c:v>0.68</c:v>
                </c:pt>
                <c:pt idx="10">
                  <c:v>0.6</c:v>
                </c:pt>
                <c:pt idx="11">
                  <c:v>0.57999999999999996</c:v>
                </c:pt>
              </c:numCache>
            </c:numRef>
          </c:val>
          <c:smooth val="0"/>
        </c:ser>
        <c:dLbls>
          <c:showLegendKey val="0"/>
          <c:showVal val="0"/>
          <c:showCatName val="0"/>
          <c:showSerName val="0"/>
          <c:showPercent val="0"/>
          <c:showBubbleSize val="0"/>
        </c:dLbls>
        <c:marker val="1"/>
        <c:smooth val="0"/>
        <c:axId val="27031040"/>
        <c:axId val="27032576"/>
      </c:lineChart>
      <c:catAx>
        <c:axId val="27031040"/>
        <c:scaling>
          <c:orientation val="minMax"/>
        </c:scaling>
        <c:delete val="0"/>
        <c:axPos val="b"/>
        <c:majorTickMark val="out"/>
        <c:minorTickMark val="none"/>
        <c:tickLblPos val="nextTo"/>
        <c:crossAx val="27032576"/>
        <c:crosses val="autoZero"/>
        <c:auto val="1"/>
        <c:lblAlgn val="ctr"/>
        <c:lblOffset val="100"/>
        <c:noMultiLvlLbl val="0"/>
      </c:catAx>
      <c:valAx>
        <c:axId val="27032576"/>
        <c:scaling>
          <c:orientation val="minMax"/>
        </c:scaling>
        <c:delete val="0"/>
        <c:axPos val="l"/>
        <c:majorGridlines/>
        <c:numFmt formatCode="0%" sourceLinked="1"/>
        <c:majorTickMark val="out"/>
        <c:minorTickMark val="none"/>
        <c:tickLblPos val="nextTo"/>
        <c:crossAx val="27031040"/>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RI!$B$58</c:f>
              <c:strCache>
                <c:ptCount val="1"/>
                <c:pt idx="0">
                  <c:v>target</c:v>
                </c:pt>
              </c:strCache>
            </c:strRef>
          </c:tx>
          <c:cat>
            <c:strRef>
              <c:f>RI!$A$59:$A$70</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RI!$B$59:$B$70</c:f>
              <c:numCache>
                <c:formatCode>0.0%</c:formatCode>
                <c:ptCount val="12"/>
                <c:pt idx="0">
                  <c:v>1.4999999999999999E-2</c:v>
                </c:pt>
                <c:pt idx="1">
                  <c:v>1.4999999999999999E-2</c:v>
                </c:pt>
                <c:pt idx="2">
                  <c:v>1.4999999999999999E-2</c:v>
                </c:pt>
                <c:pt idx="3">
                  <c:v>1.4999999999999999E-2</c:v>
                </c:pt>
                <c:pt idx="4">
                  <c:v>1.4999999999999999E-2</c:v>
                </c:pt>
                <c:pt idx="5">
                  <c:v>1.4999999999999999E-2</c:v>
                </c:pt>
                <c:pt idx="6">
                  <c:v>1.4999999999999999E-2</c:v>
                </c:pt>
                <c:pt idx="7">
                  <c:v>1.4999999999999999E-2</c:v>
                </c:pt>
                <c:pt idx="8">
                  <c:v>1.4999999999999999E-2</c:v>
                </c:pt>
                <c:pt idx="9">
                  <c:v>1.4999999999999999E-2</c:v>
                </c:pt>
                <c:pt idx="10">
                  <c:v>1.4999999999999999E-2</c:v>
                </c:pt>
                <c:pt idx="11">
                  <c:v>1.4999999999999999E-2</c:v>
                </c:pt>
              </c:numCache>
            </c:numRef>
          </c:val>
          <c:smooth val="0"/>
        </c:ser>
        <c:ser>
          <c:idx val="1"/>
          <c:order val="1"/>
          <c:tx>
            <c:strRef>
              <c:f>RI!$C$58</c:f>
              <c:strCache>
                <c:ptCount val="1"/>
                <c:pt idx="0">
                  <c:v>capaian</c:v>
                </c:pt>
              </c:strCache>
            </c:strRef>
          </c:tx>
          <c:dLbls>
            <c:dLblPos val="t"/>
            <c:showLegendKey val="0"/>
            <c:showVal val="1"/>
            <c:showCatName val="0"/>
            <c:showSerName val="0"/>
            <c:showPercent val="0"/>
            <c:showBubbleSize val="0"/>
            <c:showLeaderLines val="0"/>
          </c:dLbls>
          <c:cat>
            <c:strRef>
              <c:f>RI!$A$59:$A$70</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RI!$C$59:$C$70</c:f>
              <c:numCache>
                <c:formatCode>0%</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ser>
        <c:dLbls>
          <c:showLegendKey val="0"/>
          <c:showVal val="0"/>
          <c:showCatName val="0"/>
          <c:showSerName val="0"/>
          <c:showPercent val="0"/>
          <c:showBubbleSize val="0"/>
        </c:dLbls>
        <c:marker val="1"/>
        <c:smooth val="0"/>
        <c:axId val="27078656"/>
        <c:axId val="27080192"/>
      </c:lineChart>
      <c:catAx>
        <c:axId val="27078656"/>
        <c:scaling>
          <c:orientation val="minMax"/>
        </c:scaling>
        <c:delete val="0"/>
        <c:axPos val="b"/>
        <c:majorTickMark val="out"/>
        <c:minorTickMark val="none"/>
        <c:tickLblPos val="nextTo"/>
        <c:crossAx val="27080192"/>
        <c:crosses val="autoZero"/>
        <c:auto val="1"/>
        <c:lblAlgn val="ctr"/>
        <c:lblOffset val="100"/>
        <c:noMultiLvlLbl val="0"/>
      </c:catAx>
      <c:valAx>
        <c:axId val="27080192"/>
        <c:scaling>
          <c:orientation val="minMax"/>
        </c:scaling>
        <c:delete val="0"/>
        <c:axPos val="l"/>
        <c:majorGridlines/>
        <c:numFmt formatCode="0.0%" sourceLinked="1"/>
        <c:majorTickMark val="out"/>
        <c:minorTickMark val="none"/>
        <c:tickLblPos val="nextTo"/>
        <c:crossAx val="27078656"/>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RI!$B$75</c:f>
              <c:strCache>
                <c:ptCount val="1"/>
                <c:pt idx="0">
                  <c:v>target</c:v>
                </c:pt>
              </c:strCache>
            </c:strRef>
          </c:tx>
          <c:cat>
            <c:strRef>
              <c:f>RI!$A$76:$A$87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RI!$B$76:$B$87</c:f>
              <c:numCache>
                <c:formatCode>0.0%</c:formatCode>
                <c:ptCount val="12"/>
                <c:pt idx="0">
                  <c:v>1.4999999999999999E-2</c:v>
                </c:pt>
                <c:pt idx="1">
                  <c:v>1.4999999999999999E-2</c:v>
                </c:pt>
                <c:pt idx="2">
                  <c:v>1.4999999999999999E-2</c:v>
                </c:pt>
                <c:pt idx="3">
                  <c:v>1.4999999999999999E-2</c:v>
                </c:pt>
                <c:pt idx="4">
                  <c:v>1.4999999999999999E-2</c:v>
                </c:pt>
                <c:pt idx="5">
                  <c:v>1.4999999999999999E-2</c:v>
                </c:pt>
                <c:pt idx="6">
                  <c:v>1.4999999999999999E-2</c:v>
                </c:pt>
                <c:pt idx="7">
                  <c:v>1.4999999999999999E-2</c:v>
                </c:pt>
                <c:pt idx="8">
                  <c:v>1.4999999999999999E-2</c:v>
                </c:pt>
                <c:pt idx="9">
                  <c:v>1.4999999999999999E-2</c:v>
                </c:pt>
                <c:pt idx="10">
                  <c:v>1.4999999999999999E-2</c:v>
                </c:pt>
                <c:pt idx="11">
                  <c:v>1.4999999999999999E-2</c:v>
                </c:pt>
              </c:numCache>
            </c:numRef>
          </c:val>
          <c:smooth val="0"/>
        </c:ser>
        <c:ser>
          <c:idx val="1"/>
          <c:order val="1"/>
          <c:tx>
            <c:strRef>
              <c:f>RI!$C$75</c:f>
              <c:strCache>
                <c:ptCount val="1"/>
                <c:pt idx="0">
                  <c:v>capaian</c:v>
                </c:pt>
              </c:strCache>
            </c:strRef>
          </c:tx>
          <c:cat>
            <c:strRef>
              <c:f>RI!$A$76:$A$87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RI!$C$76:$C$87</c:f>
              <c:numCache>
                <c:formatCode>0%</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ser>
        <c:dLbls>
          <c:showLegendKey val="0"/>
          <c:showVal val="0"/>
          <c:showCatName val="0"/>
          <c:showSerName val="0"/>
          <c:showPercent val="0"/>
          <c:showBubbleSize val="0"/>
        </c:dLbls>
        <c:marker val="1"/>
        <c:smooth val="0"/>
        <c:axId val="27100672"/>
        <c:axId val="27102208"/>
      </c:lineChart>
      <c:catAx>
        <c:axId val="27100672"/>
        <c:scaling>
          <c:orientation val="minMax"/>
        </c:scaling>
        <c:delete val="0"/>
        <c:axPos val="b"/>
        <c:majorTickMark val="out"/>
        <c:minorTickMark val="none"/>
        <c:tickLblPos val="nextTo"/>
        <c:crossAx val="27102208"/>
        <c:crosses val="autoZero"/>
        <c:auto val="1"/>
        <c:lblAlgn val="ctr"/>
        <c:lblOffset val="100"/>
        <c:noMultiLvlLbl val="0"/>
      </c:catAx>
      <c:valAx>
        <c:axId val="27102208"/>
        <c:scaling>
          <c:orientation val="minMax"/>
        </c:scaling>
        <c:delete val="0"/>
        <c:axPos val="l"/>
        <c:majorGridlines/>
        <c:numFmt formatCode="0.0%" sourceLinked="1"/>
        <c:majorTickMark val="out"/>
        <c:minorTickMark val="none"/>
        <c:tickLblPos val="nextTo"/>
        <c:crossAx val="27100672"/>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RI!$B$92</c:f>
              <c:strCache>
                <c:ptCount val="1"/>
                <c:pt idx="0">
                  <c:v>target</c:v>
                </c:pt>
              </c:strCache>
            </c:strRef>
          </c:tx>
          <c:cat>
            <c:strRef>
              <c:f>RI!$A$93:$A$104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RI!$B$93:$B$104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RI!$C$92</c:f>
              <c:strCache>
                <c:ptCount val="1"/>
                <c:pt idx="0">
                  <c:v>capaian</c:v>
                </c:pt>
              </c:strCache>
            </c:strRef>
          </c:tx>
          <c:cat>
            <c:strRef>
              <c:f>RI!$A$93:$A$104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RI!$C$93:$C$104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27156480"/>
        <c:axId val="27158016"/>
        <c:axId val="27107328"/>
      </c:line3DChart>
      <c:catAx>
        <c:axId val="27156480"/>
        <c:scaling>
          <c:orientation val="minMax"/>
        </c:scaling>
        <c:delete val="0"/>
        <c:axPos val="b"/>
        <c:majorTickMark val="out"/>
        <c:minorTickMark val="none"/>
        <c:tickLblPos val="nextTo"/>
        <c:crossAx val="27158016"/>
        <c:crosses val="autoZero"/>
        <c:auto val="1"/>
        <c:lblAlgn val="ctr"/>
        <c:lblOffset val="100"/>
        <c:noMultiLvlLbl val="0"/>
      </c:catAx>
      <c:valAx>
        <c:axId val="27158016"/>
        <c:scaling>
          <c:orientation val="minMax"/>
        </c:scaling>
        <c:delete val="0"/>
        <c:axPos val="l"/>
        <c:majorGridlines/>
        <c:numFmt formatCode="0%" sourceLinked="1"/>
        <c:majorTickMark val="out"/>
        <c:minorTickMark val="none"/>
        <c:tickLblPos val="nextTo"/>
        <c:crossAx val="27156480"/>
        <c:crosses val="autoZero"/>
        <c:crossBetween val="between"/>
      </c:valAx>
      <c:serAx>
        <c:axId val="27107328"/>
        <c:scaling>
          <c:orientation val="minMax"/>
        </c:scaling>
        <c:delete val="0"/>
        <c:axPos val="b"/>
        <c:majorTickMark val="out"/>
        <c:minorTickMark val="none"/>
        <c:tickLblPos val="nextTo"/>
        <c:crossAx val="27158016"/>
        <c:crosses val="autoZero"/>
      </c:ser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RI!$B$22</c:f>
              <c:strCache>
                <c:ptCount val="1"/>
                <c:pt idx="0">
                  <c:v>target</c:v>
                </c:pt>
              </c:strCache>
            </c:strRef>
          </c:tx>
          <c:cat>
            <c:strRef>
              <c:f>RI!$A$23:$A$34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RI!$B$23:$B$34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RI!$C$22</c:f>
              <c:strCache>
                <c:ptCount val="1"/>
                <c:pt idx="0">
                  <c:v>capaian</c:v>
                </c:pt>
              </c:strCache>
            </c:strRef>
          </c:tx>
          <c:cat>
            <c:strRef>
              <c:f>RI!$A$23:$A$34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RI!$C$23:$C$34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26413312"/>
        <c:axId val="26419200"/>
        <c:axId val="26152448"/>
      </c:line3DChart>
      <c:catAx>
        <c:axId val="26413312"/>
        <c:scaling>
          <c:orientation val="minMax"/>
        </c:scaling>
        <c:delete val="0"/>
        <c:axPos val="b"/>
        <c:majorTickMark val="out"/>
        <c:minorTickMark val="none"/>
        <c:tickLblPos val="nextTo"/>
        <c:crossAx val="26419200"/>
        <c:crosses val="autoZero"/>
        <c:auto val="1"/>
        <c:lblAlgn val="ctr"/>
        <c:lblOffset val="100"/>
        <c:noMultiLvlLbl val="0"/>
      </c:catAx>
      <c:valAx>
        <c:axId val="26419200"/>
        <c:scaling>
          <c:orientation val="minMax"/>
        </c:scaling>
        <c:delete val="0"/>
        <c:axPos val="l"/>
        <c:majorGridlines/>
        <c:numFmt formatCode="0%" sourceLinked="1"/>
        <c:majorTickMark val="out"/>
        <c:minorTickMark val="none"/>
        <c:tickLblPos val="nextTo"/>
        <c:crossAx val="26413312"/>
        <c:crosses val="autoZero"/>
        <c:crossBetween val="between"/>
      </c:valAx>
      <c:serAx>
        <c:axId val="26152448"/>
        <c:scaling>
          <c:orientation val="minMax"/>
        </c:scaling>
        <c:delete val="0"/>
        <c:axPos val="b"/>
        <c:majorTickMark val="out"/>
        <c:minorTickMark val="none"/>
        <c:tickLblPos val="nextTo"/>
        <c:crossAx val="26419200"/>
        <c:crosses val="autoZero"/>
      </c:ser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RI!$B$109</c:f>
              <c:strCache>
                <c:ptCount val="1"/>
                <c:pt idx="0">
                  <c:v>target</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showLegendKey val="0"/>
            <c:showVal val="1"/>
            <c:showCatName val="0"/>
            <c:showSerName val="0"/>
            <c:showPercent val="0"/>
            <c:showBubbleSize val="0"/>
            <c:showLeaderLines val="0"/>
          </c:dLbls>
          <c:cat>
            <c:strRef>
              <c:f>RI!$A$110:$A$121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RI!$B$110:$B$121</c:f>
              <c:numCache>
                <c:formatCode>0.00%</c:formatCode>
                <c:ptCount val="12"/>
                <c:pt idx="0">
                  <c:v>2.3999999999999998E-3</c:v>
                </c:pt>
                <c:pt idx="1">
                  <c:v>2.3999999999999998E-3</c:v>
                </c:pt>
                <c:pt idx="2">
                  <c:v>2.3999999999999998E-3</c:v>
                </c:pt>
                <c:pt idx="3">
                  <c:v>2.3999999999999998E-3</c:v>
                </c:pt>
                <c:pt idx="4">
                  <c:v>2.3999999999999998E-3</c:v>
                </c:pt>
                <c:pt idx="5">
                  <c:v>2.3999999999999998E-3</c:v>
                </c:pt>
                <c:pt idx="6">
                  <c:v>2.3999999999999998E-3</c:v>
                </c:pt>
                <c:pt idx="7">
                  <c:v>2.3999999999999998E-3</c:v>
                </c:pt>
                <c:pt idx="8">
                  <c:v>2.3999999999999998E-3</c:v>
                </c:pt>
                <c:pt idx="9">
                  <c:v>2.3999999999999998E-3</c:v>
                </c:pt>
                <c:pt idx="10">
                  <c:v>2.3999999999999998E-3</c:v>
                </c:pt>
                <c:pt idx="11">
                  <c:v>2.3999999999999998E-3</c:v>
                </c:pt>
              </c:numCache>
            </c:numRef>
          </c:val>
          <c:smooth val="0"/>
        </c:ser>
        <c:ser>
          <c:idx val="1"/>
          <c:order val="1"/>
          <c:tx>
            <c:strRef>
              <c:f>RI!$C$109</c:f>
              <c:strCache>
                <c:ptCount val="1"/>
                <c:pt idx="0">
                  <c:v>capaian</c:v>
                </c:pt>
              </c:strCache>
            </c:strRef>
          </c:tx>
          <c:dLbls>
            <c:dLbl>
              <c:idx val="2"/>
              <c:layout>
                <c:manualLayout>
                  <c:x val="-3.424291643683041E-2"/>
                  <c:y val="-0.10696749730278939"/>
                </c:manualLayout>
              </c:layout>
              <c:dLblPos val="r"/>
              <c:showLegendKey val="0"/>
              <c:showVal val="1"/>
              <c:showCatName val="0"/>
              <c:showSerName val="0"/>
              <c:showPercent val="0"/>
              <c:showBubbleSize val="0"/>
            </c:dLbl>
            <c:dLbl>
              <c:idx val="3"/>
              <c:layout>
                <c:manualLayout>
                  <c:x val="-6.8493360133514772E-2"/>
                  <c:y val="6.3307670552744874E-2"/>
                </c:manualLayout>
              </c:layout>
              <c:dLblPos val="r"/>
              <c:showLegendKey val="0"/>
              <c:showVal val="1"/>
              <c:showCatName val="0"/>
              <c:showSerName val="0"/>
              <c:showPercent val="0"/>
              <c:showBubbleSize val="0"/>
            </c:dLbl>
            <c:dLbl>
              <c:idx val="7"/>
              <c:layout>
                <c:manualLayout>
                  <c:x val="-4.7581691351766493E-2"/>
                  <c:y val="8.459206653468665E-2"/>
                </c:manualLayout>
              </c:layout>
              <c:dLblPos val="r"/>
              <c:showLegendKey val="0"/>
              <c:showVal val="1"/>
              <c:showCatName val="0"/>
              <c:showSerName val="0"/>
              <c:showPercent val="0"/>
              <c:showBubbleSize val="0"/>
            </c:dLbl>
            <c:dLbl>
              <c:idx val="10"/>
              <c:layout>
                <c:manualLayout>
                  <c:x val="-5.2167203964043223E-2"/>
                  <c:y val="-7.5040903329876715E-2"/>
                </c:manualLayout>
              </c:layout>
              <c:dLblPos val="r"/>
              <c:showLegendKey val="0"/>
              <c:showVal val="1"/>
              <c:showCatName val="0"/>
              <c:showSerName val="0"/>
              <c:showPercent val="0"/>
              <c:showBubbleSize val="0"/>
            </c:dLbl>
            <c:dLbl>
              <c:idx val="11"/>
              <c:layout>
                <c:manualLayout>
                  <c:x val="-4.6192441454972283E-2"/>
                  <c:y val="7.3949868543715755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RI!$A$110:$A$121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RI!$C$110:$C$121</c:f>
              <c:numCache>
                <c:formatCode>0.00%</c:formatCode>
                <c:ptCount val="12"/>
                <c:pt idx="0">
                  <c:v>6.7000000000000002E-3</c:v>
                </c:pt>
                <c:pt idx="1">
                  <c:v>0.1215</c:v>
                </c:pt>
                <c:pt idx="2">
                  <c:v>0.11799999999999999</c:v>
                </c:pt>
                <c:pt idx="3">
                  <c:v>2.9100000000000001E-2</c:v>
                </c:pt>
                <c:pt idx="4">
                  <c:v>0.1133</c:v>
                </c:pt>
                <c:pt idx="5">
                  <c:v>1.18E-2</c:v>
                </c:pt>
                <c:pt idx="6">
                  <c:v>0.05</c:v>
                </c:pt>
                <c:pt idx="7">
                  <c:v>2.8000000000000001E-2</c:v>
                </c:pt>
                <c:pt idx="8">
                  <c:v>4.1000000000000002E-2</c:v>
                </c:pt>
                <c:pt idx="9">
                  <c:v>0.12</c:v>
                </c:pt>
                <c:pt idx="10">
                  <c:v>0.13500000000000001</c:v>
                </c:pt>
                <c:pt idx="11">
                  <c:v>0.127</c:v>
                </c:pt>
              </c:numCache>
            </c:numRef>
          </c:val>
          <c:smooth val="0"/>
        </c:ser>
        <c:dLbls>
          <c:showLegendKey val="0"/>
          <c:showVal val="0"/>
          <c:showCatName val="0"/>
          <c:showSerName val="0"/>
          <c:showPercent val="0"/>
          <c:showBubbleSize val="0"/>
        </c:dLbls>
        <c:marker val="1"/>
        <c:smooth val="0"/>
        <c:axId val="27185152"/>
        <c:axId val="27186688"/>
      </c:lineChart>
      <c:catAx>
        <c:axId val="27185152"/>
        <c:scaling>
          <c:orientation val="minMax"/>
        </c:scaling>
        <c:delete val="0"/>
        <c:axPos val="b"/>
        <c:majorTickMark val="out"/>
        <c:minorTickMark val="none"/>
        <c:tickLblPos val="nextTo"/>
        <c:crossAx val="27186688"/>
        <c:crosses val="autoZero"/>
        <c:auto val="1"/>
        <c:lblAlgn val="ctr"/>
        <c:lblOffset val="100"/>
        <c:noMultiLvlLbl val="0"/>
      </c:catAx>
      <c:valAx>
        <c:axId val="27186688"/>
        <c:scaling>
          <c:orientation val="minMax"/>
        </c:scaling>
        <c:delete val="0"/>
        <c:axPos val="l"/>
        <c:majorGridlines/>
        <c:numFmt formatCode="0.00%" sourceLinked="1"/>
        <c:majorTickMark val="out"/>
        <c:minorTickMark val="none"/>
        <c:tickLblPos val="nextTo"/>
        <c:crossAx val="27185152"/>
        <c:crosses val="autoZero"/>
        <c:crossBetween val="between"/>
      </c:valAx>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RI!$B$126</c:f>
              <c:strCache>
                <c:ptCount val="1"/>
                <c:pt idx="0">
                  <c:v>target</c:v>
                </c:pt>
              </c:strCache>
            </c:strRef>
          </c:tx>
          <c:cat>
            <c:strRef>
              <c:f>RI!$A$127:$A$138</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RI!$B$127:$B$138</c:f>
              <c:numCache>
                <c:formatCode>0%</c:formatCode>
                <c:ptCount val="12"/>
                <c:pt idx="0">
                  <c:v>0.05</c:v>
                </c:pt>
                <c:pt idx="1">
                  <c:v>0.05</c:v>
                </c:pt>
                <c:pt idx="2">
                  <c:v>0.05</c:v>
                </c:pt>
                <c:pt idx="3">
                  <c:v>0.05</c:v>
                </c:pt>
                <c:pt idx="4">
                  <c:v>0.05</c:v>
                </c:pt>
                <c:pt idx="5">
                  <c:v>0.05</c:v>
                </c:pt>
                <c:pt idx="6">
                  <c:v>0.05</c:v>
                </c:pt>
                <c:pt idx="7">
                  <c:v>0.05</c:v>
                </c:pt>
                <c:pt idx="8">
                  <c:v>0.05</c:v>
                </c:pt>
                <c:pt idx="9">
                  <c:v>0.05</c:v>
                </c:pt>
                <c:pt idx="10">
                  <c:v>0.05</c:v>
                </c:pt>
                <c:pt idx="11">
                  <c:v>0.05</c:v>
                </c:pt>
              </c:numCache>
            </c:numRef>
          </c:val>
          <c:smooth val="0"/>
        </c:ser>
        <c:ser>
          <c:idx val="1"/>
          <c:order val="1"/>
          <c:tx>
            <c:strRef>
              <c:f>RI!$C$126</c:f>
              <c:strCache>
                <c:ptCount val="1"/>
                <c:pt idx="0">
                  <c:v>capaian</c:v>
                </c:pt>
              </c:strCache>
            </c:strRef>
          </c:tx>
          <c:dLbls>
            <c:dLblPos val="t"/>
            <c:showLegendKey val="0"/>
            <c:showVal val="1"/>
            <c:showCatName val="0"/>
            <c:showSerName val="0"/>
            <c:showPercent val="0"/>
            <c:showBubbleSize val="0"/>
            <c:showLeaderLines val="0"/>
          </c:dLbls>
          <c:cat>
            <c:strRef>
              <c:f>RI!$A$127:$A$138</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RI!$C$127:$C$138</c:f>
              <c:numCache>
                <c:formatCode>0.00%</c:formatCode>
                <c:ptCount val="12"/>
                <c:pt idx="0">
                  <c:v>1.7500000000000002E-2</c:v>
                </c:pt>
                <c:pt idx="1">
                  <c:v>4.4000000000000003E-3</c:v>
                </c:pt>
                <c:pt idx="2">
                  <c:v>1.4800000000000001E-2</c:v>
                </c:pt>
                <c:pt idx="3">
                  <c:v>1.72E-2</c:v>
                </c:pt>
                <c:pt idx="4">
                  <c:v>1.2E-2</c:v>
                </c:pt>
                <c:pt idx="5">
                  <c:v>5.3E-3</c:v>
                </c:pt>
                <c:pt idx="6">
                  <c:v>7.0000000000000001E-3</c:v>
                </c:pt>
                <c:pt idx="7">
                  <c:v>4.0000000000000001E-3</c:v>
                </c:pt>
                <c:pt idx="8">
                  <c:v>1.0999999999999999E-2</c:v>
                </c:pt>
                <c:pt idx="9">
                  <c:v>2E-3</c:v>
                </c:pt>
                <c:pt idx="10">
                  <c:v>6.0000000000000001E-3</c:v>
                </c:pt>
                <c:pt idx="11">
                  <c:v>1E-3</c:v>
                </c:pt>
              </c:numCache>
            </c:numRef>
          </c:val>
          <c:smooth val="0"/>
        </c:ser>
        <c:dLbls>
          <c:showLegendKey val="0"/>
          <c:showVal val="0"/>
          <c:showCatName val="0"/>
          <c:showSerName val="0"/>
          <c:showPercent val="0"/>
          <c:showBubbleSize val="0"/>
        </c:dLbls>
        <c:marker val="1"/>
        <c:smooth val="0"/>
        <c:axId val="26290432"/>
        <c:axId val="27234304"/>
      </c:lineChart>
      <c:catAx>
        <c:axId val="26290432"/>
        <c:scaling>
          <c:orientation val="minMax"/>
        </c:scaling>
        <c:delete val="0"/>
        <c:axPos val="b"/>
        <c:majorTickMark val="out"/>
        <c:minorTickMark val="none"/>
        <c:tickLblPos val="nextTo"/>
        <c:crossAx val="27234304"/>
        <c:crosses val="autoZero"/>
        <c:auto val="1"/>
        <c:lblAlgn val="ctr"/>
        <c:lblOffset val="100"/>
        <c:noMultiLvlLbl val="0"/>
      </c:catAx>
      <c:valAx>
        <c:axId val="27234304"/>
        <c:scaling>
          <c:orientation val="minMax"/>
        </c:scaling>
        <c:delete val="0"/>
        <c:axPos val="l"/>
        <c:majorGridlines/>
        <c:numFmt formatCode="0%" sourceLinked="1"/>
        <c:majorTickMark val="out"/>
        <c:minorTickMark val="none"/>
        <c:tickLblPos val="nextTo"/>
        <c:crossAx val="26290432"/>
        <c:crosses val="autoZero"/>
        <c:crossBetween val="between"/>
      </c:valAx>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RI!$B$159</c:f>
              <c:strCache>
                <c:ptCount val="1"/>
                <c:pt idx="0">
                  <c:v>target</c:v>
                </c:pt>
              </c:strCache>
            </c:strRef>
          </c:tx>
          <c:cat>
            <c:strRef>
              <c:f>RI!$A$160:$A$171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RI!$B$160:$B$171</c:f>
              <c:numCache>
                <c:formatCode>0%</c:formatCode>
                <c:ptCount val="12"/>
                <c:pt idx="0">
                  <c:v>0.6</c:v>
                </c:pt>
                <c:pt idx="1">
                  <c:v>0.6</c:v>
                </c:pt>
                <c:pt idx="2">
                  <c:v>0.6</c:v>
                </c:pt>
                <c:pt idx="3">
                  <c:v>0.6</c:v>
                </c:pt>
                <c:pt idx="4">
                  <c:v>0.6</c:v>
                </c:pt>
                <c:pt idx="5">
                  <c:v>0.6</c:v>
                </c:pt>
                <c:pt idx="6">
                  <c:v>0.6</c:v>
                </c:pt>
                <c:pt idx="7">
                  <c:v>0.6</c:v>
                </c:pt>
                <c:pt idx="8">
                  <c:v>0.6</c:v>
                </c:pt>
                <c:pt idx="9">
                  <c:v>0.6</c:v>
                </c:pt>
                <c:pt idx="10">
                  <c:v>0.6</c:v>
                </c:pt>
                <c:pt idx="11">
                  <c:v>0.6</c:v>
                </c:pt>
              </c:numCache>
            </c:numRef>
          </c:val>
          <c:smooth val="0"/>
        </c:ser>
        <c:ser>
          <c:idx val="1"/>
          <c:order val="1"/>
          <c:tx>
            <c:strRef>
              <c:f>RI!$C$159</c:f>
              <c:strCache>
                <c:ptCount val="1"/>
                <c:pt idx="0">
                  <c:v>capaian</c:v>
                </c:pt>
              </c:strCache>
            </c:strRef>
          </c:tx>
          <c:cat>
            <c:strRef>
              <c:f>RI!$A$160:$A$171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RI!$C$160:$C$171</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marker val="1"/>
        <c:smooth val="0"/>
        <c:axId val="27255168"/>
        <c:axId val="27256704"/>
      </c:lineChart>
      <c:catAx>
        <c:axId val="27255168"/>
        <c:scaling>
          <c:orientation val="minMax"/>
        </c:scaling>
        <c:delete val="0"/>
        <c:axPos val="b"/>
        <c:majorTickMark val="out"/>
        <c:minorTickMark val="none"/>
        <c:tickLblPos val="nextTo"/>
        <c:crossAx val="27256704"/>
        <c:crosses val="autoZero"/>
        <c:auto val="1"/>
        <c:lblAlgn val="ctr"/>
        <c:lblOffset val="100"/>
        <c:noMultiLvlLbl val="0"/>
      </c:catAx>
      <c:valAx>
        <c:axId val="27256704"/>
        <c:scaling>
          <c:orientation val="minMax"/>
        </c:scaling>
        <c:delete val="0"/>
        <c:axPos val="l"/>
        <c:majorGridlines/>
        <c:numFmt formatCode="0%" sourceLinked="1"/>
        <c:majorTickMark val="out"/>
        <c:minorTickMark val="none"/>
        <c:tickLblPos val="nextTo"/>
        <c:crossAx val="27255168"/>
        <c:crosses val="autoZero"/>
        <c:crossBetween val="between"/>
      </c:valAx>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'bedah sentral'!$B$5</c:f>
              <c:strCache>
                <c:ptCount val="1"/>
                <c:pt idx="0">
                  <c:v>target</c:v>
                </c:pt>
              </c:strCache>
            </c:strRef>
          </c:tx>
          <c:cat>
            <c:strRef>
              <c:f>'bedah sentral'!$A$6:$A$17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'bedah sentral'!$B$6:$B$17</c:f>
              <c:numCache>
                <c:formatCode>0</c:formatCode>
                <c:ptCount val="12"/>
                <c:pt idx="0" formatCode="General">
                  <c:v>2</c:v>
                </c:pt>
                <c:pt idx="1">
                  <c:v>2</c:v>
                </c:pt>
                <c:pt idx="2">
                  <c:v>2</c:v>
                </c:pt>
                <c:pt idx="3">
                  <c:v>2</c:v>
                </c:pt>
                <c:pt idx="4">
                  <c:v>2</c:v>
                </c:pt>
                <c:pt idx="5">
                  <c:v>2</c:v>
                </c:pt>
                <c:pt idx="6">
                  <c:v>2</c:v>
                </c:pt>
                <c:pt idx="7">
                  <c:v>2</c:v>
                </c:pt>
                <c:pt idx="8">
                  <c:v>2</c:v>
                </c:pt>
                <c:pt idx="9">
                  <c:v>2</c:v>
                </c:pt>
                <c:pt idx="10">
                  <c:v>2</c:v>
                </c:pt>
                <c:pt idx="11">
                  <c:v>2</c:v>
                </c:pt>
              </c:numCache>
            </c:numRef>
          </c:val>
          <c:smooth val="0"/>
        </c:ser>
        <c:ser>
          <c:idx val="1"/>
          <c:order val="1"/>
          <c:tx>
            <c:strRef>
              <c:f>'bedah sentral'!$C$5</c:f>
              <c:strCache>
                <c:ptCount val="1"/>
                <c:pt idx="0">
                  <c:v>capaian</c:v>
                </c:pt>
              </c:strCache>
            </c:strRef>
          </c:tx>
          <c:dLbls>
            <c:dLblPos val="t"/>
            <c:showLegendKey val="0"/>
            <c:showVal val="1"/>
            <c:showCatName val="0"/>
            <c:showSerName val="0"/>
            <c:showPercent val="0"/>
            <c:showBubbleSize val="0"/>
            <c:showLeaderLines val="0"/>
          </c:dLbls>
          <c:cat>
            <c:strRef>
              <c:f>'bedah sentral'!$A$6:$A$17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'bedah sentral'!$C$6:$C$17</c:f>
              <c:numCache>
                <c:formatCode>0</c:formatCode>
                <c:ptCount val="12"/>
                <c:pt idx="0" formatCode="General">
                  <c:v>4</c:v>
                </c:pt>
                <c:pt idx="1">
                  <c:v>4</c:v>
                </c:pt>
                <c:pt idx="2">
                  <c:v>3</c:v>
                </c:pt>
                <c:pt idx="3">
                  <c:v>4</c:v>
                </c:pt>
                <c:pt idx="4">
                  <c:v>3</c:v>
                </c:pt>
                <c:pt idx="5">
                  <c:v>3</c:v>
                </c:pt>
                <c:pt idx="6">
                  <c:v>3</c:v>
                </c:pt>
                <c:pt idx="7">
                  <c:v>3</c:v>
                </c:pt>
                <c:pt idx="8">
                  <c:v>2</c:v>
                </c:pt>
                <c:pt idx="9">
                  <c:v>2</c:v>
                </c:pt>
                <c:pt idx="10">
                  <c:v>2</c:v>
                </c:pt>
                <c:pt idx="11">
                  <c:v>2</c:v>
                </c:pt>
              </c:numCache>
            </c:numRef>
          </c:val>
          <c:smooth val="0"/>
        </c:ser>
        <c:dLbls>
          <c:showLegendKey val="0"/>
          <c:showVal val="0"/>
          <c:showCatName val="0"/>
          <c:showSerName val="0"/>
          <c:showPercent val="0"/>
          <c:showBubbleSize val="0"/>
        </c:dLbls>
        <c:marker val="1"/>
        <c:smooth val="0"/>
        <c:axId val="27339392"/>
        <c:axId val="27345280"/>
      </c:lineChart>
      <c:catAx>
        <c:axId val="27339392"/>
        <c:scaling>
          <c:orientation val="minMax"/>
        </c:scaling>
        <c:delete val="0"/>
        <c:axPos val="b"/>
        <c:majorTickMark val="out"/>
        <c:minorTickMark val="none"/>
        <c:tickLblPos val="nextTo"/>
        <c:crossAx val="27345280"/>
        <c:crosses val="autoZero"/>
        <c:auto val="1"/>
        <c:lblAlgn val="ctr"/>
        <c:lblOffset val="100"/>
        <c:noMultiLvlLbl val="0"/>
      </c:catAx>
      <c:valAx>
        <c:axId val="27345280"/>
        <c:scaling>
          <c:orientation val="minMax"/>
        </c:scaling>
        <c:delete val="0"/>
        <c:axPos val="l"/>
        <c:majorGridlines/>
        <c:numFmt formatCode="General" sourceLinked="1"/>
        <c:majorTickMark val="out"/>
        <c:minorTickMark val="none"/>
        <c:tickLblPos val="nextTo"/>
        <c:crossAx val="27339392"/>
        <c:crosses val="autoZero"/>
        <c:crossBetween val="between"/>
      </c:valAx>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'bedah sentral'!$B$22</c:f>
              <c:strCache>
                <c:ptCount val="1"/>
                <c:pt idx="0">
                  <c:v>target</c:v>
                </c:pt>
              </c:strCache>
            </c:strRef>
          </c:tx>
          <c:cat>
            <c:strRef>
              <c:f>'bedah sentral'!$A$23:$A$34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'bedah sentral'!$B$23:$B$34</c:f>
              <c:numCache>
                <c:formatCode>0%</c:formatCode>
                <c:ptCount val="12"/>
                <c:pt idx="0">
                  <c:v>0.01</c:v>
                </c:pt>
                <c:pt idx="1">
                  <c:v>0.01</c:v>
                </c:pt>
                <c:pt idx="2">
                  <c:v>0.01</c:v>
                </c:pt>
                <c:pt idx="3">
                  <c:v>0.01</c:v>
                </c:pt>
                <c:pt idx="4">
                  <c:v>0.01</c:v>
                </c:pt>
                <c:pt idx="5">
                  <c:v>0.01</c:v>
                </c:pt>
                <c:pt idx="6">
                  <c:v>0.01</c:v>
                </c:pt>
                <c:pt idx="7">
                  <c:v>0.01</c:v>
                </c:pt>
                <c:pt idx="8">
                  <c:v>0.01</c:v>
                </c:pt>
                <c:pt idx="9">
                  <c:v>0.01</c:v>
                </c:pt>
                <c:pt idx="10">
                  <c:v>0.01</c:v>
                </c:pt>
                <c:pt idx="11">
                  <c:v>0.01</c:v>
                </c:pt>
              </c:numCache>
            </c:numRef>
          </c:val>
          <c:smooth val="0"/>
        </c:ser>
        <c:ser>
          <c:idx val="1"/>
          <c:order val="1"/>
          <c:tx>
            <c:strRef>
              <c:f>'bedah sentral'!$C$22</c:f>
              <c:strCache>
                <c:ptCount val="1"/>
                <c:pt idx="0">
                  <c:v>capaian</c:v>
                </c:pt>
              </c:strCache>
            </c:strRef>
          </c:tx>
          <c:dLbls>
            <c:dLblPos val="t"/>
            <c:showLegendKey val="0"/>
            <c:showVal val="1"/>
            <c:showCatName val="0"/>
            <c:showSerName val="0"/>
            <c:showPercent val="0"/>
            <c:showBubbleSize val="0"/>
            <c:showLeaderLines val="0"/>
          </c:dLbls>
          <c:cat>
            <c:strRef>
              <c:f>'bedah sentral'!$A$23:$A$34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'bedah sentral'!$C$23:$C$34</c:f>
              <c:numCache>
                <c:formatCode>0%</c:formatCode>
                <c:ptCount val="12"/>
                <c:pt idx="0">
                  <c:v>0</c:v>
                </c:pt>
                <c:pt idx="1">
                  <c:v>0</c:v>
                </c:pt>
                <c:pt idx="2">
                  <c:v>0</c:v>
                </c:pt>
                <c:pt idx="3">
                  <c:v>0</c:v>
                </c:pt>
                <c:pt idx="4">
                  <c:v>0</c:v>
                </c:pt>
                <c:pt idx="5" formatCode="0.0%">
                  <c:v>3.0000000000000001E-3</c:v>
                </c:pt>
                <c:pt idx="6">
                  <c:v>0</c:v>
                </c:pt>
                <c:pt idx="7">
                  <c:v>0</c:v>
                </c:pt>
                <c:pt idx="8">
                  <c:v>0</c:v>
                </c:pt>
                <c:pt idx="9">
                  <c:v>0</c:v>
                </c:pt>
                <c:pt idx="10">
                  <c:v>0</c:v>
                </c:pt>
                <c:pt idx="11">
                  <c:v>0</c:v>
                </c:pt>
              </c:numCache>
            </c:numRef>
          </c:val>
          <c:smooth val="0"/>
        </c:ser>
        <c:dLbls>
          <c:showLegendKey val="0"/>
          <c:showVal val="0"/>
          <c:showCatName val="0"/>
          <c:showSerName val="0"/>
          <c:showPercent val="0"/>
          <c:showBubbleSize val="0"/>
        </c:dLbls>
        <c:marker val="1"/>
        <c:smooth val="0"/>
        <c:axId val="27354240"/>
        <c:axId val="27355776"/>
      </c:lineChart>
      <c:catAx>
        <c:axId val="27354240"/>
        <c:scaling>
          <c:orientation val="minMax"/>
        </c:scaling>
        <c:delete val="0"/>
        <c:axPos val="b"/>
        <c:majorTickMark val="out"/>
        <c:minorTickMark val="none"/>
        <c:tickLblPos val="nextTo"/>
        <c:crossAx val="27355776"/>
        <c:crosses val="autoZero"/>
        <c:auto val="1"/>
        <c:lblAlgn val="ctr"/>
        <c:lblOffset val="100"/>
        <c:noMultiLvlLbl val="0"/>
      </c:catAx>
      <c:valAx>
        <c:axId val="27355776"/>
        <c:scaling>
          <c:orientation val="minMax"/>
        </c:scaling>
        <c:delete val="0"/>
        <c:axPos val="l"/>
        <c:majorGridlines/>
        <c:numFmt formatCode="0%" sourceLinked="1"/>
        <c:majorTickMark val="out"/>
        <c:minorTickMark val="none"/>
        <c:tickLblPos val="nextTo"/>
        <c:crossAx val="27354240"/>
        <c:crosses val="autoZero"/>
        <c:crossBetween val="between"/>
      </c:valAx>
    </c:plotArea>
    <c:legend>
      <c:legendPos val="r"/>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'bedah sentral'!$B$39</c:f>
              <c:strCache>
                <c:ptCount val="1"/>
                <c:pt idx="0">
                  <c:v>target</c:v>
                </c:pt>
              </c:strCache>
            </c:strRef>
          </c:tx>
          <c:cat>
            <c:strRef>
              <c:f>'bedah sentral'!$A$40:$A$51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'bedah sentral'!$B$40:$B$51</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'bedah sentral'!$C$39</c:f>
              <c:strCache>
                <c:ptCount val="1"/>
                <c:pt idx="0">
                  <c:v>capaian</c:v>
                </c:pt>
              </c:strCache>
            </c:strRef>
          </c:tx>
          <c:cat>
            <c:strRef>
              <c:f>'bedah sentral'!$A$40:$A$51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'bedah sentral'!$C$40:$C$51</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27401600"/>
        <c:axId val="27403392"/>
        <c:axId val="27023104"/>
      </c:line3DChart>
      <c:catAx>
        <c:axId val="27401600"/>
        <c:scaling>
          <c:orientation val="minMax"/>
        </c:scaling>
        <c:delete val="0"/>
        <c:axPos val="b"/>
        <c:majorTickMark val="out"/>
        <c:minorTickMark val="none"/>
        <c:tickLblPos val="nextTo"/>
        <c:crossAx val="27403392"/>
        <c:crosses val="autoZero"/>
        <c:auto val="1"/>
        <c:lblAlgn val="ctr"/>
        <c:lblOffset val="100"/>
        <c:noMultiLvlLbl val="0"/>
      </c:catAx>
      <c:valAx>
        <c:axId val="27403392"/>
        <c:scaling>
          <c:orientation val="minMax"/>
        </c:scaling>
        <c:delete val="0"/>
        <c:axPos val="l"/>
        <c:majorGridlines/>
        <c:numFmt formatCode="0%" sourceLinked="1"/>
        <c:majorTickMark val="out"/>
        <c:minorTickMark val="none"/>
        <c:tickLblPos val="nextTo"/>
        <c:crossAx val="27401600"/>
        <c:crosses val="autoZero"/>
        <c:crossBetween val="between"/>
      </c:valAx>
      <c:serAx>
        <c:axId val="27023104"/>
        <c:scaling>
          <c:orientation val="minMax"/>
        </c:scaling>
        <c:delete val="0"/>
        <c:axPos val="b"/>
        <c:majorTickMark val="out"/>
        <c:minorTickMark val="none"/>
        <c:tickLblPos val="nextTo"/>
        <c:crossAx val="27403392"/>
        <c:crosses val="autoZero"/>
      </c:serAx>
    </c:plotArea>
    <c:legend>
      <c:legendPos val="r"/>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'bedah sentral'!$B$39</c:f>
              <c:strCache>
                <c:ptCount val="1"/>
                <c:pt idx="0">
                  <c:v>target</c:v>
                </c:pt>
              </c:strCache>
            </c:strRef>
          </c:tx>
          <c:cat>
            <c:strRef>
              <c:f>'bedah sentral'!$A$40:$A$51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'bedah sentral'!$B$40:$B$51</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'bedah sentral'!$C$39</c:f>
              <c:strCache>
                <c:ptCount val="1"/>
                <c:pt idx="0">
                  <c:v>capaian</c:v>
                </c:pt>
              </c:strCache>
            </c:strRef>
          </c:tx>
          <c:cat>
            <c:strRef>
              <c:f>'bedah sentral'!$A$40:$A$51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'bedah sentral'!$C$40:$C$51</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27446272"/>
        <c:axId val="27448064"/>
        <c:axId val="27428160"/>
      </c:line3DChart>
      <c:catAx>
        <c:axId val="27446272"/>
        <c:scaling>
          <c:orientation val="minMax"/>
        </c:scaling>
        <c:delete val="0"/>
        <c:axPos val="b"/>
        <c:majorTickMark val="out"/>
        <c:minorTickMark val="none"/>
        <c:tickLblPos val="nextTo"/>
        <c:crossAx val="27448064"/>
        <c:crosses val="autoZero"/>
        <c:auto val="1"/>
        <c:lblAlgn val="ctr"/>
        <c:lblOffset val="100"/>
        <c:noMultiLvlLbl val="0"/>
      </c:catAx>
      <c:valAx>
        <c:axId val="27448064"/>
        <c:scaling>
          <c:orientation val="minMax"/>
        </c:scaling>
        <c:delete val="0"/>
        <c:axPos val="l"/>
        <c:majorGridlines/>
        <c:numFmt formatCode="0%" sourceLinked="1"/>
        <c:majorTickMark val="out"/>
        <c:minorTickMark val="none"/>
        <c:tickLblPos val="nextTo"/>
        <c:crossAx val="27446272"/>
        <c:crosses val="autoZero"/>
        <c:crossBetween val="between"/>
      </c:valAx>
      <c:serAx>
        <c:axId val="27428160"/>
        <c:scaling>
          <c:orientation val="minMax"/>
        </c:scaling>
        <c:delete val="0"/>
        <c:axPos val="b"/>
        <c:majorTickMark val="out"/>
        <c:minorTickMark val="none"/>
        <c:tickLblPos val="nextTo"/>
        <c:crossAx val="27448064"/>
        <c:crosses val="autoZero"/>
      </c:serAx>
    </c:plotArea>
    <c:legend>
      <c:legendPos val="r"/>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'bedah sentral'!$B$39</c:f>
              <c:strCache>
                <c:ptCount val="1"/>
                <c:pt idx="0">
                  <c:v>target</c:v>
                </c:pt>
              </c:strCache>
            </c:strRef>
          </c:tx>
          <c:cat>
            <c:strRef>
              <c:f>'bedah sentral'!$A$40:$A$51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'bedah sentral'!$B$40:$B$51</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'bedah sentral'!$C$39</c:f>
              <c:strCache>
                <c:ptCount val="1"/>
                <c:pt idx="0">
                  <c:v>capaian</c:v>
                </c:pt>
              </c:strCache>
            </c:strRef>
          </c:tx>
          <c:cat>
            <c:strRef>
              <c:f>'bedah sentral'!$A$40:$A$51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'bedah sentral'!$C$40:$C$51</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27458176"/>
        <c:axId val="27541888"/>
        <c:axId val="27429952"/>
      </c:line3DChart>
      <c:catAx>
        <c:axId val="27458176"/>
        <c:scaling>
          <c:orientation val="minMax"/>
        </c:scaling>
        <c:delete val="0"/>
        <c:axPos val="b"/>
        <c:majorTickMark val="out"/>
        <c:minorTickMark val="none"/>
        <c:tickLblPos val="nextTo"/>
        <c:crossAx val="27541888"/>
        <c:crosses val="autoZero"/>
        <c:auto val="1"/>
        <c:lblAlgn val="ctr"/>
        <c:lblOffset val="100"/>
        <c:noMultiLvlLbl val="0"/>
      </c:catAx>
      <c:valAx>
        <c:axId val="27541888"/>
        <c:scaling>
          <c:orientation val="minMax"/>
        </c:scaling>
        <c:delete val="0"/>
        <c:axPos val="l"/>
        <c:majorGridlines/>
        <c:numFmt formatCode="0%" sourceLinked="1"/>
        <c:majorTickMark val="out"/>
        <c:minorTickMark val="none"/>
        <c:tickLblPos val="nextTo"/>
        <c:crossAx val="27458176"/>
        <c:crosses val="autoZero"/>
        <c:crossBetween val="between"/>
      </c:valAx>
      <c:serAx>
        <c:axId val="27429952"/>
        <c:scaling>
          <c:orientation val="minMax"/>
        </c:scaling>
        <c:delete val="0"/>
        <c:axPos val="b"/>
        <c:majorTickMark val="out"/>
        <c:minorTickMark val="none"/>
        <c:tickLblPos val="nextTo"/>
        <c:crossAx val="27541888"/>
        <c:crosses val="autoZero"/>
      </c:serAx>
    </c:plotArea>
    <c:legend>
      <c:legendPos val="r"/>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'bedah sentral'!$B$39</c:f>
              <c:strCache>
                <c:ptCount val="1"/>
                <c:pt idx="0">
                  <c:v>target</c:v>
                </c:pt>
              </c:strCache>
            </c:strRef>
          </c:tx>
          <c:cat>
            <c:strRef>
              <c:f>'bedah sentral'!$A$40:$A$51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'bedah sentral'!$B$40:$B$51</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'bedah sentral'!$C$39</c:f>
              <c:strCache>
                <c:ptCount val="1"/>
                <c:pt idx="0">
                  <c:v>capaian</c:v>
                </c:pt>
              </c:strCache>
            </c:strRef>
          </c:tx>
          <c:cat>
            <c:strRef>
              <c:f>'bedah sentral'!$A$40:$A$51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'bedah sentral'!$C$40:$C$51</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27568384"/>
        <c:axId val="27574272"/>
        <c:axId val="27554688"/>
      </c:line3DChart>
      <c:catAx>
        <c:axId val="27568384"/>
        <c:scaling>
          <c:orientation val="minMax"/>
        </c:scaling>
        <c:delete val="0"/>
        <c:axPos val="b"/>
        <c:majorTickMark val="out"/>
        <c:minorTickMark val="none"/>
        <c:tickLblPos val="nextTo"/>
        <c:crossAx val="27574272"/>
        <c:crosses val="autoZero"/>
        <c:auto val="1"/>
        <c:lblAlgn val="ctr"/>
        <c:lblOffset val="100"/>
        <c:noMultiLvlLbl val="0"/>
      </c:catAx>
      <c:valAx>
        <c:axId val="27574272"/>
        <c:scaling>
          <c:orientation val="minMax"/>
        </c:scaling>
        <c:delete val="0"/>
        <c:axPos val="l"/>
        <c:majorGridlines/>
        <c:numFmt formatCode="0%" sourceLinked="1"/>
        <c:majorTickMark val="out"/>
        <c:minorTickMark val="none"/>
        <c:tickLblPos val="nextTo"/>
        <c:crossAx val="27568384"/>
        <c:crosses val="autoZero"/>
        <c:crossBetween val="between"/>
      </c:valAx>
      <c:serAx>
        <c:axId val="27554688"/>
        <c:scaling>
          <c:orientation val="minMax"/>
        </c:scaling>
        <c:delete val="0"/>
        <c:axPos val="b"/>
        <c:majorTickMark val="out"/>
        <c:minorTickMark val="none"/>
        <c:tickLblPos val="nextTo"/>
        <c:crossAx val="27574272"/>
        <c:crosses val="autoZero"/>
      </c:serAx>
    </c:plotArea>
    <c:legend>
      <c:legendPos val="r"/>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'bedah sentral'!$B$106</c:f>
              <c:strCache>
                <c:ptCount val="1"/>
                <c:pt idx="0">
                  <c:v>target</c:v>
                </c:pt>
              </c:strCache>
            </c:strRef>
          </c:tx>
          <c:cat>
            <c:strRef>
              <c:f>'bedah sentral'!$A$107:$A$118</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'bedah sentral'!$B$107:$B$118</c:f>
              <c:numCache>
                <c:formatCode>0%</c:formatCode>
                <c:ptCount val="12"/>
                <c:pt idx="0">
                  <c:v>0.06</c:v>
                </c:pt>
                <c:pt idx="1">
                  <c:v>0.06</c:v>
                </c:pt>
                <c:pt idx="2">
                  <c:v>0.06</c:v>
                </c:pt>
                <c:pt idx="3">
                  <c:v>0.06</c:v>
                </c:pt>
                <c:pt idx="4">
                  <c:v>0.06</c:v>
                </c:pt>
                <c:pt idx="5">
                  <c:v>0.06</c:v>
                </c:pt>
                <c:pt idx="6">
                  <c:v>0.06</c:v>
                </c:pt>
                <c:pt idx="7">
                  <c:v>0.06</c:v>
                </c:pt>
                <c:pt idx="8">
                  <c:v>0.06</c:v>
                </c:pt>
                <c:pt idx="9">
                  <c:v>0.06</c:v>
                </c:pt>
                <c:pt idx="10">
                  <c:v>0.06</c:v>
                </c:pt>
                <c:pt idx="11">
                  <c:v>0.06</c:v>
                </c:pt>
              </c:numCache>
            </c:numRef>
          </c:val>
          <c:smooth val="0"/>
        </c:ser>
        <c:ser>
          <c:idx val="1"/>
          <c:order val="1"/>
          <c:tx>
            <c:strRef>
              <c:f>'bedah sentral'!$C$106</c:f>
              <c:strCache>
                <c:ptCount val="1"/>
                <c:pt idx="0">
                  <c:v>capaian</c:v>
                </c:pt>
              </c:strCache>
            </c:strRef>
          </c:tx>
          <c:cat>
            <c:strRef>
              <c:f>'bedah sentral'!$A$107:$A$118</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'bedah sentral'!$C$107:$C$118</c:f>
              <c:numCache>
                <c:formatCode>0%</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ser>
        <c:dLbls>
          <c:showLegendKey val="0"/>
          <c:showVal val="0"/>
          <c:showCatName val="0"/>
          <c:showSerName val="0"/>
          <c:showPercent val="0"/>
          <c:showBubbleSize val="0"/>
        </c:dLbls>
        <c:axId val="27596672"/>
        <c:axId val="27598208"/>
        <c:axId val="27556480"/>
      </c:line3DChart>
      <c:catAx>
        <c:axId val="27596672"/>
        <c:scaling>
          <c:orientation val="minMax"/>
        </c:scaling>
        <c:delete val="0"/>
        <c:axPos val="b"/>
        <c:majorTickMark val="out"/>
        <c:minorTickMark val="none"/>
        <c:tickLblPos val="nextTo"/>
        <c:crossAx val="27598208"/>
        <c:crosses val="autoZero"/>
        <c:auto val="1"/>
        <c:lblAlgn val="ctr"/>
        <c:lblOffset val="100"/>
        <c:noMultiLvlLbl val="0"/>
      </c:catAx>
      <c:valAx>
        <c:axId val="27598208"/>
        <c:scaling>
          <c:orientation val="minMax"/>
        </c:scaling>
        <c:delete val="0"/>
        <c:axPos val="l"/>
        <c:majorGridlines/>
        <c:numFmt formatCode="0%" sourceLinked="1"/>
        <c:majorTickMark val="out"/>
        <c:minorTickMark val="none"/>
        <c:tickLblPos val="nextTo"/>
        <c:crossAx val="27596672"/>
        <c:crosses val="autoZero"/>
        <c:crossBetween val="between"/>
      </c:valAx>
      <c:serAx>
        <c:axId val="27556480"/>
        <c:scaling>
          <c:orientation val="minMax"/>
        </c:scaling>
        <c:delete val="0"/>
        <c:axPos val="b"/>
        <c:majorTickMark val="out"/>
        <c:minorTickMark val="none"/>
        <c:tickLblPos val="nextTo"/>
        <c:crossAx val="27598208"/>
        <c:crosses val="autoZero"/>
      </c:ser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RI!$B$22</c:f>
              <c:strCache>
                <c:ptCount val="1"/>
                <c:pt idx="0">
                  <c:v>target</c:v>
                </c:pt>
              </c:strCache>
            </c:strRef>
          </c:tx>
          <c:cat>
            <c:strRef>
              <c:f>RI!$A$23:$A$34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RI!$B$23:$B$34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RI!$C$22</c:f>
              <c:strCache>
                <c:ptCount val="1"/>
                <c:pt idx="0">
                  <c:v>capaian</c:v>
                </c:pt>
              </c:strCache>
            </c:strRef>
          </c:tx>
          <c:cat>
            <c:strRef>
              <c:f>RI!$A$23:$A$34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RI!$C$23:$C$34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26437504"/>
        <c:axId val="26439040"/>
        <c:axId val="26334528"/>
      </c:line3DChart>
      <c:catAx>
        <c:axId val="26437504"/>
        <c:scaling>
          <c:orientation val="minMax"/>
        </c:scaling>
        <c:delete val="0"/>
        <c:axPos val="b"/>
        <c:majorTickMark val="out"/>
        <c:minorTickMark val="none"/>
        <c:tickLblPos val="nextTo"/>
        <c:crossAx val="26439040"/>
        <c:crosses val="autoZero"/>
        <c:auto val="1"/>
        <c:lblAlgn val="ctr"/>
        <c:lblOffset val="100"/>
        <c:noMultiLvlLbl val="0"/>
      </c:catAx>
      <c:valAx>
        <c:axId val="26439040"/>
        <c:scaling>
          <c:orientation val="minMax"/>
        </c:scaling>
        <c:delete val="0"/>
        <c:axPos val="l"/>
        <c:majorGridlines/>
        <c:numFmt formatCode="0%" sourceLinked="1"/>
        <c:majorTickMark val="out"/>
        <c:minorTickMark val="none"/>
        <c:tickLblPos val="nextTo"/>
        <c:crossAx val="26437504"/>
        <c:crosses val="autoZero"/>
        <c:crossBetween val="between"/>
      </c:valAx>
      <c:serAx>
        <c:axId val="26334528"/>
        <c:scaling>
          <c:orientation val="minMax"/>
        </c:scaling>
        <c:delete val="0"/>
        <c:axPos val="b"/>
        <c:majorTickMark val="out"/>
        <c:minorTickMark val="none"/>
        <c:tickLblPos val="nextTo"/>
        <c:crossAx val="26439040"/>
        <c:crosses val="autoZero"/>
      </c:serAx>
    </c:plotArea>
    <c:legend>
      <c:legendPos val="r"/>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'bedah sentral'!$B$39</c:f>
              <c:strCache>
                <c:ptCount val="1"/>
                <c:pt idx="0">
                  <c:v>target</c:v>
                </c:pt>
              </c:strCache>
            </c:strRef>
          </c:tx>
          <c:cat>
            <c:strRef>
              <c:f>'bedah sentral'!$A$40:$A$51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'bedah sentral'!$B$40:$B$51</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'bedah sentral'!$C$39</c:f>
              <c:strCache>
                <c:ptCount val="1"/>
                <c:pt idx="0">
                  <c:v>capaian</c:v>
                </c:pt>
              </c:strCache>
            </c:strRef>
          </c:tx>
          <c:cat>
            <c:strRef>
              <c:f>'bedah sentral'!$A$40:$A$51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'bedah sentral'!$C$40:$C$51</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27629056"/>
        <c:axId val="27630592"/>
        <c:axId val="27619776"/>
      </c:line3DChart>
      <c:catAx>
        <c:axId val="27629056"/>
        <c:scaling>
          <c:orientation val="minMax"/>
        </c:scaling>
        <c:delete val="0"/>
        <c:axPos val="b"/>
        <c:majorTickMark val="out"/>
        <c:minorTickMark val="none"/>
        <c:tickLblPos val="nextTo"/>
        <c:crossAx val="27630592"/>
        <c:crosses val="autoZero"/>
        <c:auto val="1"/>
        <c:lblAlgn val="ctr"/>
        <c:lblOffset val="100"/>
        <c:noMultiLvlLbl val="0"/>
      </c:catAx>
      <c:valAx>
        <c:axId val="27630592"/>
        <c:scaling>
          <c:orientation val="minMax"/>
        </c:scaling>
        <c:delete val="0"/>
        <c:axPos val="l"/>
        <c:majorGridlines/>
        <c:numFmt formatCode="0%" sourceLinked="1"/>
        <c:majorTickMark val="out"/>
        <c:minorTickMark val="none"/>
        <c:tickLblPos val="nextTo"/>
        <c:crossAx val="27629056"/>
        <c:crosses val="autoZero"/>
        <c:crossBetween val="between"/>
      </c:valAx>
      <c:serAx>
        <c:axId val="27619776"/>
        <c:scaling>
          <c:orientation val="minMax"/>
        </c:scaling>
        <c:delete val="0"/>
        <c:axPos val="b"/>
        <c:majorTickMark val="out"/>
        <c:minorTickMark val="none"/>
        <c:tickLblPos val="nextTo"/>
        <c:crossAx val="27630592"/>
        <c:crosses val="autoZero"/>
      </c:serAx>
    </c:plotArea>
    <c:legend>
      <c:legendPos val="r"/>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'kmr brsalin'!$B$5</c:f>
              <c:strCache>
                <c:ptCount val="1"/>
                <c:pt idx="0">
                  <c:v>target</c:v>
                </c:pt>
              </c:strCache>
            </c:strRef>
          </c:tx>
          <c:cat>
            <c:strRef>
              <c:f>'kmr brsalin'!$A$6:$A$17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'kmr brsalin'!$B$6:$B$17</c:f>
              <c:numCache>
                <c:formatCode>0%</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ser>
        <c:ser>
          <c:idx val="1"/>
          <c:order val="1"/>
          <c:tx>
            <c:strRef>
              <c:f>'kmr brsalin'!$C$5</c:f>
              <c:strCache>
                <c:ptCount val="1"/>
                <c:pt idx="0">
                  <c:v>capaian</c:v>
                </c:pt>
              </c:strCache>
            </c:strRef>
          </c:tx>
          <c:cat>
            <c:strRef>
              <c:f>'kmr brsalin'!$A$6:$A$17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'kmr brsalin'!$C$6:$C$17</c:f>
              <c:numCache>
                <c:formatCode>0%</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ser>
        <c:dLbls>
          <c:showLegendKey val="0"/>
          <c:showVal val="0"/>
          <c:showCatName val="0"/>
          <c:showSerName val="0"/>
          <c:showPercent val="0"/>
          <c:showBubbleSize val="0"/>
        </c:dLbls>
        <c:axId val="27653248"/>
        <c:axId val="27654784"/>
        <c:axId val="27621568"/>
      </c:line3DChart>
      <c:catAx>
        <c:axId val="27653248"/>
        <c:scaling>
          <c:orientation val="minMax"/>
        </c:scaling>
        <c:delete val="0"/>
        <c:axPos val="b"/>
        <c:majorTickMark val="out"/>
        <c:minorTickMark val="none"/>
        <c:tickLblPos val="nextTo"/>
        <c:crossAx val="27654784"/>
        <c:crosses val="autoZero"/>
        <c:auto val="1"/>
        <c:lblAlgn val="ctr"/>
        <c:lblOffset val="100"/>
        <c:noMultiLvlLbl val="0"/>
      </c:catAx>
      <c:valAx>
        <c:axId val="27654784"/>
        <c:scaling>
          <c:orientation val="minMax"/>
        </c:scaling>
        <c:delete val="0"/>
        <c:axPos val="l"/>
        <c:majorGridlines/>
        <c:numFmt formatCode="0%" sourceLinked="1"/>
        <c:majorTickMark val="out"/>
        <c:minorTickMark val="none"/>
        <c:tickLblPos val="nextTo"/>
        <c:crossAx val="27653248"/>
        <c:crosses val="autoZero"/>
        <c:crossBetween val="between"/>
      </c:valAx>
      <c:serAx>
        <c:axId val="27621568"/>
        <c:scaling>
          <c:orientation val="minMax"/>
        </c:scaling>
        <c:delete val="0"/>
        <c:axPos val="b"/>
        <c:majorTickMark val="out"/>
        <c:minorTickMark val="none"/>
        <c:tickLblPos val="nextTo"/>
        <c:crossAx val="27654784"/>
        <c:crosses val="autoZero"/>
      </c:serAx>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'kmr brsalin'!$B$21</c:f>
              <c:strCache>
                <c:ptCount val="1"/>
                <c:pt idx="0">
                  <c:v>dr. Sp.OG</c:v>
                </c:pt>
              </c:strCache>
            </c:strRef>
          </c:tx>
          <c:invertIfNegative val="0"/>
          <c:cat>
            <c:strRef>
              <c:f>'kmr brsalin'!$A$22:$A$33</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'kmr brsalin'!$B$22:$B$33</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ser>
          <c:idx val="1"/>
          <c:order val="1"/>
          <c:tx>
            <c:strRef>
              <c:f>'kmr brsalin'!$C$21</c:f>
              <c:strCache>
                <c:ptCount val="1"/>
                <c:pt idx="0">
                  <c:v>dr.Umum</c:v>
                </c:pt>
              </c:strCache>
            </c:strRef>
          </c:tx>
          <c:invertIfNegative val="0"/>
          <c:cat>
            <c:strRef>
              <c:f>'kmr brsalin'!$A$22:$A$33</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'kmr brsalin'!$C$22:$C$33</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ser>
          <c:idx val="2"/>
          <c:order val="2"/>
          <c:tx>
            <c:strRef>
              <c:f>'kmr brsalin'!$D$21</c:f>
              <c:strCache>
                <c:ptCount val="1"/>
                <c:pt idx="0">
                  <c:v>bidan</c:v>
                </c:pt>
              </c:strCache>
            </c:strRef>
          </c:tx>
          <c:invertIfNegative val="0"/>
          <c:cat>
            <c:strRef>
              <c:f>'kmr brsalin'!$A$22:$A$33</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'kmr brsalin'!$D$22:$D$33</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dLbls>
          <c:showLegendKey val="0"/>
          <c:showVal val="0"/>
          <c:showCatName val="0"/>
          <c:showSerName val="0"/>
          <c:showPercent val="0"/>
          <c:showBubbleSize val="0"/>
        </c:dLbls>
        <c:gapWidth val="150"/>
        <c:axId val="29000832"/>
        <c:axId val="29002368"/>
      </c:barChart>
      <c:catAx>
        <c:axId val="29000832"/>
        <c:scaling>
          <c:orientation val="minMax"/>
        </c:scaling>
        <c:delete val="0"/>
        <c:axPos val="b"/>
        <c:majorTickMark val="out"/>
        <c:minorTickMark val="none"/>
        <c:tickLblPos val="nextTo"/>
        <c:crossAx val="29002368"/>
        <c:crosses val="autoZero"/>
        <c:auto val="1"/>
        <c:lblAlgn val="ctr"/>
        <c:lblOffset val="100"/>
        <c:noMultiLvlLbl val="0"/>
      </c:catAx>
      <c:valAx>
        <c:axId val="29002368"/>
        <c:scaling>
          <c:orientation val="minMax"/>
        </c:scaling>
        <c:delete val="0"/>
        <c:axPos val="l"/>
        <c:majorGridlines/>
        <c:numFmt formatCode="0%" sourceLinked="1"/>
        <c:majorTickMark val="out"/>
        <c:minorTickMark val="none"/>
        <c:tickLblPos val="nextTo"/>
        <c:crossAx val="29000832"/>
        <c:crosses val="autoZero"/>
        <c:crossBetween val="between"/>
      </c:valAx>
    </c:plotArea>
    <c:legend>
      <c:legendPos val="r"/>
      <c:overlay val="0"/>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'kmr brsalin'!$B$38</c:f>
              <c:strCache>
                <c:ptCount val="1"/>
                <c:pt idx="0">
                  <c:v>target</c:v>
                </c:pt>
              </c:strCache>
            </c:strRef>
          </c:tx>
          <c:cat>
            <c:strRef>
              <c:f>'kmr brsalin'!$A$39:$A$49</c:f>
              <c:strCache>
                <c:ptCount val="11"/>
                <c:pt idx="0">
                  <c:v>jan</c:v>
                </c:pt>
                <c:pt idx="1">
                  <c:v>feb</c:v>
                </c:pt>
                <c:pt idx="2">
                  <c:v>mar</c:v>
                </c:pt>
                <c:pt idx="3">
                  <c:v>apr</c:v>
                </c:pt>
                <c:pt idx="4">
                  <c:v>mei </c:v>
                </c:pt>
                <c:pt idx="5">
                  <c:v>juni</c:v>
                </c:pt>
                <c:pt idx="6">
                  <c:v>juli</c:v>
                </c:pt>
                <c:pt idx="7">
                  <c:v>agst</c:v>
                </c:pt>
                <c:pt idx="8">
                  <c:v>sept</c:v>
                </c:pt>
                <c:pt idx="9">
                  <c:v>okt</c:v>
                </c:pt>
                <c:pt idx="10">
                  <c:v>nov</c:v>
                </c:pt>
              </c:strCache>
            </c:strRef>
          </c:cat>
          <c:val>
            <c:numRef>
              <c:f>'kmr brsalin'!$B$39:$B$49</c:f>
              <c:numCache>
                <c:formatCode>0%</c:formatCode>
                <c:ptCount val="11"/>
                <c:pt idx="0">
                  <c:v>1</c:v>
                </c:pt>
                <c:pt idx="1">
                  <c:v>1</c:v>
                </c:pt>
                <c:pt idx="2">
                  <c:v>1</c:v>
                </c:pt>
                <c:pt idx="3">
                  <c:v>1</c:v>
                </c:pt>
                <c:pt idx="4">
                  <c:v>1</c:v>
                </c:pt>
                <c:pt idx="5">
                  <c:v>1</c:v>
                </c:pt>
                <c:pt idx="6">
                  <c:v>1</c:v>
                </c:pt>
                <c:pt idx="7">
                  <c:v>1</c:v>
                </c:pt>
                <c:pt idx="8">
                  <c:v>1</c:v>
                </c:pt>
                <c:pt idx="9">
                  <c:v>1</c:v>
                </c:pt>
                <c:pt idx="10">
                  <c:v>1</c:v>
                </c:pt>
              </c:numCache>
            </c:numRef>
          </c:val>
          <c:smooth val="0"/>
        </c:ser>
        <c:ser>
          <c:idx val="1"/>
          <c:order val="1"/>
          <c:tx>
            <c:strRef>
              <c:f>'kmr brsalin'!$C$38</c:f>
              <c:strCache>
                <c:ptCount val="1"/>
                <c:pt idx="0">
                  <c:v>capaian</c:v>
                </c:pt>
              </c:strCache>
            </c:strRef>
          </c:tx>
          <c:dLbls>
            <c:dLblPos val="t"/>
            <c:showLegendKey val="0"/>
            <c:showVal val="1"/>
            <c:showCatName val="0"/>
            <c:showSerName val="0"/>
            <c:showPercent val="0"/>
            <c:showBubbleSize val="0"/>
            <c:showLeaderLines val="0"/>
          </c:dLbls>
          <c:cat>
            <c:strRef>
              <c:f>'kmr brsalin'!$A$39:$A$49</c:f>
              <c:strCache>
                <c:ptCount val="11"/>
                <c:pt idx="0">
                  <c:v>jan</c:v>
                </c:pt>
                <c:pt idx="1">
                  <c:v>feb</c:v>
                </c:pt>
                <c:pt idx="2">
                  <c:v>mar</c:v>
                </c:pt>
                <c:pt idx="3">
                  <c:v>apr</c:v>
                </c:pt>
                <c:pt idx="4">
                  <c:v>mei </c:v>
                </c:pt>
                <c:pt idx="5">
                  <c:v>juni</c:v>
                </c:pt>
                <c:pt idx="6">
                  <c:v>juli</c:v>
                </c:pt>
                <c:pt idx="7">
                  <c:v>agst</c:v>
                </c:pt>
                <c:pt idx="8">
                  <c:v>sept</c:v>
                </c:pt>
                <c:pt idx="9">
                  <c:v>okt</c:v>
                </c:pt>
                <c:pt idx="10">
                  <c:v>nov</c:v>
                </c:pt>
              </c:strCache>
            </c:strRef>
          </c:cat>
          <c:val>
            <c:numRef>
              <c:f>'kmr brsalin'!$C$39:$C$49</c:f>
              <c:numCache>
                <c:formatCode>0.0%</c:formatCode>
                <c:ptCount val="11"/>
                <c:pt idx="0">
                  <c:v>0.41599999999999998</c:v>
                </c:pt>
                <c:pt idx="1">
                  <c:v>0.41599999999999998</c:v>
                </c:pt>
                <c:pt idx="2">
                  <c:v>0.41599999999999998</c:v>
                </c:pt>
                <c:pt idx="3" formatCode="0%">
                  <c:v>0.4</c:v>
                </c:pt>
                <c:pt idx="4" formatCode="0%">
                  <c:v>0.4</c:v>
                </c:pt>
                <c:pt idx="5" formatCode="0%">
                  <c:v>0.4</c:v>
                </c:pt>
                <c:pt idx="6" formatCode="0%">
                  <c:v>0.4</c:v>
                </c:pt>
                <c:pt idx="7" formatCode="0%">
                  <c:v>0.39</c:v>
                </c:pt>
                <c:pt idx="8" formatCode="0%">
                  <c:v>0.39</c:v>
                </c:pt>
                <c:pt idx="9" formatCode="0%">
                  <c:v>0.39</c:v>
                </c:pt>
                <c:pt idx="10" formatCode="0%">
                  <c:v>0.38</c:v>
                </c:pt>
              </c:numCache>
            </c:numRef>
          </c:val>
          <c:smooth val="0"/>
        </c:ser>
        <c:dLbls>
          <c:showLegendKey val="0"/>
          <c:showVal val="0"/>
          <c:showCatName val="0"/>
          <c:showSerName val="0"/>
          <c:showPercent val="0"/>
          <c:showBubbleSize val="0"/>
        </c:dLbls>
        <c:marker val="1"/>
        <c:smooth val="0"/>
        <c:axId val="29023616"/>
        <c:axId val="29426816"/>
      </c:lineChart>
      <c:catAx>
        <c:axId val="29023616"/>
        <c:scaling>
          <c:orientation val="minMax"/>
        </c:scaling>
        <c:delete val="0"/>
        <c:axPos val="b"/>
        <c:majorTickMark val="out"/>
        <c:minorTickMark val="none"/>
        <c:tickLblPos val="nextTo"/>
        <c:crossAx val="29426816"/>
        <c:crosses val="autoZero"/>
        <c:auto val="1"/>
        <c:lblAlgn val="ctr"/>
        <c:lblOffset val="100"/>
        <c:noMultiLvlLbl val="0"/>
      </c:catAx>
      <c:valAx>
        <c:axId val="29426816"/>
        <c:scaling>
          <c:orientation val="minMax"/>
        </c:scaling>
        <c:delete val="0"/>
        <c:axPos val="l"/>
        <c:majorGridlines/>
        <c:numFmt formatCode="0%" sourceLinked="1"/>
        <c:majorTickMark val="out"/>
        <c:minorTickMark val="none"/>
        <c:tickLblPos val="nextTo"/>
        <c:crossAx val="29023616"/>
        <c:crosses val="autoZero"/>
        <c:crossBetween val="between"/>
      </c:valAx>
    </c:plotArea>
    <c:legend>
      <c:legendPos val="r"/>
      <c:overlay val="0"/>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'kmr brsalin'!$B$54</c:f>
              <c:strCache>
                <c:ptCount val="1"/>
                <c:pt idx="0">
                  <c:v>dr. Sp.OG</c:v>
                </c:pt>
              </c:strCache>
            </c:strRef>
          </c:tx>
          <c:invertIfNegative val="0"/>
          <c:cat>
            <c:strRef>
              <c:f>'kmr brsalin'!$A$55:$A$66</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'kmr brsalin'!$B$55:$B$66</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ser>
          <c:idx val="1"/>
          <c:order val="1"/>
          <c:tx>
            <c:strRef>
              <c:f>'kmr brsalin'!$C$54</c:f>
              <c:strCache>
                <c:ptCount val="1"/>
                <c:pt idx="0">
                  <c:v>dr. Sp.An</c:v>
                </c:pt>
              </c:strCache>
            </c:strRef>
          </c:tx>
          <c:invertIfNegative val="0"/>
          <c:cat>
            <c:strRef>
              <c:f>'kmr brsalin'!$A$55:$A$66</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'kmr brsalin'!$C$55:$C$66</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er>
        <c:ser>
          <c:idx val="2"/>
          <c:order val="2"/>
          <c:tx>
            <c:strRef>
              <c:f>'kmr brsalin'!$D$54</c:f>
              <c:strCache>
                <c:ptCount val="1"/>
                <c:pt idx="0">
                  <c:v>dr. Sp.A</c:v>
                </c:pt>
              </c:strCache>
            </c:strRef>
          </c:tx>
          <c:invertIfNegative val="0"/>
          <c:cat>
            <c:strRef>
              <c:f>'kmr brsalin'!$A$55:$A$66</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'kmr brsalin'!$D$55:$D$66</c:f>
              <c:numCache>
                <c:formatCode>0%</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150"/>
        <c:axId val="29448448"/>
        <c:axId val="29487104"/>
      </c:barChart>
      <c:catAx>
        <c:axId val="29448448"/>
        <c:scaling>
          <c:orientation val="minMax"/>
        </c:scaling>
        <c:delete val="0"/>
        <c:axPos val="b"/>
        <c:majorTickMark val="out"/>
        <c:minorTickMark val="none"/>
        <c:tickLblPos val="nextTo"/>
        <c:crossAx val="29487104"/>
        <c:crosses val="autoZero"/>
        <c:auto val="1"/>
        <c:lblAlgn val="ctr"/>
        <c:lblOffset val="100"/>
        <c:noMultiLvlLbl val="0"/>
      </c:catAx>
      <c:valAx>
        <c:axId val="29487104"/>
        <c:scaling>
          <c:orientation val="minMax"/>
        </c:scaling>
        <c:delete val="0"/>
        <c:axPos val="l"/>
        <c:majorGridlines/>
        <c:numFmt formatCode="0%" sourceLinked="1"/>
        <c:majorTickMark val="out"/>
        <c:minorTickMark val="none"/>
        <c:tickLblPos val="nextTo"/>
        <c:crossAx val="29448448"/>
        <c:crosses val="autoZero"/>
        <c:crossBetween val="between"/>
      </c:valAx>
    </c:plotArea>
    <c:legend>
      <c:legendPos val="r"/>
      <c:overlay val="0"/>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'bedah sentral'!$B$39</c:f>
              <c:strCache>
                <c:ptCount val="1"/>
                <c:pt idx="0">
                  <c:v>target</c:v>
                </c:pt>
              </c:strCache>
            </c:strRef>
          </c:tx>
          <c:cat>
            <c:strRef>
              <c:f>'bedah sentral'!$A$40:$A$51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'bedah sentral'!$B$40:$B$51</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'bedah sentral'!$C$39</c:f>
              <c:strCache>
                <c:ptCount val="1"/>
                <c:pt idx="0">
                  <c:v>capaian</c:v>
                </c:pt>
              </c:strCache>
            </c:strRef>
          </c:tx>
          <c:cat>
            <c:strRef>
              <c:f>'bedah sentral'!$A$40:$A$51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'bedah sentral'!$C$40:$C$51</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29520640"/>
        <c:axId val="29522176"/>
        <c:axId val="29463424"/>
      </c:line3DChart>
      <c:catAx>
        <c:axId val="29520640"/>
        <c:scaling>
          <c:orientation val="minMax"/>
        </c:scaling>
        <c:delete val="0"/>
        <c:axPos val="b"/>
        <c:majorTickMark val="out"/>
        <c:minorTickMark val="none"/>
        <c:tickLblPos val="nextTo"/>
        <c:crossAx val="29522176"/>
        <c:crosses val="autoZero"/>
        <c:auto val="1"/>
        <c:lblAlgn val="ctr"/>
        <c:lblOffset val="100"/>
        <c:noMultiLvlLbl val="0"/>
      </c:catAx>
      <c:valAx>
        <c:axId val="29522176"/>
        <c:scaling>
          <c:orientation val="minMax"/>
        </c:scaling>
        <c:delete val="0"/>
        <c:axPos val="l"/>
        <c:majorGridlines/>
        <c:numFmt formatCode="0%" sourceLinked="1"/>
        <c:majorTickMark val="out"/>
        <c:minorTickMark val="none"/>
        <c:tickLblPos val="nextTo"/>
        <c:crossAx val="29520640"/>
        <c:crosses val="autoZero"/>
        <c:crossBetween val="between"/>
      </c:valAx>
      <c:serAx>
        <c:axId val="29463424"/>
        <c:scaling>
          <c:orientation val="minMax"/>
        </c:scaling>
        <c:delete val="0"/>
        <c:axPos val="b"/>
        <c:majorTickMark val="out"/>
        <c:minorTickMark val="none"/>
        <c:tickLblPos val="nextTo"/>
        <c:crossAx val="29522176"/>
        <c:crosses val="autoZero"/>
      </c:serAx>
    </c:plotArea>
    <c:legend>
      <c:legendPos val="r"/>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'kmr brsalin'!$B$86</c:f>
              <c:strCache>
                <c:ptCount val="1"/>
                <c:pt idx="0">
                  <c:v>target</c:v>
                </c:pt>
              </c:strCache>
            </c:strRef>
          </c:tx>
          <c:cat>
            <c:strRef>
              <c:f>'kmr brsalin'!$A$87:$A$98</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'kmr brsalin'!$B$87:$B$98</c:f>
              <c:numCache>
                <c:formatCode>0%</c:formatCode>
                <c:ptCount val="12"/>
                <c:pt idx="0">
                  <c:v>0.2</c:v>
                </c:pt>
                <c:pt idx="1">
                  <c:v>0.2</c:v>
                </c:pt>
                <c:pt idx="2">
                  <c:v>0.2</c:v>
                </c:pt>
                <c:pt idx="3">
                  <c:v>0.2</c:v>
                </c:pt>
                <c:pt idx="4">
                  <c:v>0.2</c:v>
                </c:pt>
                <c:pt idx="5">
                  <c:v>0.2</c:v>
                </c:pt>
                <c:pt idx="6">
                  <c:v>0.2</c:v>
                </c:pt>
                <c:pt idx="7">
                  <c:v>0.2</c:v>
                </c:pt>
                <c:pt idx="8">
                  <c:v>0.2</c:v>
                </c:pt>
                <c:pt idx="9">
                  <c:v>0.2</c:v>
                </c:pt>
                <c:pt idx="10">
                  <c:v>0.2</c:v>
                </c:pt>
                <c:pt idx="11">
                  <c:v>0.2</c:v>
                </c:pt>
              </c:numCache>
            </c:numRef>
          </c:val>
          <c:smooth val="0"/>
        </c:ser>
        <c:ser>
          <c:idx val="1"/>
          <c:order val="1"/>
          <c:tx>
            <c:strRef>
              <c:f>'kmr brsalin'!$C$86</c:f>
              <c:strCache>
                <c:ptCount val="1"/>
                <c:pt idx="0">
                  <c:v>capaian</c:v>
                </c:pt>
              </c:strCache>
            </c:strRef>
          </c:tx>
          <c:dLbls>
            <c:dLblPos val="t"/>
            <c:showLegendKey val="0"/>
            <c:showVal val="1"/>
            <c:showCatName val="0"/>
            <c:showSerName val="0"/>
            <c:showPercent val="0"/>
            <c:showBubbleSize val="0"/>
            <c:showLeaderLines val="0"/>
          </c:dLbls>
          <c:cat>
            <c:strRef>
              <c:f>'kmr brsalin'!$A$87:$A$98</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'kmr brsalin'!$C$87:$C$98</c:f>
              <c:numCache>
                <c:formatCode>0%</c:formatCode>
                <c:ptCount val="12"/>
                <c:pt idx="0" formatCode="0.0%">
                  <c:v>0.80600000000000005</c:v>
                </c:pt>
                <c:pt idx="1">
                  <c:v>0.68</c:v>
                </c:pt>
                <c:pt idx="2" formatCode="0.0%">
                  <c:v>0.66200000000000003</c:v>
                </c:pt>
                <c:pt idx="3" formatCode="0.0%">
                  <c:v>0.56699999999999995</c:v>
                </c:pt>
                <c:pt idx="4" formatCode="0.0%">
                  <c:v>0.754</c:v>
                </c:pt>
                <c:pt idx="5" formatCode="0.0%">
                  <c:v>0.57699999999999996</c:v>
                </c:pt>
                <c:pt idx="6" formatCode="0.0%">
                  <c:v>0.54</c:v>
                </c:pt>
                <c:pt idx="7">
                  <c:v>0.6</c:v>
                </c:pt>
                <c:pt idx="8" formatCode="0.0%">
                  <c:v>0.53</c:v>
                </c:pt>
                <c:pt idx="9" formatCode="0.0%">
                  <c:v>0.48</c:v>
                </c:pt>
                <c:pt idx="10" formatCode="0.0%">
                  <c:v>0.44</c:v>
                </c:pt>
                <c:pt idx="11" formatCode="0.0%">
                  <c:v>0.45</c:v>
                </c:pt>
              </c:numCache>
            </c:numRef>
          </c:val>
          <c:smooth val="0"/>
        </c:ser>
        <c:dLbls>
          <c:showLegendKey val="0"/>
          <c:showVal val="0"/>
          <c:showCatName val="0"/>
          <c:showSerName val="0"/>
          <c:showPercent val="0"/>
          <c:showBubbleSize val="0"/>
        </c:dLbls>
        <c:marker val="1"/>
        <c:smooth val="0"/>
        <c:axId val="29553024"/>
        <c:axId val="29554560"/>
      </c:lineChart>
      <c:catAx>
        <c:axId val="29553024"/>
        <c:scaling>
          <c:orientation val="minMax"/>
        </c:scaling>
        <c:delete val="0"/>
        <c:axPos val="b"/>
        <c:majorTickMark val="out"/>
        <c:minorTickMark val="none"/>
        <c:tickLblPos val="nextTo"/>
        <c:crossAx val="29554560"/>
        <c:crosses val="autoZero"/>
        <c:auto val="1"/>
        <c:lblAlgn val="ctr"/>
        <c:lblOffset val="100"/>
        <c:noMultiLvlLbl val="0"/>
      </c:catAx>
      <c:valAx>
        <c:axId val="29554560"/>
        <c:scaling>
          <c:orientation val="minMax"/>
        </c:scaling>
        <c:delete val="0"/>
        <c:axPos val="l"/>
        <c:majorGridlines/>
        <c:numFmt formatCode="0%" sourceLinked="1"/>
        <c:majorTickMark val="out"/>
        <c:minorTickMark val="none"/>
        <c:tickLblPos val="nextTo"/>
        <c:crossAx val="29553024"/>
        <c:crosses val="autoZero"/>
        <c:crossBetween val="between"/>
      </c:valAx>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'bedah sentral'!$B$39</c:f>
              <c:strCache>
                <c:ptCount val="1"/>
                <c:pt idx="0">
                  <c:v>target</c:v>
                </c:pt>
              </c:strCache>
            </c:strRef>
          </c:tx>
          <c:cat>
            <c:strRef>
              <c:f>'bedah sentral'!$A$40:$A$51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'bedah sentral'!$B$40:$B$51</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'bedah sentral'!$C$39</c:f>
              <c:strCache>
                <c:ptCount val="1"/>
                <c:pt idx="0">
                  <c:v>capaian</c:v>
                </c:pt>
              </c:strCache>
            </c:strRef>
          </c:tx>
          <c:cat>
            <c:strRef>
              <c:f>'bedah sentral'!$A$40:$A$51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'bedah sentral'!$C$40:$C$51</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29596288"/>
        <c:axId val="29618560"/>
        <c:axId val="29548992"/>
      </c:line3DChart>
      <c:catAx>
        <c:axId val="29596288"/>
        <c:scaling>
          <c:orientation val="minMax"/>
        </c:scaling>
        <c:delete val="0"/>
        <c:axPos val="b"/>
        <c:majorTickMark val="out"/>
        <c:minorTickMark val="none"/>
        <c:tickLblPos val="nextTo"/>
        <c:crossAx val="29618560"/>
        <c:crosses val="autoZero"/>
        <c:auto val="1"/>
        <c:lblAlgn val="ctr"/>
        <c:lblOffset val="100"/>
        <c:noMultiLvlLbl val="0"/>
      </c:catAx>
      <c:valAx>
        <c:axId val="29618560"/>
        <c:scaling>
          <c:orientation val="minMax"/>
        </c:scaling>
        <c:delete val="0"/>
        <c:axPos val="l"/>
        <c:majorGridlines/>
        <c:numFmt formatCode="0%" sourceLinked="1"/>
        <c:majorTickMark val="out"/>
        <c:minorTickMark val="none"/>
        <c:tickLblPos val="nextTo"/>
        <c:crossAx val="29596288"/>
        <c:crosses val="autoZero"/>
        <c:crossBetween val="between"/>
      </c:valAx>
      <c:serAx>
        <c:axId val="29548992"/>
        <c:scaling>
          <c:orientation val="minMax"/>
        </c:scaling>
        <c:delete val="0"/>
        <c:axPos val="b"/>
        <c:majorTickMark val="out"/>
        <c:minorTickMark val="none"/>
        <c:tickLblPos val="nextTo"/>
        <c:crossAx val="29618560"/>
        <c:crosses val="autoZero"/>
      </c:serAx>
    </c:plotArea>
    <c:legend>
      <c:legendPos val="r"/>
      <c:overlay val="0"/>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ICU!$B$5</c:f>
              <c:strCache>
                <c:ptCount val="1"/>
                <c:pt idx="0">
                  <c:v>target</c:v>
                </c:pt>
              </c:strCache>
            </c:strRef>
          </c:tx>
          <c:cat>
            <c:strRef>
              <c:f>ICU!$A$6:$A$17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ICU!$B$6:$B$17</c:f>
              <c:numCache>
                <c:formatCode>0%</c:formatCode>
                <c:ptCount val="12"/>
                <c:pt idx="0">
                  <c:v>0.03</c:v>
                </c:pt>
                <c:pt idx="1">
                  <c:v>0.03</c:v>
                </c:pt>
                <c:pt idx="2">
                  <c:v>0.03</c:v>
                </c:pt>
                <c:pt idx="3">
                  <c:v>0.03</c:v>
                </c:pt>
                <c:pt idx="4">
                  <c:v>0.03</c:v>
                </c:pt>
                <c:pt idx="5">
                  <c:v>0.03</c:v>
                </c:pt>
                <c:pt idx="6">
                  <c:v>0.03</c:v>
                </c:pt>
                <c:pt idx="7">
                  <c:v>0.03</c:v>
                </c:pt>
                <c:pt idx="8">
                  <c:v>0.03</c:v>
                </c:pt>
                <c:pt idx="9">
                  <c:v>0.03</c:v>
                </c:pt>
                <c:pt idx="10">
                  <c:v>0.03</c:v>
                </c:pt>
                <c:pt idx="11">
                  <c:v>0.03</c:v>
                </c:pt>
              </c:numCache>
            </c:numRef>
          </c:val>
          <c:smooth val="0"/>
        </c:ser>
        <c:ser>
          <c:idx val="1"/>
          <c:order val="1"/>
          <c:tx>
            <c:strRef>
              <c:f>ICU!$C$5</c:f>
              <c:strCache>
                <c:ptCount val="1"/>
                <c:pt idx="0">
                  <c:v>capaian</c:v>
                </c:pt>
              </c:strCache>
            </c:strRef>
          </c:tx>
          <c:dLbls>
            <c:showLegendKey val="0"/>
            <c:showVal val="1"/>
            <c:showCatName val="0"/>
            <c:showSerName val="0"/>
            <c:showPercent val="0"/>
            <c:showBubbleSize val="0"/>
            <c:showLeaderLines val="0"/>
          </c:dLbls>
          <c:cat>
            <c:strRef>
              <c:f>ICU!$A$6:$A$17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ICU!$C$6:$C$17</c:f>
              <c:numCache>
                <c:formatCode>0%</c:formatCode>
                <c:ptCount val="12"/>
                <c:pt idx="0">
                  <c:v>0</c:v>
                </c:pt>
                <c:pt idx="1">
                  <c:v>0</c:v>
                </c:pt>
                <c:pt idx="2">
                  <c:v>0</c:v>
                </c:pt>
                <c:pt idx="3">
                  <c:v>0.1</c:v>
                </c:pt>
                <c:pt idx="4">
                  <c:v>0</c:v>
                </c:pt>
                <c:pt idx="5">
                  <c:v>0.09</c:v>
                </c:pt>
                <c:pt idx="6">
                  <c:v>0.01</c:v>
                </c:pt>
                <c:pt idx="7">
                  <c:v>0</c:v>
                </c:pt>
                <c:pt idx="8">
                  <c:v>0</c:v>
                </c:pt>
                <c:pt idx="9">
                  <c:v>0.02</c:v>
                </c:pt>
                <c:pt idx="10">
                  <c:v>0</c:v>
                </c:pt>
                <c:pt idx="11">
                  <c:v>0</c:v>
                </c:pt>
              </c:numCache>
            </c:numRef>
          </c:val>
          <c:smooth val="0"/>
        </c:ser>
        <c:dLbls>
          <c:showLegendKey val="0"/>
          <c:showVal val="0"/>
          <c:showCatName val="0"/>
          <c:showSerName val="0"/>
          <c:showPercent val="0"/>
          <c:showBubbleSize val="0"/>
        </c:dLbls>
        <c:marker val="1"/>
        <c:smooth val="0"/>
        <c:axId val="29628672"/>
        <c:axId val="29642752"/>
      </c:lineChart>
      <c:catAx>
        <c:axId val="29628672"/>
        <c:scaling>
          <c:orientation val="minMax"/>
        </c:scaling>
        <c:delete val="0"/>
        <c:axPos val="b"/>
        <c:majorTickMark val="out"/>
        <c:minorTickMark val="none"/>
        <c:tickLblPos val="nextTo"/>
        <c:crossAx val="29642752"/>
        <c:crosses val="autoZero"/>
        <c:auto val="1"/>
        <c:lblAlgn val="ctr"/>
        <c:lblOffset val="100"/>
        <c:noMultiLvlLbl val="0"/>
      </c:catAx>
      <c:valAx>
        <c:axId val="29642752"/>
        <c:scaling>
          <c:orientation val="minMax"/>
        </c:scaling>
        <c:delete val="0"/>
        <c:axPos val="l"/>
        <c:majorGridlines/>
        <c:numFmt formatCode="0%" sourceLinked="1"/>
        <c:majorTickMark val="out"/>
        <c:minorTickMark val="none"/>
        <c:tickLblPos val="nextTo"/>
        <c:crossAx val="29628672"/>
        <c:crosses val="autoZero"/>
        <c:crossBetween val="between"/>
      </c:valAx>
    </c:plotArea>
    <c:legend>
      <c:legendPos val="r"/>
      <c:overlay val="0"/>
    </c:legend>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'bedah sentral'!$B$39</c:f>
              <c:strCache>
                <c:ptCount val="1"/>
                <c:pt idx="0">
                  <c:v>target</c:v>
                </c:pt>
              </c:strCache>
            </c:strRef>
          </c:tx>
          <c:cat>
            <c:strRef>
              <c:f>'bedah sentral'!$A$40:$A$51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'bedah sentral'!$B$40:$B$51</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'bedah sentral'!$C$39</c:f>
              <c:strCache>
                <c:ptCount val="1"/>
                <c:pt idx="0">
                  <c:v>capaian</c:v>
                </c:pt>
              </c:strCache>
            </c:strRef>
          </c:tx>
          <c:cat>
            <c:strRef>
              <c:f>'bedah sentral'!$A$40:$A$51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'bedah sentral'!$C$40:$C$51</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29680384"/>
        <c:axId val="29681920"/>
        <c:axId val="29634560"/>
      </c:line3DChart>
      <c:catAx>
        <c:axId val="29680384"/>
        <c:scaling>
          <c:orientation val="minMax"/>
        </c:scaling>
        <c:delete val="0"/>
        <c:axPos val="b"/>
        <c:majorTickMark val="out"/>
        <c:minorTickMark val="none"/>
        <c:tickLblPos val="nextTo"/>
        <c:crossAx val="29681920"/>
        <c:crosses val="autoZero"/>
        <c:auto val="1"/>
        <c:lblAlgn val="ctr"/>
        <c:lblOffset val="100"/>
        <c:noMultiLvlLbl val="0"/>
      </c:catAx>
      <c:valAx>
        <c:axId val="29681920"/>
        <c:scaling>
          <c:orientation val="minMax"/>
        </c:scaling>
        <c:delete val="0"/>
        <c:axPos val="l"/>
        <c:majorGridlines/>
        <c:numFmt formatCode="0%" sourceLinked="1"/>
        <c:majorTickMark val="out"/>
        <c:minorTickMark val="none"/>
        <c:tickLblPos val="nextTo"/>
        <c:crossAx val="29680384"/>
        <c:crosses val="autoZero"/>
        <c:crossBetween val="between"/>
      </c:valAx>
      <c:serAx>
        <c:axId val="29634560"/>
        <c:scaling>
          <c:orientation val="minMax"/>
        </c:scaling>
        <c:delete val="0"/>
        <c:axPos val="b"/>
        <c:majorTickMark val="out"/>
        <c:minorTickMark val="none"/>
        <c:tickLblPos val="nextTo"/>
        <c:crossAx val="29681920"/>
        <c:crosses val="autoZero"/>
      </c:ser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IGD!$B$58</c:f>
              <c:strCache>
                <c:ptCount val="1"/>
                <c:pt idx="0">
                  <c:v>target</c:v>
                </c:pt>
              </c:strCache>
            </c:strRef>
          </c:tx>
          <c:cat>
            <c:strRef>
              <c:f>IGD!$A$59:$A$70</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IGD!$B$59:$B$70</c:f>
              <c:numCache>
                <c:formatCode>General</c:formatCode>
                <c:ptCount val="12"/>
                <c:pt idx="0">
                  <c:v>5</c:v>
                </c:pt>
                <c:pt idx="1">
                  <c:v>5</c:v>
                </c:pt>
                <c:pt idx="2">
                  <c:v>5</c:v>
                </c:pt>
                <c:pt idx="3">
                  <c:v>5</c:v>
                </c:pt>
                <c:pt idx="4">
                  <c:v>5</c:v>
                </c:pt>
                <c:pt idx="5">
                  <c:v>5</c:v>
                </c:pt>
                <c:pt idx="6">
                  <c:v>5</c:v>
                </c:pt>
                <c:pt idx="7">
                  <c:v>5</c:v>
                </c:pt>
                <c:pt idx="8">
                  <c:v>5</c:v>
                </c:pt>
                <c:pt idx="9">
                  <c:v>5</c:v>
                </c:pt>
                <c:pt idx="10">
                  <c:v>5</c:v>
                </c:pt>
                <c:pt idx="11">
                  <c:v>5</c:v>
                </c:pt>
              </c:numCache>
            </c:numRef>
          </c:val>
          <c:smooth val="0"/>
        </c:ser>
        <c:ser>
          <c:idx val="1"/>
          <c:order val="1"/>
          <c:tx>
            <c:strRef>
              <c:f>IGD!$C$58</c:f>
              <c:strCache>
                <c:ptCount val="1"/>
                <c:pt idx="0">
                  <c:v>capaian</c:v>
                </c:pt>
              </c:strCache>
            </c:strRef>
          </c:tx>
          <c:dLbls>
            <c:dLblPos val="t"/>
            <c:showLegendKey val="0"/>
            <c:showVal val="1"/>
            <c:showCatName val="0"/>
            <c:showSerName val="0"/>
            <c:showPercent val="0"/>
            <c:showBubbleSize val="0"/>
            <c:showLeaderLines val="0"/>
          </c:dLbls>
          <c:cat>
            <c:strRef>
              <c:f>IGD!$A$59:$A$70</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IGD!$C$59:$C$70</c:f>
              <c:numCache>
                <c:formatCode>General</c:formatCode>
                <c:ptCount val="12"/>
                <c:pt idx="0">
                  <c:v>1</c:v>
                </c:pt>
                <c:pt idx="1">
                  <c:v>1</c:v>
                </c:pt>
                <c:pt idx="2">
                  <c:v>1</c:v>
                </c:pt>
                <c:pt idx="3">
                  <c:v>1</c:v>
                </c:pt>
                <c:pt idx="4">
                  <c:v>1</c:v>
                </c:pt>
                <c:pt idx="5">
                  <c:v>1</c:v>
                </c:pt>
                <c:pt idx="6">
                  <c:v>0.8</c:v>
                </c:pt>
                <c:pt idx="7">
                  <c:v>0.4</c:v>
                </c:pt>
                <c:pt idx="8">
                  <c:v>0.5</c:v>
                </c:pt>
                <c:pt idx="9">
                  <c:v>1</c:v>
                </c:pt>
                <c:pt idx="10">
                  <c:v>1.4</c:v>
                </c:pt>
                <c:pt idx="11">
                  <c:v>1.6</c:v>
                </c:pt>
              </c:numCache>
            </c:numRef>
          </c:val>
          <c:smooth val="0"/>
        </c:ser>
        <c:dLbls>
          <c:showLegendKey val="0"/>
          <c:showVal val="0"/>
          <c:showCatName val="0"/>
          <c:showSerName val="0"/>
          <c:showPercent val="0"/>
          <c:showBubbleSize val="0"/>
        </c:dLbls>
        <c:marker val="1"/>
        <c:smooth val="0"/>
        <c:axId val="26453504"/>
        <c:axId val="26455040"/>
      </c:lineChart>
      <c:catAx>
        <c:axId val="26453504"/>
        <c:scaling>
          <c:orientation val="minMax"/>
        </c:scaling>
        <c:delete val="0"/>
        <c:axPos val="b"/>
        <c:majorTickMark val="out"/>
        <c:minorTickMark val="none"/>
        <c:tickLblPos val="nextTo"/>
        <c:crossAx val="26455040"/>
        <c:crosses val="autoZero"/>
        <c:auto val="1"/>
        <c:lblAlgn val="ctr"/>
        <c:lblOffset val="100"/>
        <c:noMultiLvlLbl val="0"/>
      </c:catAx>
      <c:valAx>
        <c:axId val="26455040"/>
        <c:scaling>
          <c:orientation val="minMax"/>
        </c:scaling>
        <c:delete val="0"/>
        <c:axPos val="l"/>
        <c:majorGridlines/>
        <c:numFmt formatCode="General" sourceLinked="1"/>
        <c:majorTickMark val="out"/>
        <c:minorTickMark val="none"/>
        <c:tickLblPos val="nextTo"/>
        <c:crossAx val="26453504"/>
        <c:crosses val="autoZero"/>
        <c:crossBetween val="between"/>
      </c:valAx>
    </c:plotArea>
    <c:legend>
      <c:legendPos val="r"/>
      <c:overlay val="0"/>
    </c:legend>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'bedah sentral'!$B$39</c:f>
              <c:strCache>
                <c:ptCount val="1"/>
                <c:pt idx="0">
                  <c:v>target</c:v>
                </c:pt>
              </c:strCache>
            </c:strRef>
          </c:tx>
          <c:cat>
            <c:strRef>
              <c:f>'bedah sentral'!$A$40:$A$51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'bedah sentral'!$B$40:$B$51</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'bedah sentral'!$C$39</c:f>
              <c:strCache>
                <c:ptCount val="1"/>
                <c:pt idx="0">
                  <c:v>capaian</c:v>
                </c:pt>
              </c:strCache>
            </c:strRef>
          </c:tx>
          <c:cat>
            <c:strRef>
              <c:f>'bedah sentral'!$A$40:$A$51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'bedah sentral'!$C$40:$C$51</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29716864"/>
        <c:axId val="29718400"/>
        <c:axId val="29635456"/>
      </c:line3DChart>
      <c:catAx>
        <c:axId val="29716864"/>
        <c:scaling>
          <c:orientation val="minMax"/>
        </c:scaling>
        <c:delete val="0"/>
        <c:axPos val="b"/>
        <c:majorTickMark val="out"/>
        <c:minorTickMark val="none"/>
        <c:tickLblPos val="nextTo"/>
        <c:crossAx val="29718400"/>
        <c:crosses val="autoZero"/>
        <c:auto val="1"/>
        <c:lblAlgn val="ctr"/>
        <c:lblOffset val="100"/>
        <c:noMultiLvlLbl val="0"/>
      </c:catAx>
      <c:valAx>
        <c:axId val="29718400"/>
        <c:scaling>
          <c:orientation val="minMax"/>
        </c:scaling>
        <c:delete val="0"/>
        <c:axPos val="l"/>
        <c:majorGridlines/>
        <c:numFmt formatCode="0%" sourceLinked="1"/>
        <c:majorTickMark val="out"/>
        <c:minorTickMark val="none"/>
        <c:tickLblPos val="nextTo"/>
        <c:crossAx val="29716864"/>
        <c:crosses val="autoZero"/>
        <c:crossBetween val="between"/>
      </c:valAx>
      <c:serAx>
        <c:axId val="29635456"/>
        <c:scaling>
          <c:orientation val="minMax"/>
        </c:scaling>
        <c:delete val="0"/>
        <c:axPos val="b"/>
        <c:majorTickMark val="out"/>
        <c:minorTickMark val="none"/>
        <c:tickLblPos val="nextTo"/>
        <c:crossAx val="29718400"/>
        <c:crosses val="autoZero"/>
      </c:serAx>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radiologi!$B$5</c:f>
              <c:strCache>
                <c:ptCount val="1"/>
                <c:pt idx="0">
                  <c:v>target</c:v>
                </c:pt>
              </c:strCache>
            </c:strRef>
          </c:tx>
          <c:cat>
            <c:strRef>
              <c:f>radiologi!$A$6:$A$17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radiologi!$B$6:$B$17</c:f>
              <c:numCache>
                <c:formatCode>0</c:formatCode>
                <c:ptCount val="12"/>
                <c:pt idx="0">
                  <c:v>3</c:v>
                </c:pt>
                <c:pt idx="1">
                  <c:v>3</c:v>
                </c:pt>
                <c:pt idx="2">
                  <c:v>3</c:v>
                </c:pt>
                <c:pt idx="3">
                  <c:v>3</c:v>
                </c:pt>
                <c:pt idx="4">
                  <c:v>3</c:v>
                </c:pt>
                <c:pt idx="5">
                  <c:v>3</c:v>
                </c:pt>
                <c:pt idx="6">
                  <c:v>3</c:v>
                </c:pt>
                <c:pt idx="7">
                  <c:v>3</c:v>
                </c:pt>
                <c:pt idx="8">
                  <c:v>3</c:v>
                </c:pt>
                <c:pt idx="9">
                  <c:v>3</c:v>
                </c:pt>
                <c:pt idx="10">
                  <c:v>3</c:v>
                </c:pt>
                <c:pt idx="11">
                  <c:v>3</c:v>
                </c:pt>
              </c:numCache>
            </c:numRef>
          </c:val>
          <c:smooth val="0"/>
        </c:ser>
        <c:ser>
          <c:idx val="1"/>
          <c:order val="1"/>
          <c:tx>
            <c:strRef>
              <c:f>radiologi!$C$5</c:f>
              <c:strCache>
                <c:ptCount val="1"/>
                <c:pt idx="0">
                  <c:v>capaian</c:v>
                </c:pt>
              </c:strCache>
            </c:strRef>
          </c:tx>
          <c:cat>
            <c:strRef>
              <c:f>radiologi!$A$6:$A$17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radiologi!$C$6:$C$17</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29749248"/>
        <c:axId val="29750784"/>
        <c:axId val="29638144"/>
      </c:line3DChart>
      <c:catAx>
        <c:axId val="29749248"/>
        <c:scaling>
          <c:orientation val="minMax"/>
        </c:scaling>
        <c:delete val="0"/>
        <c:axPos val="b"/>
        <c:majorTickMark val="out"/>
        <c:minorTickMark val="none"/>
        <c:tickLblPos val="nextTo"/>
        <c:crossAx val="29750784"/>
        <c:crosses val="autoZero"/>
        <c:auto val="1"/>
        <c:lblAlgn val="ctr"/>
        <c:lblOffset val="100"/>
        <c:noMultiLvlLbl val="0"/>
      </c:catAx>
      <c:valAx>
        <c:axId val="29750784"/>
        <c:scaling>
          <c:orientation val="minMax"/>
        </c:scaling>
        <c:delete val="0"/>
        <c:axPos val="l"/>
        <c:majorGridlines/>
        <c:numFmt formatCode="0" sourceLinked="1"/>
        <c:majorTickMark val="out"/>
        <c:minorTickMark val="none"/>
        <c:tickLblPos val="nextTo"/>
        <c:crossAx val="29749248"/>
        <c:crosses val="autoZero"/>
        <c:crossBetween val="between"/>
      </c:valAx>
      <c:serAx>
        <c:axId val="29638144"/>
        <c:scaling>
          <c:orientation val="minMax"/>
        </c:scaling>
        <c:delete val="0"/>
        <c:axPos val="b"/>
        <c:majorTickMark val="out"/>
        <c:minorTickMark val="none"/>
        <c:tickLblPos val="nextTo"/>
        <c:crossAx val="29750784"/>
        <c:crosses val="autoZero"/>
      </c:serAx>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radiologi!$B$22</c:f>
              <c:strCache>
                <c:ptCount val="1"/>
                <c:pt idx="0">
                  <c:v>target</c:v>
                </c:pt>
              </c:strCache>
            </c:strRef>
          </c:tx>
          <c:cat>
            <c:strRef>
              <c:f>radiologi!$A$23:$A$34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radiologi!$B$23:$B$34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radiologi!$C$22</c:f>
              <c:strCache>
                <c:ptCount val="1"/>
                <c:pt idx="0">
                  <c:v>capaian</c:v>
                </c:pt>
              </c:strCache>
            </c:strRef>
          </c:tx>
          <c:cat>
            <c:strRef>
              <c:f>radiologi!$A$23:$A$34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radiologi!$C$23:$C$34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29781376"/>
        <c:axId val="29787264"/>
        <c:axId val="29729216"/>
      </c:line3DChart>
      <c:catAx>
        <c:axId val="29781376"/>
        <c:scaling>
          <c:orientation val="minMax"/>
        </c:scaling>
        <c:delete val="0"/>
        <c:axPos val="b"/>
        <c:majorTickMark val="out"/>
        <c:minorTickMark val="none"/>
        <c:tickLblPos val="nextTo"/>
        <c:crossAx val="29787264"/>
        <c:crosses val="autoZero"/>
        <c:auto val="1"/>
        <c:lblAlgn val="ctr"/>
        <c:lblOffset val="100"/>
        <c:noMultiLvlLbl val="0"/>
      </c:catAx>
      <c:valAx>
        <c:axId val="29787264"/>
        <c:scaling>
          <c:orientation val="minMax"/>
        </c:scaling>
        <c:delete val="0"/>
        <c:axPos val="l"/>
        <c:majorGridlines/>
        <c:numFmt formatCode="0%" sourceLinked="1"/>
        <c:majorTickMark val="out"/>
        <c:minorTickMark val="none"/>
        <c:tickLblPos val="nextTo"/>
        <c:crossAx val="29781376"/>
        <c:crosses val="autoZero"/>
        <c:crossBetween val="between"/>
      </c:valAx>
      <c:serAx>
        <c:axId val="29729216"/>
        <c:scaling>
          <c:orientation val="minMax"/>
        </c:scaling>
        <c:delete val="0"/>
        <c:axPos val="b"/>
        <c:majorTickMark val="out"/>
        <c:minorTickMark val="none"/>
        <c:tickLblPos val="nextTo"/>
        <c:crossAx val="29787264"/>
        <c:crosses val="autoZero"/>
      </c:serAx>
    </c:plotArea>
    <c:legend>
      <c:legendPos val="r"/>
      <c:overlay val="0"/>
    </c:legend>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radiologi!$B$25</c:f>
              <c:strCache>
                <c:ptCount val="1"/>
                <c:pt idx="0">
                  <c:v>target</c:v>
                </c:pt>
              </c:strCache>
            </c:strRef>
          </c:tx>
          <c:cat>
            <c:strRef>
              <c:f>radiologi!$A$26:$A$37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radiologi!$B$26:$B$37</c:f>
              <c:numCache>
                <c:formatCode>0%</c:formatCode>
                <c:ptCount val="12"/>
                <c:pt idx="0">
                  <c:v>0.02</c:v>
                </c:pt>
                <c:pt idx="1">
                  <c:v>0.02</c:v>
                </c:pt>
                <c:pt idx="2">
                  <c:v>0.02</c:v>
                </c:pt>
                <c:pt idx="3">
                  <c:v>0.02</c:v>
                </c:pt>
                <c:pt idx="4">
                  <c:v>0.02</c:v>
                </c:pt>
                <c:pt idx="5">
                  <c:v>0.02</c:v>
                </c:pt>
                <c:pt idx="6">
                  <c:v>0.02</c:v>
                </c:pt>
                <c:pt idx="7">
                  <c:v>0.02</c:v>
                </c:pt>
                <c:pt idx="8">
                  <c:v>0.02</c:v>
                </c:pt>
                <c:pt idx="9">
                  <c:v>0.02</c:v>
                </c:pt>
                <c:pt idx="10">
                  <c:v>0.02</c:v>
                </c:pt>
                <c:pt idx="11">
                  <c:v>0.02</c:v>
                </c:pt>
              </c:numCache>
            </c:numRef>
          </c:val>
          <c:smooth val="0"/>
        </c:ser>
        <c:ser>
          <c:idx val="1"/>
          <c:order val="1"/>
          <c:tx>
            <c:strRef>
              <c:f>radiologi!$C$25</c:f>
              <c:strCache>
                <c:ptCount val="1"/>
                <c:pt idx="0">
                  <c:v>capaian</c:v>
                </c:pt>
              </c:strCache>
            </c:strRef>
          </c:tx>
          <c:cat>
            <c:strRef>
              <c:f>radiologi!$A$26:$A$37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radiologi!$C$26:$C$37</c:f>
              <c:numCache>
                <c:formatCode>0.0%</c:formatCode>
                <c:ptCount val="12"/>
                <c:pt idx="0">
                  <c:v>8.0000000000000002E-3</c:v>
                </c:pt>
                <c:pt idx="1">
                  <c:v>8.0000000000000002E-3</c:v>
                </c:pt>
                <c:pt idx="2">
                  <c:v>8.0000000000000002E-3</c:v>
                </c:pt>
                <c:pt idx="3">
                  <c:v>8.0000000000000002E-3</c:v>
                </c:pt>
                <c:pt idx="4">
                  <c:v>8.0000000000000002E-3</c:v>
                </c:pt>
                <c:pt idx="5">
                  <c:v>8.0000000000000002E-3</c:v>
                </c:pt>
                <c:pt idx="6">
                  <c:v>8.0000000000000002E-3</c:v>
                </c:pt>
                <c:pt idx="7">
                  <c:v>8.0000000000000002E-3</c:v>
                </c:pt>
                <c:pt idx="8">
                  <c:v>8.0000000000000002E-3</c:v>
                </c:pt>
                <c:pt idx="9">
                  <c:v>8.0000000000000002E-3</c:v>
                </c:pt>
                <c:pt idx="10">
                  <c:v>8.0000000000000002E-3</c:v>
                </c:pt>
                <c:pt idx="11">
                  <c:v>8.0000000000000002E-3</c:v>
                </c:pt>
              </c:numCache>
            </c:numRef>
          </c:val>
          <c:smooth val="0"/>
        </c:ser>
        <c:dLbls>
          <c:showLegendKey val="0"/>
          <c:showVal val="0"/>
          <c:showCatName val="0"/>
          <c:showSerName val="0"/>
          <c:showPercent val="0"/>
          <c:showBubbleSize val="0"/>
        </c:dLbls>
        <c:marker val="1"/>
        <c:smooth val="0"/>
        <c:axId val="29809280"/>
        <c:axId val="29811072"/>
      </c:lineChart>
      <c:catAx>
        <c:axId val="29809280"/>
        <c:scaling>
          <c:orientation val="minMax"/>
        </c:scaling>
        <c:delete val="0"/>
        <c:axPos val="b"/>
        <c:majorTickMark val="out"/>
        <c:minorTickMark val="none"/>
        <c:tickLblPos val="nextTo"/>
        <c:crossAx val="29811072"/>
        <c:crosses val="autoZero"/>
        <c:auto val="1"/>
        <c:lblAlgn val="ctr"/>
        <c:lblOffset val="100"/>
        <c:noMultiLvlLbl val="0"/>
      </c:catAx>
      <c:valAx>
        <c:axId val="29811072"/>
        <c:scaling>
          <c:orientation val="minMax"/>
        </c:scaling>
        <c:delete val="0"/>
        <c:axPos val="l"/>
        <c:majorGridlines/>
        <c:numFmt formatCode="0%" sourceLinked="1"/>
        <c:majorTickMark val="out"/>
        <c:minorTickMark val="none"/>
        <c:tickLblPos val="nextTo"/>
        <c:crossAx val="29809280"/>
        <c:crosses val="autoZero"/>
        <c:crossBetween val="between"/>
      </c:valAx>
    </c:plotArea>
    <c:legend>
      <c:legendPos val="r"/>
      <c:overlay val="0"/>
    </c:legend>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radiologi!$B$59</c:f>
              <c:strCache>
                <c:ptCount val="1"/>
                <c:pt idx="0">
                  <c:v>target</c:v>
                </c:pt>
              </c:strCache>
            </c:strRef>
          </c:tx>
          <c:cat>
            <c:strRef>
              <c:f>radiologi!$A$60:$A$71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radiologi!$B$60:$B$71</c:f>
              <c:numCache>
                <c:formatCode>0%</c:formatCode>
                <c:ptCount val="12"/>
                <c:pt idx="0">
                  <c:v>0.1</c:v>
                </c:pt>
                <c:pt idx="1">
                  <c:v>0.1</c:v>
                </c:pt>
                <c:pt idx="2">
                  <c:v>0.1</c:v>
                </c:pt>
                <c:pt idx="3">
                  <c:v>0.1</c:v>
                </c:pt>
                <c:pt idx="4">
                  <c:v>0.1</c:v>
                </c:pt>
                <c:pt idx="5">
                  <c:v>0.1</c:v>
                </c:pt>
                <c:pt idx="6">
                  <c:v>0.1</c:v>
                </c:pt>
                <c:pt idx="7">
                  <c:v>0.1</c:v>
                </c:pt>
                <c:pt idx="8">
                  <c:v>0.1</c:v>
                </c:pt>
                <c:pt idx="9">
                  <c:v>0.1</c:v>
                </c:pt>
                <c:pt idx="10">
                  <c:v>0.1</c:v>
                </c:pt>
                <c:pt idx="11">
                  <c:v>0.1</c:v>
                </c:pt>
              </c:numCache>
            </c:numRef>
          </c:val>
          <c:smooth val="0"/>
        </c:ser>
        <c:ser>
          <c:idx val="1"/>
          <c:order val="1"/>
          <c:tx>
            <c:strRef>
              <c:f>radiologi!$C$59</c:f>
              <c:strCache>
                <c:ptCount val="1"/>
                <c:pt idx="0">
                  <c:v>capaian</c:v>
                </c:pt>
              </c:strCache>
            </c:strRef>
          </c:tx>
          <c:cat>
            <c:strRef>
              <c:f>radiologi!$A$60:$A$71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radiologi!$C$60:$C$71</c:f>
              <c:numCache>
                <c:formatCode>0%</c:formatCode>
                <c:ptCount val="12"/>
                <c:pt idx="0">
                  <c:v>0.01</c:v>
                </c:pt>
                <c:pt idx="1">
                  <c:v>0.01</c:v>
                </c:pt>
                <c:pt idx="2">
                  <c:v>0.01</c:v>
                </c:pt>
                <c:pt idx="3">
                  <c:v>0.01</c:v>
                </c:pt>
                <c:pt idx="4">
                  <c:v>0.01</c:v>
                </c:pt>
                <c:pt idx="5">
                  <c:v>0.01</c:v>
                </c:pt>
                <c:pt idx="6">
                  <c:v>0.01</c:v>
                </c:pt>
                <c:pt idx="7">
                  <c:v>0.01</c:v>
                </c:pt>
                <c:pt idx="8">
                  <c:v>0.01</c:v>
                </c:pt>
                <c:pt idx="9">
                  <c:v>0.01</c:v>
                </c:pt>
                <c:pt idx="10">
                  <c:v>0.01</c:v>
                </c:pt>
                <c:pt idx="11">
                  <c:v>0.01</c:v>
                </c:pt>
              </c:numCache>
            </c:numRef>
          </c:val>
          <c:smooth val="0"/>
        </c:ser>
        <c:dLbls>
          <c:showLegendKey val="0"/>
          <c:showVal val="0"/>
          <c:showCatName val="0"/>
          <c:showSerName val="0"/>
          <c:showPercent val="0"/>
          <c:showBubbleSize val="0"/>
        </c:dLbls>
        <c:marker val="1"/>
        <c:smooth val="0"/>
        <c:axId val="29971200"/>
        <c:axId val="29972736"/>
      </c:lineChart>
      <c:catAx>
        <c:axId val="29971200"/>
        <c:scaling>
          <c:orientation val="minMax"/>
        </c:scaling>
        <c:delete val="0"/>
        <c:axPos val="b"/>
        <c:majorTickMark val="out"/>
        <c:minorTickMark val="none"/>
        <c:tickLblPos val="nextTo"/>
        <c:crossAx val="29972736"/>
        <c:crosses val="autoZero"/>
        <c:auto val="1"/>
        <c:lblAlgn val="ctr"/>
        <c:lblOffset val="100"/>
        <c:noMultiLvlLbl val="0"/>
      </c:catAx>
      <c:valAx>
        <c:axId val="29972736"/>
        <c:scaling>
          <c:orientation val="minMax"/>
        </c:scaling>
        <c:delete val="0"/>
        <c:axPos val="l"/>
        <c:majorGridlines/>
        <c:numFmt formatCode="0%" sourceLinked="1"/>
        <c:majorTickMark val="out"/>
        <c:minorTickMark val="none"/>
        <c:tickLblPos val="nextTo"/>
        <c:crossAx val="29971200"/>
        <c:crosses val="autoZero"/>
        <c:crossBetween val="between"/>
      </c:valAx>
    </c:plotArea>
    <c:legend>
      <c:legendPos val="r"/>
      <c:overlay val="0"/>
    </c:legend>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labor!$B$5</c:f>
              <c:strCache>
                <c:ptCount val="1"/>
                <c:pt idx="0">
                  <c:v>target</c:v>
                </c:pt>
              </c:strCache>
            </c:strRef>
          </c:tx>
          <c:cat>
            <c:strRef>
              <c:f>labor!$A$6:$A$17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labor!$B$6:$B$17</c:f>
              <c:numCache>
                <c:formatCode>General</c:formatCode>
                <c:ptCount val="12"/>
                <c:pt idx="0">
                  <c:v>140</c:v>
                </c:pt>
                <c:pt idx="1">
                  <c:v>140</c:v>
                </c:pt>
                <c:pt idx="2">
                  <c:v>140</c:v>
                </c:pt>
                <c:pt idx="3">
                  <c:v>140</c:v>
                </c:pt>
                <c:pt idx="4">
                  <c:v>140</c:v>
                </c:pt>
                <c:pt idx="5">
                  <c:v>140</c:v>
                </c:pt>
                <c:pt idx="6">
                  <c:v>140</c:v>
                </c:pt>
                <c:pt idx="7">
                  <c:v>140</c:v>
                </c:pt>
                <c:pt idx="8">
                  <c:v>140</c:v>
                </c:pt>
                <c:pt idx="9">
                  <c:v>140</c:v>
                </c:pt>
                <c:pt idx="10">
                  <c:v>140</c:v>
                </c:pt>
                <c:pt idx="11">
                  <c:v>140</c:v>
                </c:pt>
              </c:numCache>
            </c:numRef>
          </c:val>
          <c:smooth val="0"/>
        </c:ser>
        <c:ser>
          <c:idx val="1"/>
          <c:order val="1"/>
          <c:tx>
            <c:strRef>
              <c:f>labor!$C$5</c:f>
              <c:strCache>
                <c:ptCount val="1"/>
                <c:pt idx="0">
                  <c:v>capaian</c:v>
                </c:pt>
              </c:strCache>
            </c:strRef>
          </c:tx>
          <c:dLbls>
            <c:dLblPos val="t"/>
            <c:showLegendKey val="0"/>
            <c:showVal val="1"/>
            <c:showCatName val="0"/>
            <c:showSerName val="0"/>
            <c:showPercent val="0"/>
            <c:showBubbleSize val="0"/>
            <c:showLeaderLines val="0"/>
          </c:dLbls>
          <c:cat>
            <c:strRef>
              <c:f>labor!$A$6:$A$17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labor!$C$6:$C$17</c:f>
              <c:numCache>
                <c:formatCode>General</c:formatCode>
                <c:ptCount val="12"/>
                <c:pt idx="0">
                  <c:v>52</c:v>
                </c:pt>
                <c:pt idx="1">
                  <c:v>55</c:v>
                </c:pt>
                <c:pt idx="2">
                  <c:v>59</c:v>
                </c:pt>
                <c:pt idx="3">
                  <c:v>55</c:v>
                </c:pt>
                <c:pt idx="4">
                  <c:v>56</c:v>
                </c:pt>
                <c:pt idx="5">
                  <c:v>55</c:v>
                </c:pt>
                <c:pt idx="6">
                  <c:v>56</c:v>
                </c:pt>
                <c:pt idx="7">
                  <c:v>57</c:v>
                </c:pt>
                <c:pt idx="8">
                  <c:v>55</c:v>
                </c:pt>
                <c:pt idx="9">
                  <c:v>30</c:v>
                </c:pt>
                <c:pt idx="10">
                  <c:v>35</c:v>
                </c:pt>
                <c:pt idx="11">
                  <c:v>20</c:v>
                </c:pt>
              </c:numCache>
            </c:numRef>
          </c:val>
          <c:smooth val="0"/>
        </c:ser>
        <c:dLbls>
          <c:showLegendKey val="0"/>
          <c:showVal val="0"/>
          <c:showCatName val="0"/>
          <c:showSerName val="0"/>
          <c:showPercent val="0"/>
          <c:showBubbleSize val="0"/>
        </c:dLbls>
        <c:marker val="1"/>
        <c:smooth val="0"/>
        <c:axId val="29993984"/>
        <c:axId val="29999872"/>
      </c:lineChart>
      <c:catAx>
        <c:axId val="29993984"/>
        <c:scaling>
          <c:orientation val="minMax"/>
        </c:scaling>
        <c:delete val="0"/>
        <c:axPos val="b"/>
        <c:majorTickMark val="out"/>
        <c:minorTickMark val="none"/>
        <c:tickLblPos val="nextTo"/>
        <c:crossAx val="29999872"/>
        <c:crosses val="autoZero"/>
        <c:auto val="1"/>
        <c:lblAlgn val="ctr"/>
        <c:lblOffset val="100"/>
        <c:noMultiLvlLbl val="0"/>
      </c:catAx>
      <c:valAx>
        <c:axId val="29999872"/>
        <c:scaling>
          <c:orientation val="minMax"/>
        </c:scaling>
        <c:delete val="0"/>
        <c:axPos val="l"/>
        <c:majorGridlines/>
        <c:numFmt formatCode="General" sourceLinked="1"/>
        <c:majorTickMark val="out"/>
        <c:minorTickMark val="none"/>
        <c:tickLblPos val="nextTo"/>
        <c:crossAx val="29993984"/>
        <c:crosses val="autoZero"/>
        <c:crossBetween val="between"/>
      </c:valAx>
    </c:plotArea>
    <c:legend>
      <c:legendPos val="r"/>
      <c:overlay val="0"/>
    </c:legend>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labor!$B$24</c:f>
              <c:strCache>
                <c:ptCount val="1"/>
                <c:pt idx="0">
                  <c:v>target</c:v>
                </c:pt>
              </c:strCache>
            </c:strRef>
          </c:tx>
          <c:cat>
            <c:strRef>
              <c:f>labor!$A$25:$A$36</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labor!$B$25:$B$36</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labor!$C$24</c:f>
              <c:strCache>
                <c:ptCount val="1"/>
                <c:pt idx="0">
                  <c:v>capaian</c:v>
                </c:pt>
              </c:strCache>
            </c:strRef>
          </c:tx>
          <c:cat>
            <c:strRef>
              <c:f>labor!$A$25:$A$36</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labor!$C$25:$C$36</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30025216"/>
        <c:axId val="30026752"/>
        <c:axId val="29997696"/>
      </c:line3DChart>
      <c:catAx>
        <c:axId val="30025216"/>
        <c:scaling>
          <c:orientation val="minMax"/>
        </c:scaling>
        <c:delete val="0"/>
        <c:axPos val="b"/>
        <c:majorTickMark val="out"/>
        <c:minorTickMark val="none"/>
        <c:tickLblPos val="nextTo"/>
        <c:crossAx val="30026752"/>
        <c:crosses val="autoZero"/>
        <c:auto val="1"/>
        <c:lblAlgn val="ctr"/>
        <c:lblOffset val="100"/>
        <c:noMultiLvlLbl val="0"/>
      </c:catAx>
      <c:valAx>
        <c:axId val="30026752"/>
        <c:scaling>
          <c:orientation val="minMax"/>
        </c:scaling>
        <c:delete val="0"/>
        <c:axPos val="l"/>
        <c:majorGridlines/>
        <c:numFmt formatCode="0%" sourceLinked="1"/>
        <c:majorTickMark val="out"/>
        <c:minorTickMark val="none"/>
        <c:tickLblPos val="nextTo"/>
        <c:crossAx val="30025216"/>
        <c:crosses val="autoZero"/>
        <c:crossBetween val="between"/>
      </c:valAx>
      <c:serAx>
        <c:axId val="29997696"/>
        <c:scaling>
          <c:orientation val="minMax"/>
        </c:scaling>
        <c:delete val="0"/>
        <c:axPos val="b"/>
        <c:majorTickMark val="out"/>
        <c:minorTickMark val="none"/>
        <c:tickLblPos val="nextTo"/>
        <c:crossAx val="30026752"/>
        <c:crosses val="autoZero"/>
      </c:serAx>
    </c:plotArea>
    <c:legend>
      <c:legendPos val="r"/>
      <c:overlay val="0"/>
    </c:legend>
    <c:plotVisOnly val="1"/>
    <c:dispBlanksAs val="gap"/>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labor!$B$24</c:f>
              <c:strCache>
                <c:ptCount val="1"/>
                <c:pt idx="0">
                  <c:v>target</c:v>
                </c:pt>
              </c:strCache>
            </c:strRef>
          </c:tx>
          <c:cat>
            <c:strRef>
              <c:f>labor!$A$25:$A$36</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labor!$B$25:$B$36</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labor!$C$24</c:f>
              <c:strCache>
                <c:ptCount val="1"/>
                <c:pt idx="0">
                  <c:v>capaian</c:v>
                </c:pt>
              </c:strCache>
            </c:strRef>
          </c:tx>
          <c:cat>
            <c:strRef>
              <c:f>labor!$A$25:$A$36</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labor!$C$25:$C$36</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30049408"/>
        <c:axId val="30050944"/>
        <c:axId val="30056448"/>
      </c:line3DChart>
      <c:catAx>
        <c:axId val="30049408"/>
        <c:scaling>
          <c:orientation val="minMax"/>
        </c:scaling>
        <c:delete val="0"/>
        <c:axPos val="b"/>
        <c:majorTickMark val="out"/>
        <c:minorTickMark val="none"/>
        <c:tickLblPos val="nextTo"/>
        <c:crossAx val="30050944"/>
        <c:crosses val="autoZero"/>
        <c:auto val="1"/>
        <c:lblAlgn val="ctr"/>
        <c:lblOffset val="100"/>
        <c:noMultiLvlLbl val="0"/>
      </c:catAx>
      <c:valAx>
        <c:axId val="30050944"/>
        <c:scaling>
          <c:orientation val="minMax"/>
        </c:scaling>
        <c:delete val="0"/>
        <c:axPos val="l"/>
        <c:majorGridlines/>
        <c:numFmt formatCode="0%" sourceLinked="1"/>
        <c:majorTickMark val="out"/>
        <c:minorTickMark val="none"/>
        <c:tickLblPos val="nextTo"/>
        <c:crossAx val="30049408"/>
        <c:crosses val="autoZero"/>
        <c:crossBetween val="between"/>
      </c:valAx>
      <c:serAx>
        <c:axId val="30056448"/>
        <c:scaling>
          <c:orientation val="minMax"/>
        </c:scaling>
        <c:delete val="0"/>
        <c:axPos val="b"/>
        <c:majorTickMark val="out"/>
        <c:minorTickMark val="none"/>
        <c:tickLblPos val="nextTo"/>
        <c:crossAx val="30050944"/>
        <c:crosses val="autoZero"/>
      </c:serAx>
    </c:plotArea>
    <c:legend>
      <c:legendPos val="r"/>
      <c:overlay val="0"/>
    </c:legend>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labor!$B$58</c:f>
              <c:strCache>
                <c:ptCount val="1"/>
                <c:pt idx="0">
                  <c:v>target</c:v>
                </c:pt>
              </c:strCache>
            </c:strRef>
          </c:tx>
          <c:cat>
            <c:strRef>
              <c:f>labor!$A$59:$A$70</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labor!$B$59:$B$70</c:f>
              <c:numCache>
                <c:formatCode>0%</c:formatCode>
                <c:ptCount val="12"/>
                <c:pt idx="0">
                  <c:v>0.8</c:v>
                </c:pt>
                <c:pt idx="1">
                  <c:v>0.8</c:v>
                </c:pt>
                <c:pt idx="2">
                  <c:v>0.8</c:v>
                </c:pt>
                <c:pt idx="3">
                  <c:v>0.8</c:v>
                </c:pt>
                <c:pt idx="4">
                  <c:v>0.8</c:v>
                </c:pt>
                <c:pt idx="5">
                  <c:v>0.8</c:v>
                </c:pt>
                <c:pt idx="6">
                  <c:v>0.8</c:v>
                </c:pt>
                <c:pt idx="7">
                  <c:v>0.8</c:v>
                </c:pt>
                <c:pt idx="8">
                  <c:v>0.8</c:v>
                </c:pt>
                <c:pt idx="9">
                  <c:v>0.8</c:v>
                </c:pt>
                <c:pt idx="10">
                  <c:v>0.8</c:v>
                </c:pt>
                <c:pt idx="11">
                  <c:v>0.8</c:v>
                </c:pt>
              </c:numCache>
            </c:numRef>
          </c:val>
          <c:smooth val="0"/>
        </c:ser>
        <c:ser>
          <c:idx val="1"/>
          <c:order val="1"/>
          <c:tx>
            <c:strRef>
              <c:f>labor!$C$58</c:f>
              <c:strCache>
                <c:ptCount val="1"/>
                <c:pt idx="0">
                  <c:v>capaian</c:v>
                </c:pt>
              </c:strCache>
            </c:strRef>
          </c:tx>
          <c:cat>
            <c:strRef>
              <c:f>labor!$A$59:$A$70</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labor!$C$59:$C$70</c:f>
              <c:numCache>
                <c:formatCode>0%</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ser>
        <c:dLbls>
          <c:showLegendKey val="0"/>
          <c:showVal val="0"/>
          <c:showCatName val="0"/>
          <c:showSerName val="0"/>
          <c:showPercent val="0"/>
          <c:showBubbleSize val="0"/>
        </c:dLbls>
        <c:marker val="1"/>
        <c:smooth val="0"/>
        <c:axId val="31134080"/>
        <c:axId val="31135616"/>
      </c:lineChart>
      <c:catAx>
        <c:axId val="31134080"/>
        <c:scaling>
          <c:orientation val="minMax"/>
        </c:scaling>
        <c:delete val="0"/>
        <c:axPos val="b"/>
        <c:majorTickMark val="out"/>
        <c:minorTickMark val="none"/>
        <c:tickLblPos val="nextTo"/>
        <c:crossAx val="31135616"/>
        <c:crosses val="autoZero"/>
        <c:auto val="1"/>
        <c:lblAlgn val="ctr"/>
        <c:lblOffset val="100"/>
        <c:noMultiLvlLbl val="0"/>
      </c:catAx>
      <c:valAx>
        <c:axId val="31135616"/>
        <c:scaling>
          <c:orientation val="minMax"/>
        </c:scaling>
        <c:delete val="0"/>
        <c:axPos val="l"/>
        <c:majorGridlines/>
        <c:numFmt formatCode="0%" sourceLinked="1"/>
        <c:majorTickMark val="out"/>
        <c:minorTickMark val="none"/>
        <c:tickLblPos val="nextTo"/>
        <c:crossAx val="31134080"/>
        <c:crosses val="autoZero"/>
        <c:crossBetween val="between"/>
      </c:valAx>
    </c:plotArea>
    <c:legend>
      <c:legendPos val="r"/>
      <c:overlay val="0"/>
    </c:legend>
    <c:plotVisOnly val="1"/>
    <c:dispBlanksAs val="gap"/>
    <c:showDLblsOverMax val="0"/>
  </c:chart>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'rehap mdk'!$B$5</c:f>
              <c:strCache>
                <c:ptCount val="1"/>
                <c:pt idx="0">
                  <c:v>target</c:v>
                </c:pt>
              </c:strCache>
            </c:strRef>
          </c:tx>
          <c:cat>
            <c:strRef>
              <c:f>'rehap mdk'!$A$6:$A$17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'rehap mdk'!$B$6:$B$17</c:f>
              <c:numCache>
                <c:formatCode>0%</c:formatCode>
                <c:ptCount val="12"/>
                <c:pt idx="0">
                  <c:v>0.5</c:v>
                </c:pt>
                <c:pt idx="1">
                  <c:v>0.5</c:v>
                </c:pt>
                <c:pt idx="2">
                  <c:v>0.5</c:v>
                </c:pt>
                <c:pt idx="3">
                  <c:v>0.5</c:v>
                </c:pt>
                <c:pt idx="4">
                  <c:v>0.5</c:v>
                </c:pt>
                <c:pt idx="5">
                  <c:v>0.5</c:v>
                </c:pt>
                <c:pt idx="6">
                  <c:v>0.5</c:v>
                </c:pt>
                <c:pt idx="7">
                  <c:v>0.5</c:v>
                </c:pt>
                <c:pt idx="8">
                  <c:v>0.5</c:v>
                </c:pt>
                <c:pt idx="9">
                  <c:v>0.5</c:v>
                </c:pt>
                <c:pt idx="10">
                  <c:v>0.5</c:v>
                </c:pt>
                <c:pt idx="11">
                  <c:v>0.5</c:v>
                </c:pt>
              </c:numCache>
            </c:numRef>
          </c:val>
          <c:smooth val="0"/>
        </c:ser>
        <c:ser>
          <c:idx val="1"/>
          <c:order val="1"/>
          <c:tx>
            <c:strRef>
              <c:f>'rehap mdk'!$C$5</c:f>
              <c:strCache>
                <c:ptCount val="1"/>
                <c:pt idx="0">
                  <c:v>capaian</c:v>
                </c:pt>
              </c:strCache>
            </c:strRef>
          </c:tx>
          <c:dLbls>
            <c:dLblPos val="t"/>
            <c:showLegendKey val="0"/>
            <c:showVal val="1"/>
            <c:showCatName val="0"/>
            <c:showSerName val="0"/>
            <c:showPercent val="0"/>
            <c:showBubbleSize val="0"/>
            <c:showLeaderLines val="0"/>
          </c:dLbls>
          <c:cat>
            <c:strRef>
              <c:f>'rehap mdk'!$A$6:$A$17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'rehap mdk'!$C$6:$C$17</c:f>
              <c:numCache>
                <c:formatCode>0.0%</c:formatCode>
                <c:ptCount val="12"/>
                <c:pt idx="0">
                  <c:v>4.2000000000000003E-2</c:v>
                </c:pt>
                <c:pt idx="1">
                  <c:v>4.8000000000000001E-2</c:v>
                </c:pt>
                <c:pt idx="2">
                  <c:v>3.4000000000000002E-2</c:v>
                </c:pt>
                <c:pt idx="3">
                  <c:v>2.7E-2</c:v>
                </c:pt>
                <c:pt idx="4">
                  <c:v>3.6999999999999998E-2</c:v>
                </c:pt>
                <c:pt idx="5">
                  <c:v>3.5000000000000003E-2</c:v>
                </c:pt>
                <c:pt idx="6">
                  <c:v>3.6999999999999998E-2</c:v>
                </c:pt>
                <c:pt idx="7">
                  <c:v>3.2000000000000001E-2</c:v>
                </c:pt>
                <c:pt idx="8">
                  <c:v>3.1E-2</c:v>
                </c:pt>
                <c:pt idx="9">
                  <c:v>2.8000000000000001E-2</c:v>
                </c:pt>
                <c:pt idx="10">
                  <c:v>2.1000000000000001E-2</c:v>
                </c:pt>
                <c:pt idx="11">
                  <c:v>2.1000000000000001E-2</c:v>
                </c:pt>
              </c:numCache>
            </c:numRef>
          </c:val>
          <c:smooth val="0"/>
        </c:ser>
        <c:dLbls>
          <c:showLegendKey val="0"/>
          <c:showVal val="0"/>
          <c:showCatName val="0"/>
          <c:showSerName val="0"/>
          <c:showPercent val="0"/>
          <c:showBubbleSize val="0"/>
        </c:dLbls>
        <c:marker val="1"/>
        <c:smooth val="0"/>
        <c:axId val="31169152"/>
        <c:axId val="31170944"/>
      </c:lineChart>
      <c:catAx>
        <c:axId val="31169152"/>
        <c:scaling>
          <c:orientation val="minMax"/>
        </c:scaling>
        <c:delete val="0"/>
        <c:axPos val="b"/>
        <c:majorTickMark val="out"/>
        <c:minorTickMark val="none"/>
        <c:tickLblPos val="nextTo"/>
        <c:crossAx val="31170944"/>
        <c:crosses val="autoZero"/>
        <c:auto val="1"/>
        <c:lblAlgn val="ctr"/>
        <c:lblOffset val="100"/>
        <c:noMultiLvlLbl val="0"/>
      </c:catAx>
      <c:valAx>
        <c:axId val="31170944"/>
        <c:scaling>
          <c:orientation val="minMax"/>
        </c:scaling>
        <c:delete val="0"/>
        <c:axPos val="l"/>
        <c:majorGridlines/>
        <c:numFmt formatCode="0%" sourceLinked="1"/>
        <c:majorTickMark val="out"/>
        <c:minorTickMark val="none"/>
        <c:tickLblPos val="nextTo"/>
        <c:crossAx val="3116915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IGD!$B$92</c:f>
              <c:strCache>
                <c:ptCount val="1"/>
                <c:pt idx="0">
                  <c:v>target</c:v>
                </c:pt>
              </c:strCache>
            </c:strRef>
          </c:tx>
          <c:cat>
            <c:strRef>
              <c:f>IGD!$A$93:$A$104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IGD!$B$93:$B$104</c:f>
              <c:numCache>
                <c:formatCode>0%</c:formatCode>
                <c:ptCount val="12"/>
                <c:pt idx="0">
                  <c:v>0.02</c:v>
                </c:pt>
                <c:pt idx="1">
                  <c:v>0.02</c:v>
                </c:pt>
                <c:pt idx="2">
                  <c:v>0.02</c:v>
                </c:pt>
                <c:pt idx="3">
                  <c:v>0.02</c:v>
                </c:pt>
                <c:pt idx="4">
                  <c:v>0.02</c:v>
                </c:pt>
                <c:pt idx="5">
                  <c:v>0.02</c:v>
                </c:pt>
                <c:pt idx="6">
                  <c:v>0.02</c:v>
                </c:pt>
                <c:pt idx="7">
                  <c:v>0.02</c:v>
                </c:pt>
                <c:pt idx="8">
                  <c:v>0.02</c:v>
                </c:pt>
                <c:pt idx="9">
                  <c:v>0.02</c:v>
                </c:pt>
                <c:pt idx="10">
                  <c:v>0.02</c:v>
                </c:pt>
                <c:pt idx="11">
                  <c:v>0.02</c:v>
                </c:pt>
              </c:numCache>
            </c:numRef>
          </c:val>
          <c:smooth val="0"/>
        </c:ser>
        <c:ser>
          <c:idx val="1"/>
          <c:order val="1"/>
          <c:tx>
            <c:strRef>
              <c:f>IGD!$C$92</c:f>
              <c:strCache>
                <c:ptCount val="1"/>
                <c:pt idx="0">
                  <c:v>capaian</c:v>
                </c:pt>
              </c:strCache>
            </c:strRef>
          </c:tx>
          <c:dLbls>
            <c:showLegendKey val="0"/>
            <c:showVal val="1"/>
            <c:showCatName val="0"/>
            <c:showSerName val="0"/>
            <c:showPercent val="0"/>
            <c:showBubbleSize val="0"/>
            <c:showLeaderLines val="0"/>
          </c:dLbls>
          <c:cat>
            <c:strRef>
              <c:f>IGD!$A$93:$A$104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IGD!$C$93:$C$104</c:f>
              <c:numCache>
                <c:formatCode>0.00%</c:formatCode>
                <c:ptCount val="12"/>
                <c:pt idx="0" formatCode="0.0%">
                  <c:v>4.3700000000000003E-2</c:v>
                </c:pt>
                <c:pt idx="1">
                  <c:v>6.6E-3</c:v>
                </c:pt>
                <c:pt idx="2" formatCode="0.0%">
                  <c:v>3.1300000000000001E-2</c:v>
                </c:pt>
                <c:pt idx="3" formatCode="0.0%">
                  <c:v>3.6200000000000003E-2</c:v>
                </c:pt>
                <c:pt idx="4" formatCode="0.0%">
                  <c:v>5.8200000000000002E-2</c:v>
                </c:pt>
                <c:pt idx="5">
                  <c:v>3.9800000000000002E-2</c:v>
                </c:pt>
                <c:pt idx="6">
                  <c:v>3.7999999999999999E-2</c:v>
                </c:pt>
                <c:pt idx="7">
                  <c:v>2.9000000000000001E-2</c:v>
                </c:pt>
                <c:pt idx="8">
                  <c:v>3.6999999999999998E-2</c:v>
                </c:pt>
                <c:pt idx="9">
                  <c:v>4.4999999999999998E-2</c:v>
                </c:pt>
                <c:pt idx="10" formatCode="0.0%">
                  <c:v>4.1000000000000002E-2</c:v>
                </c:pt>
                <c:pt idx="11" formatCode="0.0%">
                  <c:v>3.6999999999999998E-2</c:v>
                </c:pt>
              </c:numCache>
            </c:numRef>
          </c:val>
          <c:smooth val="0"/>
        </c:ser>
        <c:dLbls>
          <c:showLegendKey val="0"/>
          <c:showVal val="0"/>
          <c:showCatName val="0"/>
          <c:showSerName val="0"/>
          <c:showPercent val="0"/>
          <c:showBubbleSize val="0"/>
        </c:dLbls>
        <c:marker val="1"/>
        <c:smooth val="0"/>
        <c:axId val="26480640"/>
        <c:axId val="26482176"/>
      </c:lineChart>
      <c:catAx>
        <c:axId val="26480640"/>
        <c:scaling>
          <c:orientation val="minMax"/>
        </c:scaling>
        <c:delete val="0"/>
        <c:axPos val="b"/>
        <c:majorTickMark val="out"/>
        <c:minorTickMark val="none"/>
        <c:tickLblPos val="nextTo"/>
        <c:crossAx val="26482176"/>
        <c:crosses val="autoZero"/>
        <c:auto val="1"/>
        <c:lblAlgn val="ctr"/>
        <c:lblOffset val="100"/>
        <c:noMultiLvlLbl val="0"/>
      </c:catAx>
      <c:valAx>
        <c:axId val="26482176"/>
        <c:scaling>
          <c:orientation val="minMax"/>
        </c:scaling>
        <c:delete val="0"/>
        <c:axPos val="l"/>
        <c:majorGridlines/>
        <c:numFmt formatCode="0%" sourceLinked="1"/>
        <c:majorTickMark val="out"/>
        <c:minorTickMark val="none"/>
        <c:tickLblPos val="nextTo"/>
        <c:crossAx val="26480640"/>
        <c:crosses val="autoZero"/>
        <c:crossBetween val="between"/>
      </c:valAx>
    </c:plotArea>
    <c:legend>
      <c:legendPos val="r"/>
      <c:overlay val="0"/>
    </c:legend>
    <c:plotVisOnly val="1"/>
    <c:dispBlanksAs val="gap"/>
    <c:showDLblsOverMax val="0"/>
  </c:chart>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'rehap mdk'!$B$22</c:f>
              <c:strCache>
                <c:ptCount val="1"/>
                <c:pt idx="0">
                  <c:v>target</c:v>
                </c:pt>
              </c:strCache>
            </c:strRef>
          </c:tx>
          <c:cat>
            <c:strRef>
              <c:f>'rehap mdk'!$A$23:$A$34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'rehap mdk'!$B$23:$B$34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'rehap mdk'!$C$22</c:f>
              <c:strCache>
                <c:ptCount val="1"/>
                <c:pt idx="0">
                  <c:v>capaian</c:v>
                </c:pt>
              </c:strCache>
            </c:strRef>
          </c:tx>
          <c:cat>
            <c:strRef>
              <c:f>'rehap mdk'!$A$23:$A$34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'rehap mdk'!$C$23:$C$34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31331456"/>
        <c:axId val="31332992"/>
        <c:axId val="31187392"/>
      </c:line3DChart>
      <c:catAx>
        <c:axId val="31331456"/>
        <c:scaling>
          <c:orientation val="minMax"/>
        </c:scaling>
        <c:delete val="0"/>
        <c:axPos val="b"/>
        <c:majorTickMark val="out"/>
        <c:minorTickMark val="none"/>
        <c:tickLblPos val="nextTo"/>
        <c:crossAx val="31332992"/>
        <c:crosses val="autoZero"/>
        <c:auto val="1"/>
        <c:lblAlgn val="ctr"/>
        <c:lblOffset val="100"/>
        <c:noMultiLvlLbl val="0"/>
      </c:catAx>
      <c:valAx>
        <c:axId val="31332992"/>
        <c:scaling>
          <c:orientation val="minMax"/>
        </c:scaling>
        <c:delete val="0"/>
        <c:axPos val="l"/>
        <c:majorGridlines/>
        <c:numFmt formatCode="0%" sourceLinked="1"/>
        <c:majorTickMark val="out"/>
        <c:minorTickMark val="none"/>
        <c:tickLblPos val="nextTo"/>
        <c:crossAx val="31331456"/>
        <c:crosses val="autoZero"/>
        <c:crossBetween val="between"/>
      </c:valAx>
      <c:serAx>
        <c:axId val="31187392"/>
        <c:scaling>
          <c:orientation val="minMax"/>
        </c:scaling>
        <c:delete val="0"/>
        <c:axPos val="b"/>
        <c:majorTickMark val="out"/>
        <c:minorTickMark val="none"/>
        <c:tickLblPos val="nextTo"/>
        <c:crossAx val="31332992"/>
        <c:crosses val="autoZero"/>
      </c:serAx>
    </c:plotArea>
    <c:legend>
      <c:legendPos val="r"/>
      <c:overlay val="0"/>
    </c:legend>
    <c:plotVisOnly val="1"/>
    <c:dispBlanksAs val="gap"/>
    <c:showDLblsOverMax val="0"/>
  </c:chart>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'rehap mdk'!$B$56</c:f>
              <c:strCache>
                <c:ptCount val="1"/>
                <c:pt idx="0">
                  <c:v>target</c:v>
                </c:pt>
              </c:strCache>
            </c:strRef>
          </c:tx>
          <c:cat>
            <c:strRef>
              <c:f>'rehap mdk'!$A$57:$A$68</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'rehap mdk'!$B$57:$B$68</c:f>
              <c:numCache>
                <c:formatCode>0%</c:formatCode>
                <c:ptCount val="12"/>
                <c:pt idx="0">
                  <c:v>0.8</c:v>
                </c:pt>
                <c:pt idx="1">
                  <c:v>0.8</c:v>
                </c:pt>
                <c:pt idx="2">
                  <c:v>0.8</c:v>
                </c:pt>
                <c:pt idx="3">
                  <c:v>0.8</c:v>
                </c:pt>
                <c:pt idx="4">
                  <c:v>0.8</c:v>
                </c:pt>
                <c:pt idx="5">
                  <c:v>0.8</c:v>
                </c:pt>
                <c:pt idx="6">
                  <c:v>0.8</c:v>
                </c:pt>
                <c:pt idx="7">
                  <c:v>0.8</c:v>
                </c:pt>
                <c:pt idx="8">
                  <c:v>0.8</c:v>
                </c:pt>
                <c:pt idx="9">
                  <c:v>0.8</c:v>
                </c:pt>
                <c:pt idx="10">
                  <c:v>0.8</c:v>
                </c:pt>
                <c:pt idx="11">
                  <c:v>0.8</c:v>
                </c:pt>
              </c:numCache>
            </c:numRef>
          </c:val>
          <c:smooth val="0"/>
        </c:ser>
        <c:ser>
          <c:idx val="1"/>
          <c:order val="1"/>
          <c:tx>
            <c:strRef>
              <c:f>'rehap mdk'!$C$56</c:f>
              <c:strCache>
                <c:ptCount val="1"/>
                <c:pt idx="0">
                  <c:v>capaian</c:v>
                </c:pt>
              </c:strCache>
            </c:strRef>
          </c:tx>
          <c:dLbls>
            <c:dLblPos val="t"/>
            <c:showLegendKey val="0"/>
            <c:showVal val="1"/>
            <c:showCatName val="0"/>
            <c:showSerName val="0"/>
            <c:showPercent val="0"/>
            <c:showBubbleSize val="0"/>
            <c:showLeaderLines val="0"/>
          </c:dLbls>
          <c:cat>
            <c:strRef>
              <c:f>'rehap mdk'!$A$57:$A$68</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'rehap mdk'!$C$57:$C$68</c:f>
              <c:numCache>
                <c:formatCode>0%</c:formatCode>
                <c:ptCount val="12"/>
                <c:pt idx="0">
                  <c:v>0.95</c:v>
                </c:pt>
                <c:pt idx="1">
                  <c:v>0.95</c:v>
                </c:pt>
                <c:pt idx="2">
                  <c:v>0.95</c:v>
                </c:pt>
                <c:pt idx="3">
                  <c:v>0.95</c:v>
                </c:pt>
                <c:pt idx="4">
                  <c:v>0.95</c:v>
                </c:pt>
                <c:pt idx="5">
                  <c:v>0.95</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marker val="1"/>
        <c:smooth val="0"/>
        <c:axId val="31372032"/>
        <c:axId val="31373568"/>
      </c:lineChart>
      <c:catAx>
        <c:axId val="31372032"/>
        <c:scaling>
          <c:orientation val="minMax"/>
        </c:scaling>
        <c:delete val="0"/>
        <c:axPos val="b"/>
        <c:majorTickMark val="out"/>
        <c:minorTickMark val="none"/>
        <c:tickLblPos val="nextTo"/>
        <c:crossAx val="31373568"/>
        <c:crosses val="autoZero"/>
        <c:auto val="1"/>
        <c:lblAlgn val="ctr"/>
        <c:lblOffset val="100"/>
        <c:noMultiLvlLbl val="0"/>
      </c:catAx>
      <c:valAx>
        <c:axId val="31373568"/>
        <c:scaling>
          <c:orientation val="minMax"/>
        </c:scaling>
        <c:delete val="0"/>
        <c:axPos val="l"/>
        <c:majorGridlines/>
        <c:numFmt formatCode="0%" sourceLinked="1"/>
        <c:majorTickMark val="out"/>
        <c:minorTickMark val="none"/>
        <c:tickLblPos val="nextTo"/>
        <c:crossAx val="31372032"/>
        <c:crosses val="autoZero"/>
        <c:crossBetween val="between"/>
      </c:valAx>
    </c:plotArea>
    <c:legend>
      <c:legendPos val="r"/>
      <c:overlay val="0"/>
    </c:legend>
    <c:plotVisOnly val="1"/>
    <c:dispBlanksAs val="gap"/>
    <c:showDLblsOverMax val="0"/>
  </c:chart>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farmasi!$B$6</c:f>
              <c:strCache>
                <c:ptCount val="1"/>
                <c:pt idx="0">
                  <c:v>target</c:v>
                </c:pt>
              </c:strCache>
            </c:strRef>
          </c:tx>
          <c:cat>
            <c:strRef>
              <c:f>farmasi!$A$7:$A$18</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farmasi!$B$7:$B$18</c:f>
              <c:numCache>
                <c:formatCode>General</c:formatCode>
                <c:ptCount val="12"/>
                <c:pt idx="0">
                  <c:v>30</c:v>
                </c:pt>
                <c:pt idx="1">
                  <c:v>30</c:v>
                </c:pt>
                <c:pt idx="2">
                  <c:v>30</c:v>
                </c:pt>
                <c:pt idx="3">
                  <c:v>30</c:v>
                </c:pt>
                <c:pt idx="4">
                  <c:v>30</c:v>
                </c:pt>
                <c:pt idx="5">
                  <c:v>30</c:v>
                </c:pt>
                <c:pt idx="6">
                  <c:v>30</c:v>
                </c:pt>
                <c:pt idx="7">
                  <c:v>30</c:v>
                </c:pt>
                <c:pt idx="8">
                  <c:v>30</c:v>
                </c:pt>
                <c:pt idx="9">
                  <c:v>30</c:v>
                </c:pt>
                <c:pt idx="10">
                  <c:v>30</c:v>
                </c:pt>
                <c:pt idx="11">
                  <c:v>30</c:v>
                </c:pt>
              </c:numCache>
            </c:numRef>
          </c:val>
          <c:smooth val="0"/>
        </c:ser>
        <c:ser>
          <c:idx val="1"/>
          <c:order val="1"/>
          <c:tx>
            <c:strRef>
              <c:f>farmasi!$C$6</c:f>
              <c:strCache>
                <c:ptCount val="1"/>
                <c:pt idx="0">
                  <c:v>capaian</c:v>
                </c:pt>
              </c:strCache>
            </c:strRef>
          </c:tx>
          <c:dLbls>
            <c:showLegendKey val="0"/>
            <c:showVal val="1"/>
            <c:showCatName val="0"/>
            <c:showSerName val="0"/>
            <c:showPercent val="0"/>
            <c:showBubbleSize val="0"/>
            <c:showLeaderLines val="0"/>
          </c:dLbls>
          <c:cat>
            <c:strRef>
              <c:f>farmasi!$A$7:$A$18</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farmasi!$C$7:$C$18</c:f>
              <c:numCache>
                <c:formatCode>General</c:formatCode>
                <c:ptCount val="12"/>
                <c:pt idx="0">
                  <c:v>37</c:v>
                </c:pt>
                <c:pt idx="1">
                  <c:v>40</c:v>
                </c:pt>
                <c:pt idx="2">
                  <c:v>35</c:v>
                </c:pt>
                <c:pt idx="3">
                  <c:v>39</c:v>
                </c:pt>
                <c:pt idx="4">
                  <c:v>40</c:v>
                </c:pt>
                <c:pt idx="5">
                  <c:v>35</c:v>
                </c:pt>
                <c:pt idx="6">
                  <c:v>40</c:v>
                </c:pt>
                <c:pt idx="7">
                  <c:v>33</c:v>
                </c:pt>
                <c:pt idx="8">
                  <c:v>32</c:v>
                </c:pt>
                <c:pt idx="9">
                  <c:v>20</c:v>
                </c:pt>
                <c:pt idx="10">
                  <c:v>20</c:v>
                </c:pt>
                <c:pt idx="11">
                  <c:v>23</c:v>
                </c:pt>
              </c:numCache>
            </c:numRef>
          </c:val>
          <c:smooth val="0"/>
        </c:ser>
        <c:dLbls>
          <c:showLegendKey val="0"/>
          <c:showVal val="0"/>
          <c:showCatName val="0"/>
          <c:showSerName val="0"/>
          <c:showPercent val="0"/>
          <c:showBubbleSize val="0"/>
        </c:dLbls>
        <c:marker val="1"/>
        <c:smooth val="0"/>
        <c:axId val="31390720"/>
        <c:axId val="31466240"/>
      </c:lineChart>
      <c:catAx>
        <c:axId val="31390720"/>
        <c:scaling>
          <c:orientation val="minMax"/>
        </c:scaling>
        <c:delete val="0"/>
        <c:axPos val="b"/>
        <c:majorTickMark val="out"/>
        <c:minorTickMark val="none"/>
        <c:tickLblPos val="nextTo"/>
        <c:crossAx val="31466240"/>
        <c:crosses val="autoZero"/>
        <c:auto val="1"/>
        <c:lblAlgn val="ctr"/>
        <c:lblOffset val="100"/>
        <c:noMultiLvlLbl val="0"/>
      </c:catAx>
      <c:valAx>
        <c:axId val="31466240"/>
        <c:scaling>
          <c:orientation val="minMax"/>
        </c:scaling>
        <c:delete val="0"/>
        <c:axPos val="l"/>
        <c:majorGridlines/>
        <c:numFmt formatCode="General" sourceLinked="1"/>
        <c:majorTickMark val="out"/>
        <c:minorTickMark val="none"/>
        <c:tickLblPos val="nextTo"/>
        <c:crossAx val="31390720"/>
        <c:crosses val="autoZero"/>
        <c:crossBetween val="between"/>
      </c:valAx>
    </c:plotArea>
    <c:legend>
      <c:legendPos val="r"/>
      <c:overlay val="0"/>
    </c:legend>
    <c:plotVisOnly val="1"/>
    <c:dispBlanksAs val="gap"/>
    <c:showDLblsOverMax val="0"/>
  </c:chart>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farmasi!$B$22</c:f>
              <c:strCache>
                <c:ptCount val="1"/>
                <c:pt idx="0">
                  <c:v>target</c:v>
                </c:pt>
              </c:strCache>
            </c:strRef>
          </c:tx>
          <c:cat>
            <c:strRef>
              <c:f>farmasi!$A$23:$A$34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farmasi!$B$23:$B$34</c:f>
              <c:numCache>
                <c:formatCode>General</c:formatCode>
                <c:ptCount val="12"/>
                <c:pt idx="0">
                  <c:v>60</c:v>
                </c:pt>
                <c:pt idx="1">
                  <c:v>60</c:v>
                </c:pt>
                <c:pt idx="2">
                  <c:v>60</c:v>
                </c:pt>
                <c:pt idx="3">
                  <c:v>60</c:v>
                </c:pt>
                <c:pt idx="4">
                  <c:v>60</c:v>
                </c:pt>
                <c:pt idx="5">
                  <c:v>60</c:v>
                </c:pt>
                <c:pt idx="6">
                  <c:v>60</c:v>
                </c:pt>
                <c:pt idx="7">
                  <c:v>60</c:v>
                </c:pt>
                <c:pt idx="8">
                  <c:v>60</c:v>
                </c:pt>
                <c:pt idx="9">
                  <c:v>60</c:v>
                </c:pt>
                <c:pt idx="10">
                  <c:v>60</c:v>
                </c:pt>
                <c:pt idx="11">
                  <c:v>60</c:v>
                </c:pt>
              </c:numCache>
            </c:numRef>
          </c:val>
          <c:smooth val="0"/>
        </c:ser>
        <c:ser>
          <c:idx val="1"/>
          <c:order val="1"/>
          <c:tx>
            <c:strRef>
              <c:f>farmasi!$C$22</c:f>
              <c:strCache>
                <c:ptCount val="1"/>
                <c:pt idx="0">
                  <c:v>capaian</c:v>
                </c:pt>
              </c:strCache>
            </c:strRef>
          </c:tx>
          <c:dLbls>
            <c:showLegendKey val="0"/>
            <c:showVal val="1"/>
            <c:showCatName val="0"/>
            <c:showSerName val="0"/>
            <c:showPercent val="0"/>
            <c:showBubbleSize val="0"/>
            <c:showLeaderLines val="0"/>
          </c:dLbls>
          <c:cat>
            <c:strRef>
              <c:f>farmasi!$A$23:$A$34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farmasi!$C$23:$C$34</c:f>
              <c:numCache>
                <c:formatCode>General</c:formatCode>
                <c:ptCount val="12"/>
                <c:pt idx="0">
                  <c:v>65</c:v>
                </c:pt>
                <c:pt idx="1">
                  <c:v>58</c:v>
                </c:pt>
                <c:pt idx="2">
                  <c:v>60</c:v>
                </c:pt>
                <c:pt idx="3">
                  <c:v>65</c:v>
                </c:pt>
                <c:pt idx="4">
                  <c:v>55</c:v>
                </c:pt>
                <c:pt idx="5">
                  <c:v>60</c:v>
                </c:pt>
                <c:pt idx="6">
                  <c:v>58</c:v>
                </c:pt>
                <c:pt idx="7">
                  <c:v>52</c:v>
                </c:pt>
                <c:pt idx="8">
                  <c:v>50</c:v>
                </c:pt>
                <c:pt idx="9">
                  <c:v>35</c:v>
                </c:pt>
                <c:pt idx="10">
                  <c:v>31</c:v>
                </c:pt>
                <c:pt idx="11">
                  <c:v>28</c:v>
                </c:pt>
              </c:numCache>
            </c:numRef>
          </c:val>
          <c:smooth val="0"/>
        </c:ser>
        <c:dLbls>
          <c:showLegendKey val="0"/>
          <c:showVal val="0"/>
          <c:showCatName val="0"/>
          <c:showSerName val="0"/>
          <c:showPercent val="0"/>
          <c:showBubbleSize val="0"/>
        </c:dLbls>
        <c:marker val="1"/>
        <c:smooth val="0"/>
        <c:axId val="31491584"/>
        <c:axId val="31493120"/>
      </c:lineChart>
      <c:catAx>
        <c:axId val="31491584"/>
        <c:scaling>
          <c:orientation val="minMax"/>
        </c:scaling>
        <c:delete val="0"/>
        <c:axPos val="b"/>
        <c:majorTickMark val="out"/>
        <c:minorTickMark val="none"/>
        <c:tickLblPos val="nextTo"/>
        <c:crossAx val="31493120"/>
        <c:crosses val="autoZero"/>
        <c:auto val="1"/>
        <c:lblAlgn val="ctr"/>
        <c:lblOffset val="100"/>
        <c:noMultiLvlLbl val="0"/>
      </c:catAx>
      <c:valAx>
        <c:axId val="31493120"/>
        <c:scaling>
          <c:orientation val="minMax"/>
        </c:scaling>
        <c:delete val="0"/>
        <c:axPos val="l"/>
        <c:majorGridlines/>
        <c:numFmt formatCode="General" sourceLinked="1"/>
        <c:majorTickMark val="out"/>
        <c:minorTickMark val="none"/>
        <c:tickLblPos val="nextTo"/>
        <c:crossAx val="31491584"/>
        <c:crosses val="autoZero"/>
        <c:crossBetween val="between"/>
      </c:valAx>
    </c:plotArea>
    <c:legend>
      <c:legendPos val="r"/>
      <c:overlay val="0"/>
    </c:legend>
    <c:plotVisOnly val="1"/>
    <c:dispBlanksAs val="gap"/>
    <c:showDLblsOverMax val="0"/>
  </c:chart>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farmasi!$B$39</c:f>
              <c:strCache>
                <c:ptCount val="1"/>
                <c:pt idx="0">
                  <c:v>target</c:v>
                </c:pt>
              </c:strCache>
            </c:strRef>
          </c:tx>
          <c:cat>
            <c:strRef>
              <c:f>farmasi!$A$40:$A$51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farmasi!$B$40:$B$51</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farmasi!$C$39</c:f>
              <c:strCache>
                <c:ptCount val="1"/>
                <c:pt idx="0">
                  <c:v>capaian</c:v>
                </c:pt>
              </c:strCache>
            </c:strRef>
          </c:tx>
          <c:cat>
            <c:strRef>
              <c:f>farmasi!$A$40:$A$51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farmasi!$C$40:$C$51</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31514624"/>
        <c:axId val="31516160"/>
        <c:axId val="31459520"/>
      </c:line3DChart>
      <c:catAx>
        <c:axId val="31514624"/>
        <c:scaling>
          <c:orientation val="minMax"/>
        </c:scaling>
        <c:delete val="0"/>
        <c:axPos val="b"/>
        <c:majorTickMark val="out"/>
        <c:minorTickMark val="none"/>
        <c:tickLblPos val="nextTo"/>
        <c:crossAx val="31516160"/>
        <c:crosses val="autoZero"/>
        <c:auto val="1"/>
        <c:lblAlgn val="ctr"/>
        <c:lblOffset val="100"/>
        <c:noMultiLvlLbl val="0"/>
      </c:catAx>
      <c:valAx>
        <c:axId val="31516160"/>
        <c:scaling>
          <c:orientation val="minMax"/>
        </c:scaling>
        <c:delete val="0"/>
        <c:axPos val="l"/>
        <c:majorGridlines/>
        <c:numFmt formatCode="0%" sourceLinked="1"/>
        <c:majorTickMark val="out"/>
        <c:minorTickMark val="none"/>
        <c:tickLblPos val="nextTo"/>
        <c:crossAx val="31514624"/>
        <c:crosses val="autoZero"/>
        <c:crossBetween val="between"/>
      </c:valAx>
      <c:serAx>
        <c:axId val="31459520"/>
        <c:scaling>
          <c:orientation val="minMax"/>
        </c:scaling>
        <c:delete val="0"/>
        <c:axPos val="b"/>
        <c:majorTickMark val="out"/>
        <c:minorTickMark val="none"/>
        <c:tickLblPos val="nextTo"/>
        <c:crossAx val="31516160"/>
        <c:crosses val="autoZero"/>
      </c:serAx>
    </c:plotArea>
    <c:legend>
      <c:legendPos val="r"/>
      <c:overlay val="0"/>
    </c:legend>
    <c:plotVisOnly val="1"/>
    <c:dispBlanksAs val="gap"/>
    <c:showDLblsOverMax val="0"/>
  </c:chart>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farmasi!$B$73</c:f>
              <c:strCache>
                <c:ptCount val="1"/>
                <c:pt idx="0">
                  <c:v>target</c:v>
                </c:pt>
              </c:strCache>
            </c:strRef>
          </c:tx>
          <c:cat>
            <c:strRef>
              <c:f>farmasi!$A$74:$A$85</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farmasi!$B$74:$B$85</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farmasi!$C$73</c:f>
              <c:strCache>
                <c:ptCount val="1"/>
                <c:pt idx="0">
                  <c:v>capaian</c:v>
                </c:pt>
              </c:strCache>
            </c:strRef>
          </c:tx>
          <c:dLbls>
            <c:dLblPos val="t"/>
            <c:showLegendKey val="0"/>
            <c:showVal val="1"/>
            <c:showCatName val="0"/>
            <c:showSerName val="0"/>
            <c:showPercent val="0"/>
            <c:showBubbleSize val="0"/>
            <c:showLeaderLines val="0"/>
          </c:dLbls>
          <c:cat>
            <c:strRef>
              <c:f>farmasi!$A$74:$A$85</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farmasi!$C$74:$C$85</c:f>
              <c:numCache>
                <c:formatCode>0%</c:formatCode>
                <c:ptCount val="12"/>
                <c:pt idx="0">
                  <c:v>1</c:v>
                </c:pt>
                <c:pt idx="1">
                  <c:v>1</c:v>
                </c:pt>
                <c:pt idx="2">
                  <c:v>0.98</c:v>
                </c:pt>
                <c:pt idx="3">
                  <c:v>1</c:v>
                </c:pt>
                <c:pt idx="4">
                  <c:v>0.96</c:v>
                </c:pt>
                <c:pt idx="5">
                  <c:v>0.99</c:v>
                </c:pt>
                <c:pt idx="6">
                  <c:v>1</c:v>
                </c:pt>
                <c:pt idx="7">
                  <c:v>0.99</c:v>
                </c:pt>
                <c:pt idx="8">
                  <c:v>0.99</c:v>
                </c:pt>
                <c:pt idx="9">
                  <c:v>1</c:v>
                </c:pt>
                <c:pt idx="10">
                  <c:v>1</c:v>
                </c:pt>
                <c:pt idx="11">
                  <c:v>1</c:v>
                </c:pt>
              </c:numCache>
            </c:numRef>
          </c:val>
          <c:smooth val="0"/>
        </c:ser>
        <c:dLbls>
          <c:showLegendKey val="0"/>
          <c:showVal val="0"/>
          <c:showCatName val="0"/>
          <c:showSerName val="0"/>
          <c:showPercent val="0"/>
          <c:showBubbleSize val="0"/>
        </c:dLbls>
        <c:marker val="1"/>
        <c:smooth val="0"/>
        <c:axId val="31743360"/>
        <c:axId val="31753344"/>
      </c:lineChart>
      <c:catAx>
        <c:axId val="31743360"/>
        <c:scaling>
          <c:orientation val="minMax"/>
        </c:scaling>
        <c:delete val="0"/>
        <c:axPos val="b"/>
        <c:majorTickMark val="out"/>
        <c:minorTickMark val="none"/>
        <c:tickLblPos val="nextTo"/>
        <c:crossAx val="31753344"/>
        <c:crosses val="autoZero"/>
        <c:auto val="1"/>
        <c:lblAlgn val="ctr"/>
        <c:lblOffset val="100"/>
        <c:noMultiLvlLbl val="0"/>
      </c:catAx>
      <c:valAx>
        <c:axId val="31753344"/>
        <c:scaling>
          <c:orientation val="minMax"/>
        </c:scaling>
        <c:delete val="0"/>
        <c:axPos val="l"/>
        <c:majorGridlines/>
        <c:numFmt formatCode="0%" sourceLinked="1"/>
        <c:majorTickMark val="out"/>
        <c:minorTickMark val="none"/>
        <c:tickLblPos val="nextTo"/>
        <c:crossAx val="31743360"/>
        <c:crosses val="autoZero"/>
        <c:crossBetween val="between"/>
      </c:valAx>
    </c:plotArea>
    <c:legend>
      <c:legendPos val="r"/>
      <c:overlay val="0"/>
    </c:legend>
    <c:plotVisOnly val="1"/>
    <c:dispBlanksAs val="gap"/>
    <c:showDLblsOverMax val="0"/>
  </c:chart>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farmasi!$B$90</c:f>
              <c:strCache>
                <c:ptCount val="1"/>
                <c:pt idx="0">
                  <c:v>target</c:v>
                </c:pt>
              </c:strCache>
            </c:strRef>
          </c:tx>
          <c:cat>
            <c:strRef>
              <c:f>farmasi!$A$91:$A$102</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farmasi!$B$91:$B$102</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farmasi!$C$90</c:f>
              <c:strCache>
                <c:ptCount val="1"/>
                <c:pt idx="0">
                  <c:v>capaian</c:v>
                </c:pt>
              </c:strCache>
            </c:strRef>
          </c:tx>
          <c:dLbls>
            <c:dLblPos val="b"/>
            <c:showLegendKey val="0"/>
            <c:showVal val="1"/>
            <c:showCatName val="0"/>
            <c:showSerName val="0"/>
            <c:showPercent val="0"/>
            <c:showBubbleSize val="0"/>
            <c:showLeaderLines val="0"/>
          </c:dLbls>
          <c:cat>
            <c:strRef>
              <c:f>farmasi!$A$91:$A$102</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farmasi!$C$91:$C$102</c:f>
              <c:numCache>
                <c:formatCode>0%</c:formatCode>
                <c:ptCount val="12"/>
                <c:pt idx="0">
                  <c:v>0.92</c:v>
                </c:pt>
                <c:pt idx="1">
                  <c:v>0.95</c:v>
                </c:pt>
                <c:pt idx="2">
                  <c:v>0.96</c:v>
                </c:pt>
                <c:pt idx="3">
                  <c:v>0.9</c:v>
                </c:pt>
                <c:pt idx="4">
                  <c:v>0.98</c:v>
                </c:pt>
                <c:pt idx="5">
                  <c:v>0.96</c:v>
                </c:pt>
                <c:pt idx="6">
                  <c:v>0.98</c:v>
                </c:pt>
                <c:pt idx="7">
                  <c:v>0.99</c:v>
                </c:pt>
                <c:pt idx="8">
                  <c:v>0.93</c:v>
                </c:pt>
                <c:pt idx="9">
                  <c:v>0.94</c:v>
                </c:pt>
                <c:pt idx="10">
                  <c:v>0.96</c:v>
                </c:pt>
                <c:pt idx="11">
                  <c:v>0.87</c:v>
                </c:pt>
              </c:numCache>
            </c:numRef>
          </c:val>
          <c:smooth val="0"/>
        </c:ser>
        <c:dLbls>
          <c:showLegendKey val="0"/>
          <c:showVal val="0"/>
          <c:showCatName val="0"/>
          <c:showSerName val="0"/>
          <c:showPercent val="0"/>
          <c:showBubbleSize val="0"/>
        </c:dLbls>
        <c:marker val="1"/>
        <c:smooth val="0"/>
        <c:axId val="31774592"/>
        <c:axId val="31776128"/>
      </c:lineChart>
      <c:catAx>
        <c:axId val="31774592"/>
        <c:scaling>
          <c:orientation val="minMax"/>
        </c:scaling>
        <c:delete val="0"/>
        <c:axPos val="b"/>
        <c:majorTickMark val="out"/>
        <c:minorTickMark val="none"/>
        <c:tickLblPos val="nextTo"/>
        <c:crossAx val="31776128"/>
        <c:crosses val="autoZero"/>
        <c:auto val="1"/>
        <c:lblAlgn val="ctr"/>
        <c:lblOffset val="100"/>
        <c:noMultiLvlLbl val="0"/>
      </c:catAx>
      <c:valAx>
        <c:axId val="31776128"/>
        <c:scaling>
          <c:orientation val="minMax"/>
        </c:scaling>
        <c:delete val="0"/>
        <c:axPos val="l"/>
        <c:majorGridlines/>
        <c:numFmt formatCode="0%" sourceLinked="1"/>
        <c:majorTickMark val="out"/>
        <c:minorTickMark val="none"/>
        <c:tickLblPos val="nextTo"/>
        <c:crossAx val="31774592"/>
        <c:crosses val="autoZero"/>
        <c:crossBetween val="between"/>
      </c:valAx>
    </c:plotArea>
    <c:legend>
      <c:legendPos val="r"/>
      <c:overlay val="0"/>
    </c:legend>
    <c:plotVisOnly val="1"/>
    <c:dispBlanksAs val="gap"/>
    <c:showDLblsOverMax val="0"/>
  </c:chart>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gizi!$B$5</c:f>
              <c:strCache>
                <c:ptCount val="1"/>
                <c:pt idx="0">
                  <c:v>target</c:v>
                </c:pt>
              </c:strCache>
            </c:strRef>
          </c:tx>
          <c:cat>
            <c:strRef>
              <c:f>gizi!$A$6:$A$17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gizi!$B$6:$B$17</c:f>
              <c:numCache>
                <c:formatCode>0%</c:formatCode>
                <c:ptCount val="12"/>
                <c:pt idx="0">
                  <c:v>0.9</c:v>
                </c:pt>
                <c:pt idx="1">
                  <c:v>0.9</c:v>
                </c:pt>
                <c:pt idx="2">
                  <c:v>0.9</c:v>
                </c:pt>
                <c:pt idx="3">
                  <c:v>0.9</c:v>
                </c:pt>
                <c:pt idx="4">
                  <c:v>0.9</c:v>
                </c:pt>
                <c:pt idx="5">
                  <c:v>0.9</c:v>
                </c:pt>
                <c:pt idx="6">
                  <c:v>0.9</c:v>
                </c:pt>
                <c:pt idx="7">
                  <c:v>0.9</c:v>
                </c:pt>
                <c:pt idx="8">
                  <c:v>0.9</c:v>
                </c:pt>
                <c:pt idx="9">
                  <c:v>0.9</c:v>
                </c:pt>
                <c:pt idx="10">
                  <c:v>0.9</c:v>
                </c:pt>
                <c:pt idx="11">
                  <c:v>0.9</c:v>
                </c:pt>
              </c:numCache>
            </c:numRef>
          </c:val>
          <c:smooth val="0"/>
        </c:ser>
        <c:ser>
          <c:idx val="1"/>
          <c:order val="1"/>
          <c:tx>
            <c:strRef>
              <c:f>gizi!$C$5</c:f>
              <c:strCache>
                <c:ptCount val="1"/>
                <c:pt idx="0">
                  <c:v>capaian</c:v>
                </c:pt>
              </c:strCache>
            </c:strRef>
          </c:tx>
          <c:dLbls>
            <c:dLblPos val="t"/>
            <c:showLegendKey val="0"/>
            <c:showVal val="1"/>
            <c:showCatName val="0"/>
            <c:showSerName val="0"/>
            <c:showPercent val="0"/>
            <c:showBubbleSize val="0"/>
            <c:showLeaderLines val="0"/>
          </c:dLbls>
          <c:cat>
            <c:strRef>
              <c:f>gizi!$A$6:$A$17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gizi!$C$6:$C$17</c:f>
              <c:numCache>
                <c:formatCode>0%</c:formatCode>
                <c:ptCount val="12"/>
                <c:pt idx="0">
                  <c:v>0.96</c:v>
                </c:pt>
                <c:pt idx="1">
                  <c:v>0.97</c:v>
                </c:pt>
                <c:pt idx="2">
                  <c:v>0.98</c:v>
                </c:pt>
                <c:pt idx="3">
                  <c:v>0.98</c:v>
                </c:pt>
                <c:pt idx="4">
                  <c:v>0.96</c:v>
                </c:pt>
                <c:pt idx="5">
                  <c:v>0.97</c:v>
                </c:pt>
                <c:pt idx="6">
                  <c:v>0.98</c:v>
                </c:pt>
                <c:pt idx="7">
                  <c:v>0.99</c:v>
                </c:pt>
                <c:pt idx="8">
                  <c:v>0.98</c:v>
                </c:pt>
                <c:pt idx="9">
                  <c:v>0.99</c:v>
                </c:pt>
                <c:pt idx="10">
                  <c:v>0.98</c:v>
                </c:pt>
                <c:pt idx="11">
                  <c:v>0.99</c:v>
                </c:pt>
              </c:numCache>
            </c:numRef>
          </c:val>
          <c:smooth val="0"/>
        </c:ser>
        <c:dLbls>
          <c:showLegendKey val="0"/>
          <c:showVal val="0"/>
          <c:showCatName val="0"/>
          <c:showSerName val="0"/>
          <c:showPercent val="0"/>
          <c:showBubbleSize val="0"/>
        </c:dLbls>
        <c:marker val="1"/>
        <c:smooth val="0"/>
        <c:axId val="58077568"/>
        <c:axId val="58079104"/>
      </c:lineChart>
      <c:catAx>
        <c:axId val="58077568"/>
        <c:scaling>
          <c:orientation val="minMax"/>
        </c:scaling>
        <c:delete val="0"/>
        <c:axPos val="b"/>
        <c:majorTickMark val="out"/>
        <c:minorTickMark val="none"/>
        <c:tickLblPos val="nextTo"/>
        <c:crossAx val="58079104"/>
        <c:crosses val="autoZero"/>
        <c:auto val="1"/>
        <c:lblAlgn val="ctr"/>
        <c:lblOffset val="100"/>
        <c:noMultiLvlLbl val="0"/>
      </c:catAx>
      <c:valAx>
        <c:axId val="58079104"/>
        <c:scaling>
          <c:orientation val="minMax"/>
        </c:scaling>
        <c:delete val="0"/>
        <c:axPos val="l"/>
        <c:majorGridlines/>
        <c:numFmt formatCode="0%" sourceLinked="1"/>
        <c:majorTickMark val="out"/>
        <c:minorTickMark val="none"/>
        <c:tickLblPos val="nextTo"/>
        <c:crossAx val="58077568"/>
        <c:crosses val="autoZero"/>
        <c:crossBetween val="between"/>
      </c:valAx>
    </c:plotArea>
    <c:legend>
      <c:legendPos val="r"/>
      <c:overlay val="0"/>
    </c:legend>
    <c:plotVisOnly val="1"/>
    <c:dispBlanksAs val="gap"/>
    <c:showDLblsOverMax val="0"/>
  </c:chart>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gizi!$B$22</c:f>
              <c:strCache>
                <c:ptCount val="1"/>
                <c:pt idx="0">
                  <c:v>target</c:v>
                </c:pt>
              </c:strCache>
            </c:strRef>
          </c:tx>
          <c:cat>
            <c:strRef>
              <c:f>gizi!$A$23:$A$34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gizi!$B$23:$B$34</c:f>
              <c:numCache>
                <c:formatCode>0%</c:formatCode>
                <c:ptCount val="12"/>
                <c:pt idx="0">
                  <c:v>0.2</c:v>
                </c:pt>
                <c:pt idx="1">
                  <c:v>0.2</c:v>
                </c:pt>
                <c:pt idx="2">
                  <c:v>0.2</c:v>
                </c:pt>
                <c:pt idx="3">
                  <c:v>0.2</c:v>
                </c:pt>
                <c:pt idx="4">
                  <c:v>0.2</c:v>
                </c:pt>
                <c:pt idx="5">
                  <c:v>0.2</c:v>
                </c:pt>
                <c:pt idx="6">
                  <c:v>0.2</c:v>
                </c:pt>
                <c:pt idx="7">
                  <c:v>0.2</c:v>
                </c:pt>
                <c:pt idx="8">
                  <c:v>0.2</c:v>
                </c:pt>
                <c:pt idx="9">
                  <c:v>0.2</c:v>
                </c:pt>
                <c:pt idx="10">
                  <c:v>0.2</c:v>
                </c:pt>
                <c:pt idx="11">
                  <c:v>0.2</c:v>
                </c:pt>
              </c:numCache>
            </c:numRef>
          </c:val>
          <c:smooth val="0"/>
        </c:ser>
        <c:ser>
          <c:idx val="1"/>
          <c:order val="1"/>
          <c:tx>
            <c:strRef>
              <c:f>gizi!$C$22</c:f>
              <c:strCache>
                <c:ptCount val="1"/>
                <c:pt idx="0">
                  <c:v>capaian</c:v>
                </c:pt>
              </c:strCache>
            </c:strRef>
          </c:tx>
          <c:dLbls>
            <c:dLblPos val="t"/>
            <c:showLegendKey val="0"/>
            <c:showVal val="1"/>
            <c:showCatName val="0"/>
            <c:showSerName val="0"/>
            <c:showPercent val="0"/>
            <c:showBubbleSize val="0"/>
            <c:showLeaderLines val="0"/>
          </c:dLbls>
          <c:cat>
            <c:strRef>
              <c:f>gizi!$A$23:$A$34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gizi!$C$23:$C$34</c:f>
              <c:numCache>
                <c:formatCode>0%</c:formatCode>
                <c:ptCount val="12"/>
                <c:pt idx="0">
                  <c:v>0.28000000000000003</c:v>
                </c:pt>
                <c:pt idx="1">
                  <c:v>0.3</c:v>
                </c:pt>
                <c:pt idx="2">
                  <c:v>0.28999999999999998</c:v>
                </c:pt>
                <c:pt idx="3">
                  <c:v>0.28999999999999998</c:v>
                </c:pt>
                <c:pt idx="4">
                  <c:v>0.3</c:v>
                </c:pt>
                <c:pt idx="5">
                  <c:v>0.28000000000000003</c:v>
                </c:pt>
                <c:pt idx="6">
                  <c:v>0.22</c:v>
                </c:pt>
                <c:pt idx="7">
                  <c:v>0.26</c:v>
                </c:pt>
                <c:pt idx="8">
                  <c:v>0.2</c:v>
                </c:pt>
                <c:pt idx="9">
                  <c:v>0.18</c:v>
                </c:pt>
                <c:pt idx="10">
                  <c:v>0.16</c:v>
                </c:pt>
                <c:pt idx="11">
                  <c:v>0.17</c:v>
                </c:pt>
              </c:numCache>
            </c:numRef>
          </c:val>
          <c:smooth val="0"/>
        </c:ser>
        <c:dLbls>
          <c:showLegendKey val="0"/>
          <c:showVal val="0"/>
          <c:showCatName val="0"/>
          <c:showSerName val="0"/>
          <c:showPercent val="0"/>
          <c:showBubbleSize val="0"/>
        </c:dLbls>
        <c:marker val="1"/>
        <c:smooth val="0"/>
        <c:axId val="58116736"/>
        <c:axId val="58499456"/>
      </c:lineChart>
      <c:catAx>
        <c:axId val="58116736"/>
        <c:scaling>
          <c:orientation val="minMax"/>
        </c:scaling>
        <c:delete val="0"/>
        <c:axPos val="b"/>
        <c:majorTickMark val="out"/>
        <c:minorTickMark val="none"/>
        <c:tickLblPos val="nextTo"/>
        <c:crossAx val="58499456"/>
        <c:crosses val="autoZero"/>
        <c:auto val="1"/>
        <c:lblAlgn val="ctr"/>
        <c:lblOffset val="100"/>
        <c:noMultiLvlLbl val="0"/>
      </c:catAx>
      <c:valAx>
        <c:axId val="58499456"/>
        <c:scaling>
          <c:orientation val="minMax"/>
        </c:scaling>
        <c:delete val="0"/>
        <c:axPos val="l"/>
        <c:majorGridlines/>
        <c:numFmt formatCode="0%" sourceLinked="1"/>
        <c:majorTickMark val="out"/>
        <c:minorTickMark val="none"/>
        <c:tickLblPos val="nextTo"/>
        <c:crossAx val="58116736"/>
        <c:crosses val="autoZero"/>
        <c:crossBetween val="between"/>
      </c:valAx>
    </c:plotArea>
    <c:legend>
      <c:legendPos val="r"/>
      <c:overlay val="0"/>
    </c:legend>
    <c:plotVisOnly val="1"/>
    <c:dispBlanksAs val="gap"/>
    <c:showDLblsOverMax val="0"/>
  </c:chart>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gizi!$B$39</c:f>
              <c:strCache>
                <c:ptCount val="1"/>
                <c:pt idx="0">
                  <c:v>target</c:v>
                </c:pt>
              </c:strCache>
            </c:strRef>
          </c:tx>
          <c:cat>
            <c:strRef>
              <c:f>gizi!$A$40:$A$51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gizi!$B$40:$B$51</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gizi!$C$39</c:f>
              <c:strCache>
                <c:ptCount val="1"/>
                <c:pt idx="0">
                  <c:v>capaian</c:v>
                </c:pt>
              </c:strCache>
            </c:strRef>
          </c:tx>
          <c:cat>
            <c:strRef>
              <c:f>gizi!$A$40:$A$51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gizi!$C$40:$C$51</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63972480"/>
        <c:axId val="63974016"/>
        <c:axId val="58082624"/>
      </c:line3DChart>
      <c:catAx>
        <c:axId val="63972480"/>
        <c:scaling>
          <c:orientation val="minMax"/>
        </c:scaling>
        <c:delete val="0"/>
        <c:axPos val="b"/>
        <c:majorTickMark val="out"/>
        <c:minorTickMark val="none"/>
        <c:tickLblPos val="nextTo"/>
        <c:crossAx val="63974016"/>
        <c:crosses val="autoZero"/>
        <c:auto val="1"/>
        <c:lblAlgn val="ctr"/>
        <c:lblOffset val="100"/>
        <c:noMultiLvlLbl val="0"/>
      </c:catAx>
      <c:valAx>
        <c:axId val="63974016"/>
        <c:scaling>
          <c:orientation val="minMax"/>
        </c:scaling>
        <c:delete val="0"/>
        <c:axPos val="l"/>
        <c:majorGridlines/>
        <c:numFmt formatCode="0%" sourceLinked="1"/>
        <c:majorTickMark val="out"/>
        <c:minorTickMark val="none"/>
        <c:tickLblPos val="nextTo"/>
        <c:crossAx val="63972480"/>
        <c:crosses val="autoZero"/>
        <c:crossBetween val="between"/>
      </c:valAx>
      <c:serAx>
        <c:axId val="58082624"/>
        <c:scaling>
          <c:orientation val="minMax"/>
        </c:scaling>
        <c:delete val="0"/>
        <c:axPos val="b"/>
        <c:majorTickMark val="out"/>
        <c:minorTickMark val="none"/>
        <c:tickLblPos val="nextTo"/>
        <c:crossAx val="63974016"/>
        <c:crosses val="autoZero"/>
      </c:ser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RI!$B$22</c:f>
              <c:strCache>
                <c:ptCount val="1"/>
                <c:pt idx="0">
                  <c:v>target</c:v>
                </c:pt>
              </c:strCache>
            </c:strRef>
          </c:tx>
          <c:cat>
            <c:strRef>
              <c:f>RI!$A$23:$A$34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RI!$B$23:$B$34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RI!$C$22</c:f>
              <c:strCache>
                <c:ptCount val="1"/>
                <c:pt idx="0">
                  <c:v>capaian</c:v>
                </c:pt>
              </c:strCache>
            </c:strRef>
          </c:tx>
          <c:cat>
            <c:strRef>
              <c:f>RI!$A$23:$A$34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RI!$C$23:$C$34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26503424"/>
        <c:axId val="26505216"/>
        <c:axId val="26487424"/>
      </c:line3DChart>
      <c:catAx>
        <c:axId val="26503424"/>
        <c:scaling>
          <c:orientation val="minMax"/>
        </c:scaling>
        <c:delete val="0"/>
        <c:axPos val="b"/>
        <c:majorTickMark val="out"/>
        <c:minorTickMark val="none"/>
        <c:tickLblPos val="nextTo"/>
        <c:crossAx val="26505216"/>
        <c:crosses val="autoZero"/>
        <c:auto val="1"/>
        <c:lblAlgn val="ctr"/>
        <c:lblOffset val="100"/>
        <c:noMultiLvlLbl val="0"/>
      </c:catAx>
      <c:valAx>
        <c:axId val="26505216"/>
        <c:scaling>
          <c:orientation val="minMax"/>
        </c:scaling>
        <c:delete val="0"/>
        <c:axPos val="l"/>
        <c:majorGridlines/>
        <c:numFmt formatCode="0%" sourceLinked="1"/>
        <c:majorTickMark val="out"/>
        <c:minorTickMark val="none"/>
        <c:tickLblPos val="nextTo"/>
        <c:crossAx val="26503424"/>
        <c:crosses val="autoZero"/>
        <c:crossBetween val="between"/>
      </c:valAx>
      <c:serAx>
        <c:axId val="26487424"/>
        <c:scaling>
          <c:orientation val="minMax"/>
        </c:scaling>
        <c:delete val="0"/>
        <c:axPos val="b"/>
        <c:majorTickMark val="out"/>
        <c:minorTickMark val="none"/>
        <c:tickLblPos val="nextTo"/>
        <c:crossAx val="26505216"/>
        <c:crosses val="autoZero"/>
      </c:serAx>
    </c:plotArea>
    <c:legend>
      <c:legendPos val="r"/>
      <c:overlay val="0"/>
    </c:legend>
    <c:plotVisOnly val="1"/>
    <c:dispBlanksAs val="gap"/>
    <c:showDLblsOverMax val="0"/>
  </c:chart>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BDRS!$B$5</c:f>
              <c:strCache>
                <c:ptCount val="1"/>
                <c:pt idx="0">
                  <c:v>target</c:v>
                </c:pt>
              </c:strCache>
            </c:strRef>
          </c:tx>
          <c:cat>
            <c:strRef>
              <c:f>BDRS!$A$6:$A$17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BDRS!$B$6:$B$17</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BDRS!$C$5</c:f>
              <c:strCache>
                <c:ptCount val="1"/>
                <c:pt idx="0">
                  <c:v>capaian</c:v>
                </c:pt>
              </c:strCache>
            </c:strRef>
          </c:tx>
          <c:dLbls>
            <c:showLegendKey val="0"/>
            <c:showVal val="1"/>
            <c:showCatName val="0"/>
            <c:showSerName val="0"/>
            <c:showPercent val="0"/>
            <c:showBubbleSize val="0"/>
            <c:showLeaderLines val="0"/>
          </c:dLbls>
          <c:cat>
            <c:strRef>
              <c:f>BDRS!$A$6:$A$17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BDRS!$C$6:$C$17</c:f>
              <c:numCache>
                <c:formatCode>0%</c:formatCode>
                <c:ptCount val="12"/>
                <c:pt idx="0">
                  <c:v>1.03</c:v>
                </c:pt>
                <c:pt idx="1">
                  <c:v>1.01</c:v>
                </c:pt>
                <c:pt idx="2">
                  <c:v>0.95699999999999996</c:v>
                </c:pt>
                <c:pt idx="3">
                  <c:v>0.94</c:v>
                </c:pt>
                <c:pt idx="4">
                  <c:v>0.95</c:v>
                </c:pt>
                <c:pt idx="5">
                  <c:v>0.94</c:v>
                </c:pt>
                <c:pt idx="6">
                  <c:v>0.98</c:v>
                </c:pt>
                <c:pt idx="7">
                  <c:v>0.97</c:v>
                </c:pt>
                <c:pt idx="8">
                  <c:v>0.94</c:v>
                </c:pt>
                <c:pt idx="9">
                  <c:v>0.97</c:v>
                </c:pt>
                <c:pt idx="10">
                  <c:v>1</c:v>
                </c:pt>
                <c:pt idx="11">
                  <c:v>0.99</c:v>
                </c:pt>
              </c:numCache>
            </c:numRef>
          </c:val>
          <c:smooth val="0"/>
        </c:ser>
        <c:dLbls>
          <c:showLegendKey val="0"/>
          <c:showVal val="0"/>
          <c:showCatName val="0"/>
          <c:showSerName val="0"/>
          <c:showPercent val="0"/>
          <c:showBubbleSize val="0"/>
        </c:dLbls>
        <c:marker val="1"/>
        <c:smooth val="0"/>
        <c:axId val="66802432"/>
        <c:axId val="66803968"/>
      </c:lineChart>
      <c:catAx>
        <c:axId val="66802432"/>
        <c:scaling>
          <c:orientation val="minMax"/>
        </c:scaling>
        <c:delete val="0"/>
        <c:axPos val="b"/>
        <c:majorTickMark val="out"/>
        <c:minorTickMark val="none"/>
        <c:tickLblPos val="nextTo"/>
        <c:crossAx val="66803968"/>
        <c:crosses val="autoZero"/>
        <c:auto val="1"/>
        <c:lblAlgn val="ctr"/>
        <c:lblOffset val="100"/>
        <c:noMultiLvlLbl val="0"/>
      </c:catAx>
      <c:valAx>
        <c:axId val="66803968"/>
        <c:scaling>
          <c:orientation val="minMax"/>
        </c:scaling>
        <c:delete val="0"/>
        <c:axPos val="l"/>
        <c:majorGridlines/>
        <c:numFmt formatCode="0%" sourceLinked="1"/>
        <c:majorTickMark val="out"/>
        <c:minorTickMark val="none"/>
        <c:tickLblPos val="nextTo"/>
        <c:crossAx val="66802432"/>
        <c:crosses val="autoZero"/>
        <c:crossBetween val="between"/>
      </c:valAx>
    </c:plotArea>
    <c:legend>
      <c:legendPos val="r"/>
      <c:overlay val="0"/>
    </c:legend>
    <c:plotVisOnly val="1"/>
    <c:dispBlanksAs val="gap"/>
    <c:showDLblsOverMax val="0"/>
  </c:chart>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BDRS!$B$22</c:f>
              <c:strCache>
                <c:ptCount val="1"/>
                <c:pt idx="0">
                  <c:v>target</c:v>
                </c:pt>
              </c:strCache>
            </c:strRef>
          </c:tx>
          <c:cat>
            <c:strRef>
              <c:f>BDRS!$A$23:$A$34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BDRS!$B$23:$B$34</c:f>
              <c:numCache>
                <c:formatCode>0.00%</c:formatCode>
                <c:ptCount val="12"/>
                <c:pt idx="0">
                  <c:v>1E-4</c:v>
                </c:pt>
                <c:pt idx="1">
                  <c:v>1E-4</c:v>
                </c:pt>
                <c:pt idx="2">
                  <c:v>1E-4</c:v>
                </c:pt>
                <c:pt idx="3">
                  <c:v>1E-4</c:v>
                </c:pt>
                <c:pt idx="4">
                  <c:v>1E-4</c:v>
                </c:pt>
                <c:pt idx="5">
                  <c:v>1E-4</c:v>
                </c:pt>
                <c:pt idx="6">
                  <c:v>1E-4</c:v>
                </c:pt>
                <c:pt idx="7">
                  <c:v>1E-4</c:v>
                </c:pt>
                <c:pt idx="8">
                  <c:v>1E-4</c:v>
                </c:pt>
                <c:pt idx="9">
                  <c:v>1E-4</c:v>
                </c:pt>
                <c:pt idx="10">
                  <c:v>1E-4</c:v>
                </c:pt>
                <c:pt idx="11">
                  <c:v>1E-4</c:v>
                </c:pt>
              </c:numCache>
            </c:numRef>
          </c:val>
          <c:smooth val="0"/>
        </c:ser>
        <c:ser>
          <c:idx val="1"/>
          <c:order val="1"/>
          <c:tx>
            <c:strRef>
              <c:f>BDRS!$C$22</c:f>
              <c:strCache>
                <c:ptCount val="1"/>
                <c:pt idx="0">
                  <c:v>capaian</c:v>
                </c:pt>
              </c:strCache>
            </c:strRef>
          </c:tx>
          <c:cat>
            <c:strRef>
              <c:f>BDRS!$A$23:$A$34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BDRS!$C$23:$C$34</c:f>
              <c:numCache>
                <c:formatCode>0%</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ser>
        <c:dLbls>
          <c:showLegendKey val="0"/>
          <c:showVal val="0"/>
          <c:showCatName val="0"/>
          <c:showSerName val="0"/>
          <c:showPercent val="0"/>
          <c:showBubbleSize val="0"/>
        </c:dLbls>
        <c:axId val="66825216"/>
        <c:axId val="66827008"/>
        <c:axId val="31189184"/>
      </c:line3DChart>
      <c:catAx>
        <c:axId val="66825216"/>
        <c:scaling>
          <c:orientation val="minMax"/>
        </c:scaling>
        <c:delete val="0"/>
        <c:axPos val="b"/>
        <c:majorTickMark val="out"/>
        <c:minorTickMark val="none"/>
        <c:tickLblPos val="nextTo"/>
        <c:crossAx val="66827008"/>
        <c:crosses val="autoZero"/>
        <c:auto val="1"/>
        <c:lblAlgn val="ctr"/>
        <c:lblOffset val="100"/>
        <c:noMultiLvlLbl val="0"/>
      </c:catAx>
      <c:valAx>
        <c:axId val="66827008"/>
        <c:scaling>
          <c:orientation val="minMax"/>
        </c:scaling>
        <c:delete val="0"/>
        <c:axPos val="l"/>
        <c:majorGridlines/>
        <c:numFmt formatCode="0.00%" sourceLinked="1"/>
        <c:majorTickMark val="out"/>
        <c:minorTickMark val="none"/>
        <c:tickLblPos val="nextTo"/>
        <c:crossAx val="66825216"/>
        <c:crosses val="autoZero"/>
        <c:crossBetween val="between"/>
      </c:valAx>
      <c:serAx>
        <c:axId val="31189184"/>
        <c:scaling>
          <c:orientation val="minMax"/>
        </c:scaling>
        <c:delete val="0"/>
        <c:axPos val="b"/>
        <c:majorTickMark val="out"/>
        <c:minorTickMark val="none"/>
        <c:tickLblPos val="nextTo"/>
        <c:crossAx val="66827008"/>
        <c:crosses val="autoZero"/>
      </c:serAx>
    </c:plotArea>
    <c:legend>
      <c:legendPos val="r"/>
      <c:overlay val="0"/>
    </c:legend>
    <c:plotVisOnly val="1"/>
    <c:dispBlanksAs val="gap"/>
    <c:showDLblsOverMax val="0"/>
  </c:chart>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gizi!$B$39</c:f>
              <c:strCache>
                <c:ptCount val="1"/>
                <c:pt idx="0">
                  <c:v>target</c:v>
                </c:pt>
              </c:strCache>
            </c:strRef>
          </c:tx>
          <c:cat>
            <c:strRef>
              <c:f>gizi!$A$40:$A$51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gizi!$B$40:$B$51</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gizi!$C$39</c:f>
              <c:strCache>
                <c:ptCount val="1"/>
                <c:pt idx="0">
                  <c:v>capaian</c:v>
                </c:pt>
              </c:strCache>
            </c:strRef>
          </c:tx>
          <c:cat>
            <c:strRef>
              <c:f>gizi!$A$40:$A$51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gizi!$C$40:$C$51</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66841216"/>
        <c:axId val="67334528"/>
        <c:axId val="65947840"/>
      </c:line3DChart>
      <c:catAx>
        <c:axId val="66841216"/>
        <c:scaling>
          <c:orientation val="minMax"/>
        </c:scaling>
        <c:delete val="0"/>
        <c:axPos val="b"/>
        <c:majorTickMark val="out"/>
        <c:minorTickMark val="none"/>
        <c:tickLblPos val="nextTo"/>
        <c:crossAx val="67334528"/>
        <c:crosses val="autoZero"/>
        <c:auto val="1"/>
        <c:lblAlgn val="ctr"/>
        <c:lblOffset val="100"/>
        <c:noMultiLvlLbl val="0"/>
      </c:catAx>
      <c:valAx>
        <c:axId val="67334528"/>
        <c:scaling>
          <c:orientation val="minMax"/>
        </c:scaling>
        <c:delete val="0"/>
        <c:axPos val="l"/>
        <c:majorGridlines/>
        <c:numFmt formatCode="0%" sourceLinked="1"/>
        <c:majorTickMark val="out"/>
        <c:minorTickMark val="none"/>
        <c:tickLblPos val="nextTo"/>
        <c:crossAx val="66841216"/>
        <c:crosses val="autoZero"/>
        <c:crossBetween val="between"/>
      </c:valAx>
      <c:serAx>
        <c:axId val="65947840"/>
        <c:scaling>
          <c:orientation val="minMax"/>
        </c:scaling>
        <c:delete val="0"/>
        <c:axPos val="b"/>
        <c:majorTickMark val="out"/>
        <c:minorTickMark val="none"/>
        <c:tickLblPos val="nextTo"/>
        <c:crossAx val="67334528"/>
        <c:crosses val="autoZero"/>
      </c:serAx>
    </c:plotArea>
    <c:legend>
      <c:legendPos val="r"/>
      <c:overlay val="0"/>
    </c:legend>
    <c:plotVisOnly val="1"/>
    <c:dispBlanksAs val="gap"/>
    <c:showDLblsOverMax val="0"/>
  </c:chart>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RM!$B$5</c:f>
              <c:strCache>
                <c:ptCount val="1"/>
                <c:pt idx="0">
                  <c:v>target</c:v>
                </c:pt>
              </c:strCache>
            </c:strRef>
          </c:tx>
          <c:cat>
            <c:strRef>
              <c:f>RM!$A$6:$A$17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RM!$B$6:$B$17</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RM!$C$5</c:f>
              <c:strCache>
                <c:ptCount val="1"/>
                <c:pt idx="0">
                  <c:v>capaian</c:v>
                </c:pt>
              </c:strCache>
            </c:strRef>
          </c:tx>
          <c:dLbls>
            <c:dLblPos val="t"/>
            <c:showLegendKey val="0"/>
            <c:showVal val="1"/>
            <c:showCatName val="0"/>
            <c:showSerName val="0"/>
            <c:showPercent val="0"/>
            <c:showBubbleSize val="0"/>
            <c:showLeaderLines val="0"/>
          </c:dLbls>
          <c:cat>
            <c:strRef>
              <c:f>RM!$A$6:$A$17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RM!$C$6:$C$17</c:f>
              <c:numCache>
                <c:formatCode>0.0%</c:formatCode>
                <c:ptCount val="12"/>
                <c:pt idx="0">
                  <c:v>0.27300000000000002</c:v>
                </c:pt>
                <c:pt idx="1">
                  <c:v>0.35499999999999998</c:v>
                </c:pt>
                <c:pt idx="2">
                  <c:v>0.28399999999999997</c:v>
                </c:pt>
                <c:pt idx="3">
                  <c:v>0.22800000000000001</c:v>
                </c:pt>
                <c:pt idx="4">
                  <c:v>0.26500000000000001</c:v>
                </c:pt>
                <c:pt idx="5">
                  <c:v>0.25</c:v>
                </c:pt>
                <c:pt idx="6">
                  <c:v>0.26</c:v>
                </c:pt>
                <c:pt idx="7">
                  <c:v>0.28000000000000003</c:v>
                </c:pt>
                <c:pt idx="8">
                  <c:v>0.34</c:v>
                </c:pt>
                <c:pt idx="9">
                  <c:v>0.6</c:v>
                </c:pt>
                <c:pt idx="10">
                  <c:v>0.66</c:v>
                </c:pt>
                <c:pt idx="11">
                  <c:v>0.68</c:v>
                </c:pt>
              </c:numCache>
            </c:numRef>
          </c:val>
          <c:smooth val="0"/>
        </c:ser>
        <c:dLbls>
          <c:showLegendKey val="0"/>
          <c:showVal val="0"/>
          <c:showCatName val="0"/>
          <c:showSerName val="0"/>
          <c:showPercent val="0"/>
          <c:showBubbleSize val="0"/>
        </c:dLbls>
        <c:marker val="1"/>
        <c:smooth val="0"/>
        <c:axId val="67348736"/>
        <c:axId val="67362816"/>
      </c:lineChart>
      <c:catAx>
        <c:axId val="67348736"/>
        <c:scaling>
          <c:orientation val="minMax"/>
        </c:scaling>
        <c:delete val="0"/>
        <c:axPos val="b"/>
        <c:majorTickMark val="out"/>
        <c:minorTickMark val="none"/>
        <c:tickLblPos val="nextTo"/>
        <c:crossAx val="67362816"/>
        <c:crosses val="autoZero"/>
        <c:auto val="1"/>
        <c:lblAlgn val="ctr"/>
        <c:lblOffset val="100"/>
        <c:noMultiLvlLbl val="0"/>
      </c:catAx>
      <c:valAx>
        <c:axId val="67362816"/>
        <c:scaling>
          <c:orientation val="minMax"/>
        </c:scaling>
        <c:delete val="0"/>
        <c:axPos val="l"/>
        <c:majorGridlines/>
        <c:numFmt formatCode="0%" sourceLinked="1"/>
        <c:majorTickMark val="out"/>
        <c:minorTickMark val="none"/>
        <c:tickLblPos val="nextTo"/>
        <c:crossAx val="67348736"/>
        <c:crosses val="autoZero"/>
        <c:crossBetween val="between"/>
      </c:valAx>
    </c:plotArea>
    <c:legend>
      <c:legendPos val="r"/>
      <c:overlay val="0"/>
    </c:legend>
    <c:plotVisOnly val="1"/>
    <c:dispBlanksAs val="gap"/>
    <c:showDLblsOverMax val="0"/>
  </c:chart>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RM!$B$22</c:f>
              <c:strCache>
                <c:ptCount val="1"/>
                <c:pt idx="0">
                  <c:v>target</c:v>
                </c:pt>
              </c:strCache>
            </c:strRef>
          </c:tx>
          <c:cat>
            <c:strRef>
              <c:f>RM!$A$23:$A$34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RM!$B$23:$B$34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RM!$C$22</c:f>
              <c:strCache>
                <c:ptCount val="1"/>
                <c:pt idx="0">
                  <c:v>capaian</c:v>
                </c:pt>
              </c:strCache>
            </c:strRef>
          </c:tx>
          <c:dLbls>
            <c:showLegendKey val="0"/>
            <c:showVal val="1"/>
            <c:showCatName val="0"/>
            <c:showSerName val="0"/>
            <c:showPercent val="0"/>
            <c:showBubbleSize val="0"/>
            <c:showLeaderLines val="0"/>
          </c:dLbls>
          <c:cat>
            <c:strRef>
              <c:f>RM!$A$23:$A$34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RM!$C$23:$C$34</c:f>
              <c:numCache>
                <c:formatCode>0%</c:formatCode>
                <c:ptCount val="12"/>
                <c:pt idx="0">
                  <c:v>0.98</c:v>
                </c:pt>
                <c:pt idx="1">
                  <c:v>0.97</c:v>
                </c:pt>
                <c:pt idx="2">
                  <c:v>0.99</c:v>
                </c:pt>
                <c:pt idx="3">
                  <c:v>0.95</c:v>
                </c:pt>
                <c:pt idx="4">
                  <c:v>0.96</c:v>
                </c:pt>
                <c:pt idx="5">
                  <c:v>0.95</c:v>
                </c:pt>
                <c:pt idx="6">
                  <c:v>0.96</c:v>
                </c:pt>
                <c:pt idx="7">
                  <c:v>0.99</c:v>
                </c:pt>
                <c:pt idx="8">
                  <c:v>0.98</c:v>
                </c:pt>
                <c:pt idx="9">
                  <c:v>0.99</c:v>
                </c:pt>
                <c:pt idx="10">
                  <c:v>1</c:v>
                </c:pt>
                <c:pt idx="11">
                  <c:v>1</c:v>
                </c:pt>
              </c:numCache>
            </c:numRef>
          </c:val>
          <c:smooth val="0"/>
        </c:ser>
        <c:dLbls>
          <c:showLegendKey val="0"/>
          <c:showVal val="0"/>
          <c:showCatName val="0"/>
          <c:showSerName val="0"/>
          <c:showPercent val="0"/>
          <c:showBubbleSize val="0"/>
        </c:dLbls>
        <c:marker val="1"/>
        <c:smooth val="0"/>
        <c:axId val="67646208"/>
        <c:axId val="67647744"/>
      </c:lineChart>
      <c:catAx>
        <c:axId val="67646208"/>
        <c:scaling>
          <c:orientation val="minMax"/>
        </c:scaling>
        <c:delete val="0"/>
        <c:axPos val="b"/>
        <c:majorTickMark val="out"/>
        <c:minorTickMark val="none"/>
        <c:tickLblPos val="nextTo"/>
        <c:crossAx val="67647744"/>
        <c:crosses val="autoZero"/>
        <c:auto val="1"/>
        <c:lblAlgn val="ctr"/>
        <c:lblOffset val="100"/>
        <c:noMultiLvlLbl val="0"/>
      </c:catAx>
      <c:valAx>
        <c:axId val="67647744"/>
        <c:scaling>
          <c:orientation val="minMax"/>
        </c:scaling>
        <c:delete val="0"/>
        <c:axPos val="l"/>
        <c:majorGridlines/>
        <c:numFmt formatCode="0%" sourceLinked="1"/>
        <c:majorTickMark val="out"/>
        <c:minorTickMark val="none"/>
        <c:tickLblPos val="nextTo"/>
        <c:crossAx val="67646208"/>
        <c:crosses val="autoZero"/>
        <c:crossBetween val="between"/>
      </c:valAx>
    </c:plotArea>
    <c:legend>
      <c:legendPos val="r"/>
      <c:overlay val="0"/>
    </c:legend>
    <c:plotVisOnly val="1"/>
    <c:dispBlanksAs val="gap"/>
    <c:showDLblsOverMax val="0"/>
  </c:chart>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cat>
            <c:strRef>
              <c:f>RM!$A$40:$A$51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RM!$B$40:$B$51</c:f>
              <c:numCache>
                <c:formatCode>General</c:formatCode>
                <c:ptCount val="12"/>
                <c:pt idx="0">
                  <c:v>10</c:v>
                </c:pt>
                <c:pt idx="1">
                  <c:v>10</c:v>
                </c:pt>
                <c:pt idx="2">
                  <c:v>10</c:v>
                </c:pt>
                <c:pt idx="3">
                  <c:v>10</c:v>
                </c:pt>
                <c:pt idx="4">
                  <c:v>10</c:v>
                </c:pt>
                <c:pt idx="5">
                  <c:v>10</c:v>
                </c:pt>
                <c:pt idx="6">
                  <c:v>10</c:v>
                </c:pt>
                <c:pt idx="7">
                  <c:v>10</c:v>
                </c:pt>
                <c:pt idx="8">
                  <c:v>10</c:v>
                </c:pt>
                <c:pt idx="9">
                  <c:v>10</c:v>
                </c:pt>
                <c:pt idx="10">
                  <c:v>10</c:v>
                </c:pt>
                <c:pt idx="11">
                  <c:v>10</c:v>
                </c:pt>
              </c:numCache>
            </c:numRef>
          </c:val>
          <c:smooth val="0"/>
        </c:ser>
        <c:ser>
          <c:idx val="1"/>
          <c:order val="1"/>
          <c:cat>
            <c:strRef>
              <c:f>RM!$A$40:$A$51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RM!$C$40:$C$51</c:f>
              <c:numCache>
                <c:formatCode>General</c:formatCode>
                <c:ptCount val="12"/>
                <c:pt idx="0">
                  <c:v>5</c:v>
                </c:pt>
                <c:pt idx="1">
                  <c:v>5</c:v>
                </c:pt>
                <c:pt idx="2">
                  <c:v>5</c:v>
                </c:pt>
                <c:pt idx="3">
                  <c:v>5</c:v>
                </c:pt>
                <c:pt idx="4">
                  <c:v>5</c:v>
                </c:pt>
                <c:pt idx="5">
                  <c:v>5</c:v>
                </c:pt>
                <c:pt idx="6">
                  <c:v>5</c:v>
                </c:pt>
                <c:pt idx="7">
                  <c:v>5</c:v>
                </c:pt>
                <c:pt idx="8">
                  <c:v>5</c:v>
                </c:pt>
                <c:pt idx="9">
                  <c:v>5</c:v>
                </c:pt>
                <c:pt idx="10">
                  <c:v>5</c:v>
                </c:pt>
                <c:pt idx="11">
                  <c:v>5</c:v>
                </c:pt>
              </c:numCache>
            </c:numRef>
          </c:val>
          <c:smooth val="0"/>
        </c:ser>
        <c:dLbls>
          <c:showLegendKey val="0"/>
          <c:showVal val="0"/>
          <c:showCatName val="0"/>
          <c:showSerName val="0"/>
          <c:showPercent val="0"/>
          <c:showBubbleSize val="0"/>
        </c:dLbls>
        <c:marker val="1"/>
        <c:smooth val="0"/>
        <c:axId val="67664512"/>
        <c:axId val="67674496"/>
      </c:lineChart>
      <c:catAx>
        <c:axId val="67664512"/>
        <c:scaling>
          <c:orientation val="minMax"/>
        </c:scaling>
        <c:delete val="0"/>
        <c:axPos val="b"/>
        <c:majorTickMark val="out"/>
        <c:minorTickMark val="none"/>
        <c:tickLblPos val="nextTo"/>
        <c:crossAx val="67674496"/>
        <c:crosses val="autoZero"/>
        <c:auto val="1"/>
        <c:lblAlgn val="ctr"/>
        <c:lblOffset val="100"/>
        <c:noMultiLvlLbl val="0"/>
      </c:catAx>
      <c:valAx>
        <c:axId val="67674496"/>
        <c:scaling>
          <c:orientation val="minMax"/>
        </c:scaling>
        <c:delete val="0"/>
        <c:axPos val="l"/>
        <c:majorGridlines/>
        <c:numFmt formatCode="General" sourceLinked="1"/>
        <c:majorTickMark val="out"/>
        <c:minorTickMark val="none"/>
        <c:tickLblPos val="nextTo"/>
        <c:crossAx val="67664512"/>
        <c:crosses val="autoZero"/>
        <c:crossBetween val="between"/>
      </c:valAx>
    </c:plotArea>
    <c:legend>
      <c:legendPos val="r"/>
      <c:overlay val="0"/>
    </c:legend>
    <c:plotVisOnly val="1"/>
    <c:dispBlanksAs val="gap"/>
    <c:showDLblsOverMax val="0"/>
  </c:chart>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RM!$B$56</c:f>
              <c:strCache>
                <c:ptCount val="1"/>
                <c:pt idx="0">
                  <c:v>target</c:v>
                </c:pt>
              </c:strCache>
            </c:strRef>
          </c:tx>
          <c:cat>
            <c:strRef>
              <c:f>RM!$A$57:$A$68</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RM!$B$57:$B$68</c:f>
              <c:numCache>
                <c:formatCode>General</c:formatCode>
                <c:ptCount val="12"/>
                <c:pt idx="0">
                  <c:v>15</c:v>
                </c:pt>
                <c:pt idx="1">
                  <c:v>15</c:v>
                </c:pt>
                <c:pt idx="2">
                  <c:v>15</c:v>
                </c:pt>
                <c:pt idx="3">
                  <c:v>15</c:v>
                </c:pt>
                <c:pt idx="4">
                  <c:v>15</c:v>
                </c:pt>
                <c:pt idx="5">
                  <c:v>15</c:v>
                </c:pt>
                <c:pt idx="6">
                  <c:v>15</c:v>
                </c:pt>
                <c:pt idx="7">
                  <c:v>15</c:v>
                </c:pt>
                <c:pt idx="8">
                  <c:v>15</c:v>
                </c:pt>
                <c:pt idx="9">
                  <c:v>15</c:v>
                </c:pt>
                <c:pt idx="10">
                  <c:v>15</c:v>
                </c:pt>
                <c:pt idx="11">
                  <c:v>15</c:v>
                </c:pt>
              </c:numCache>
            </c:numRef>
          </c:val>
          <c:smooth val="0"/>
        </c:ser>
        <c:ser>
          <c:idx val="1"/>
          <c:order val="1"/>
          <c:tx>
            <c:strRef>
              <c:f>RM!$C$56</c:f>
              <c:strCache>
                <c:ptCount val="1"/>
                <c:pt idx="0">
                  <c:v>capaian</c:v>
                </c:pt>
              </c:strCache>
            </c:strRef>
          </c:tx>
          <c:dLbls>
            <c:dLblPos val="t"/>
            <c:showLegendKey val="0"/>
            <c:showVal val="1"/>
            <c:showCatName val="0"/>
            <c:showSerName val="0"/>
            <c:showPercent val="0"/>
            <c:showBubbleSize val="0"/>
            <c:showLeaderLines val="0"/>
          </c:dLbls>
          <c:cat>
            <c:strRef>
              <c:f>RM!$A$57:$A$68</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RM!$C$57:$C$68</c:f>
              <c:numCache>
                <c:formatCode>General</c:formatCode>
                <c:ptCount val="12"/>
                <c:pt idx="0">
                  <c:v>10</c:v>
                </c:pt>
                <c:pt idx="1">
                  <c:v>10</c:v>
                </c:pt>
                <c:pt idx="2">
                  <c:v>10</c:v>
                </c:pt>
                <c:pt idx="3">
                  <c:v>10</c:v>
                </c:pt>
                <c:pt idx="4">
                  <c:v>10</c:v>
                </c:pt>
                <c:pt idx="5">
                  <c:v>10</c:v>
                </c:pt>
                <c:pt idx="6">
                  <c:v>10</c:v>
                </c:pt>
                <c:pt idx="7">
                  <c:v>10</c:v>
                </c:pt>
                <c:pt idx="8">
                  <c:v>10</c:v>
                </c:pt>
                <c:pt idx="9">
                  <c:v>5</c:v>
                </c:pt>
                <c:pt idx="10">
                  <c:v>5</c:v>
                </c:pt>
                <c:pt idx="11">
                  <c:v>5</c:v>
                </c:pt>
              </c:numCache>
            </c:numRef>
          </c:val>
          <c:smooth val="0"/>
        </c:ser>
        <c:dLbls>
          <c:showLegendKey val="0"/>
          <c:showVal val="0"/>
          <c:showCatName val="0"/>
          <c:showSerName val="0"/>
          <c:showPercent val="0"/>
          <c:showBubbleSize val="0"/>
        </c:dLbls>
        <c:marker val="1"/>
        <c:smooth val="0"/>
        <c:axId val="67777664"/>
        <c:axId val="67779200"/>
      </c:lineChart>
      <c:catAx>
        <c:axId val="67777664"/>
        <c:scaling>
          <c:orientation val="minMax"/>
        </c:scaling>
        <c:delete val="0"/>
        <c:axPos val="b"/>
        <c:majorTickMark val="out"/>
        <c:minorTickMark val="none"/>
        <c:tickLblPos val="nextTo"/>
        <c:crossAx val="67779200"/>
        <c:crosses val="autoZero"/>
        <c:auto val="1"/>
        <c:lblAlgn val="ctr"/>
        <c:lblOffset val="100"/>
        <c:noMultiLvlLbl val="0"/>
      </c:catAx>
      <c:valAx>
        <c:axId val="67779200"/>
        <c:scaling>
          <c:orientation val="minMax"/>
        </c:scaling>
        <c:delete val="0"/>
        <c:axPos val="l"/>
        <c:majorGridlines/>
        <c:numFmt formatCode="General" sourceLinked="1"/>
        <c:majorTickMark val="out"/>
        <c:minorTickMark val="none"/>
        <c:tickLblPos val="nextTo"/>
        <c:crossAx val="67777664"/>
        <c:crosses val="autoZero"/>
        <c:crossBetween val="between"/>
      </c:valAx>
    </c:plotArea>
    <c:legend>
      <c:legendPos val="r"/>
      <c:overlay val="0"/>
    </c:legend>
    <c:plotVisOnly val="1"/>
    <c:dispBlanksAs val="gap"/>
    <c:showDLblsOverMax val="0"/>
  </c:chart>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limbah!$B$5</c:f>
              <c:strCache>
                <c:ptCount val="1"/>
                <c:pt idx="0">
                  <c:v>target</c:v>
                </c:pt>
              </c:strCache>
            </c:strRef>
          </c:tx>
          <c:cat>
            <c:strRef>
              <c:f>limbah!$A$6:$A$17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limbah!$B$6:$B$17</c:f>
              <c:numCache>
                <c:formatCode>General</c:formatCode>
                <c:ptCount val="12"/>
                <c:pt idx="0">
                  <c:v>30</c:v>
                </c:pt>
                <c:pt idx="1">
                  <c:v>30</c:v>
                </c:pt>
                <c:pt idx="2">
                  <c:v>30</c:v>
                </c:pt>
                <c:pt idx="3">
                  <c:v>30</c:v>
                </c:pt>
                <c:pt idx="4">
                  <c:v>30</c:v>
                </c:pt>
                <c:pt idx="5">
                  <c:v>30</c:v>
                </c:pt>
                <c:pt idx="6">
                  <c:v>30</c:v>
                </c:pt>
                <c:pt idx="7">
                  <c:v>30</c:v>
                </c:pt>
                <c:pt idx="8">
                  <c:v>30</c:v>
                </c:pt>
                <c:pt idx="9">
                  <c:v>30</c:v>
                </c:pt>
                <c:pt idx="10">
                  <c:v>30</c:v>
                </c:pt>
                <c:pt idx="11">
                  <c:v>30</c:v>
                </c:pt>
              </c:numCache>
            </c:numRef>
          </c:val>
          <c:smooth val="0"/>
        </c:ser>
        <c:ser>
          <c:idx val="1"/>
          <c:order val="1"/>
          <c:tx>
            <c:strRef>
              <c:f>limbah!$C$5</c:f>
              <c:strCache>
                <c:ptCount val="1"/>
                <c:pt idx="0">
                  <c:v>capaian</c:v>
                </c:pt>
              </c:strCache>
            </c:strRef>
          </c:tx>
          <c:dLbls>
            <c:dLblPos val="t"/>
            <c:showLegendKey val="0"/>
            <c:showVal val="1"/>
            <c:showCatName val="0"/>
            <c:showSerName val="0"/>
            <c:showPercent val="0"/>
            <c:showBubbleSize val="0"/>
            <c:showLeaderLines val="0"/>
          </c:dLbls>
          <c:cat>
            <c:strRef>
              <c:f>limbah!$A$6:$A$17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limbah!$C$6:$C$17</c:f>
              <c:numCache>
                <c:formatCode>General</c:formatCode>
                <c:ptCount val="12"/>
                <c:pt idx="0">
                  <c:v>7.45</c:v>
                </c:pt>
                <c:pt idx="1">
                  <c:v>7.45</c:v>
                </c:pt>
                <c:pt idx="2">
                  <c:v>9.7100000000000009</c:v>
                </c:pt>
                <c:pt idx="3">
                  <c:v>3.39</c:v>
                </c:pt>
                <c:pt idx="4">
                  <c:v>1.69</c:v>
                </c:pt>
                <c:pt idx="5">
                  <c:v>7.11</c:v>
                </c:pt>
                <c:pt idx="6">
                  <c:v>6.1</c:v>
                </c:pt>
                <c:pt idx="7">
                  <c:v>5.76</c:v>
                </c:pt>
                <c:pt idx="8">
                  <c:v>4.0599999999999996</c:v>
                </c:pt>
                <c:pt idx="9">
                  <c:v>3.05</c:v>
                </c:pt>
                <c:pt idx="10">
                  <c:v>4.4400000000000004</c:v>
                </c:pt>
                <c:pt idx="11">
                  <c:v>9.9499999999999993</c:v>
                </c:pt>
              </c:numCache>
            </c:numRef>
          </c:val>
          <c:smooth val="0"/>
        </c:ser>
        <c:dLbls>
          <c:showLegendKey val="0"/>
          <c:showVal val="0"/>
          <c:showCatName val="0"/>
          <c:showSerName val="0"/>
          <c:showPercent val="0"/>
          <c:showBubbleSize val="0"/>
        </c:dLbls>
        <c:marker val="1"/>
        <c:smooth val="0"/>
        <c:axId val="67816832"/>
        <c:axId val="67826816"/>
      </c:lineChart>
      <c:catAx>
        <c:axId val="67816832"/>
        <c:scaling>
          <c:orientation val="minMax"/>
        </c:scaling>
        <c:delete val="0"/>
        <c:axPos val="b"/>
        <c:majorTickMark val="out"/>
        <c:minorTickMark val="none"/>
        <c:tickLblPos val="nextTo"/>
        <c:crossAx val="67826816"/>
        <c:crosses val="autoZero"/>
        <c:auto val="1"/>
        <c:lblAlgn val="ctr"/>
        <c:lblOffset val="100"/>
        <c:noMultiLvlLbl val="0"/>
      </c:catAx>
      <c:valAx>
        <c:axId val="67826816"/>
        <c:scaling>
          <c:orientation val="minMax"/>
        </c:scaling>
        <c:delete val="0"/>
        <c:axPos val="l"/>
        <c:majorGridlines/>
        <c:numFmt formatCode="General" sourceLinked="1"/>
        <c:majorTickMark val="out"/>
        <c:minorTickMark val="none"/>
        <c:tickLblPos val="nextTo"/>
        <c:crossAx val="67816832"/>
        <c:crosses val="autoZero"/>
        <c:crossBetween val="between"/>
      </c:valAx>
    </c:plotArea>
    <c:legend>
      <c:legendPos val="r"/>
      <c:overlay val="0"/>
    </c:legend>
    <c:plotVisOnly val="1"/>
    <c:dispBlanksAs val="gap"/>
    <c:showDLblsOverMax val="0"/>
  </c:chart>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limbah!$B$20</c:f>
              <c:strCache>
                <c:ptCount val="1"/>
                <c:pt idx="0">
                  <c:v>target</c:v>
                </c:pt>
              </c:strCache>
            </c:strRef>
          </c:tx>
          <c:cat>
            <c:strRef>
              <c:f>limbah!$A$21:$A$32</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limbah!$B$21:$B$32</c:f>
              <c:numCache>
                <c:formatCode>General</c:formatCode>
                <c:ptCount val="12"/>
                <c:pt idx="0">
                  <c:v>80</c:v>
                </c:pt>
                <c:pt idx="1">
                  <c:v>80</c:v>
                </c:pt>
                <c:pt idx="2">
                  <c:v>80</c:v>
                </c:pt>
                <c:pt idx="3">
                  <c:v>80</c:v>
                </c:pt>
                <c:pt idx="4">
                  <c:v>80</c:v>
                </c:pt>
                <c:pt idx="5">
                  <c:v>80</c:v>
                </c:pt>
                <c:pt idx="6">
                  <c:v>80</c:v>
                </c:pt>
                <c:pt idx="7">
                  <c:v>80</c:v>
                </c:pt>
                <c:pt idx="8">
                  <c:v>80</c:v>
                </c:pt>
                <c:pt idx="9">
                  <c:v>80</c:v>
                </c:pt>
                <c:pt idx="10">
                  <c:v>80</c:v>
                </c:pt>
                <c:pt idx="11">
                  <c:v>80</c:v>
                </c:pt>
              </c:numCache>
            </c:numRef>
          </c:val>
          <c:smooth val="0"/>
        </c:ser>
        <c:ser>
          <c:idx val="1"/>
          <c:order val="1"/>
          <c:tx>
            <c:strRef>
              <c:f>limbah!$C$20</c:f>
              <c:strCache>
                <c:ptCount val="1"/>
                <c:pt idx="0">
                  <c:v>capaian</c:v>
                </c:pt>
              </c:strCache>
            </c:strRef>
          </c:tx>
          <c:dLbls>
            <c:dLblPos val="t"/>
            <c:showLegendKey val="0"/>
            <c:showVal val="1"/>
            <c:showCatName val="0"/>
            <c:showSerName val="0"/>
            <c:showPercent val="0"/>
            <c:showBubbleSize val="0"/>
            <c:showLeaderLines val="0"/>
          </c:dLbls>
          <c:cat>
            <c:strRef>
              <c:f>limbah!$A$21:$A$32</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limbah!$C$21:$C$32</c:f>
              <c:numCache>
                <c:formatCode>General</c:formatCode>
                <c:ptCount val="12"/>
                <c:pt idx="0">
                  <c:v>32.200000000000003</c:v>
                </c:pt>
                <c:pt idx="1">
                  <c:v>14.3</c:v>
                </c:pt>
                <c:pt idx="2">
                  <c:v>27.1</c:v>
                </c:pt>
                <c:pt idx="3">
                  <c:v>9.51</c:v>
                </c:pt>
                <c:pt idx="4">
                  <c:v>100</c:v>
                </c:pt>
                <c:pt idx="5">
                  <c:v>13.7</c:v>
                </c:pt>
                <c:pt idx="6">
                  <c:v>17.2</c:v>
                </c:pt>
                <c:pt idx="7">
                  <c:v>10.3</c:v>
                </c:pt>
                <c:pt idx="8">
                  <c:v>10.1</c:v>
                </c:pt>
                <c:pt idx="9">
                  <c:v>5.77</c:v>
                </c:pt>
                <c:pt idx="10">
                  <c:v>7.32</c:v>
                </c:pt>
                <c:pt idx="11">
                  <c:v>23.1</c:v>
                </c:pt>
              </c:numCache>
            </c:numRef>
          </c:val>
          <c:smooth val="0"/>
        </c:ser>
        <c:dLbls>
          <c:showLegendKey val="0"/>
          <c:showVal val="0"/>
          <c:showCatName val="0"/>
          <c:showSerName val="0"/>
          <c:showPercent val="0"/>
          <c:showBubbleSize val="0"/>
        </c:dLbls>
        <c:marker val="1"/>
        <c:smooth val="0"/>
        <c:axId val="68097920"/>
        <c:axId val="68099456"/>
      </c:lineChart>
      <c:catAx>
        <c:axId val="68097920"/>
        <c:scaling>
          <c:orientation val="minMax"/>
        </c:scaling>
        <c:delete val="0"/>
        <c:axPos val="b"/>
        <c:majorTickMark val="out"/>
        <c:minorTickMark val="none"/>
        <c:tickLblPos val="nextTo"/>
        <c:crossAx val="68099456"/>
        <c:crosses val="autoZero"/>
        <c:auto val="1"/>
        <c:lblAlgn val="ctr"/>
        <c:lblOffset val="100"/>
        <c:noMultiLvlLbl val="0"/>
      </c:catAx>
      <c:valAx>
        <c:axId val="68099456"/>
        <c:scaling>
          <c:orientation val="minMax"/>
        </c:scaling>
        <c:delete val="0"/>
        <c:axPos val="l"/>
        <c:majorGridlines/>
        <c:numFmt formatCode="General" sourceLinked="1"/>
        <c:majorTickMark val="out"/>
        <c:minorTickMark val="none"/>
        <c:tickLblPos val="nextTo"/>
        <c:crossAx val="68097920"/>
        <c:crosses val="autoZero"/>
        <c:crossBetween val="between"/>
      </c:valAx>
    </c:plotArea>
    <c:legend>
      <c:legendPos val="r"/>
      <c:overlay val="0"/>
    </c:legend>
    <c:plotVisOnly val="1"/>
    <c:dispBlanksAs val="gap"/>
    <c:showDLblsOverMax val="0"/>
  </c:chart>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limbah!$B$35</c:f>
              <c:strCache>
                <c:ptCount val="1"/>
                <c:pt idx="0">
                  <c:v>target</c:v>
                </c:pt>
              </c:strCache>
            </c:strRef>
          </c:tx>
          <c:cat>
            <c:strRef>
              <c:f>limbah!$A$36:$A$47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limbah!$B$36:$B$47</c:f>
              <c:numCache>
                <c:formatCode>General</c:formatCode>
                <c:ptCount val="12"/>
                <c:pt idx="0">
                  <c:v>30</c:v>
                </c:pt>
                <c:pt idx="1">
                  <c:v>30</c:v>
                </c:pt>
                <c:pt idx="2">
                  <c:v>30</c:v>
                </c:pt>
                <c:pt idx="3">
                  <c:v>30</c:v>
                </c:pt>
                <c:pt idx="4">
                  <c:v>30</c:v>
                </c:pt>
                <c:pt idx="5">
                  <c:v>30</c:v>
                </c:pt>
                <c:pt idx="6">
                  <c:v>30</c:v>
                </c:pt>
                <c:pt idx="7">
                  <c:v>30</c:v>
                </c:pt>
                <c:pt idx="8">
                  <c:v>30</c:v>
                </c:pt>
                <c:pt idx="9">
                  <c:v>30</c:v>
                </c:pt>
                <c:pt idx="10">
                  <c:v>30</c:v>
                </c:pt>
                <c:pt idx="11">
                  <c:v>30</c:v>
                </c:pt>
              </c:numCache>
            </c:numRef>
          </c:val>
          <c:smooth val="0"/>
        </c:ser>
        <c:ser>
          <c:idx val="1"/>
          <c:order val="1"/>
          <c:tx>
            <c:strRef>
              <c:f>limbah!$C$35</c:f>
              <c:strCache>
                <c:ptCount val="1"/>
                <c:pt idx="0">
                  <c:v>capaian</c:v>
                </c:pt>
              </c:strCache>
            </c:strRef>
          </c:tx>
          <c:dLbls>
            <c:dLblPos val="t"/>
            <c:showLegendKey val="0"/>
            <c:showVal val="1"/>
            <c:showCatName val="0"/>
            <c:showSerName val="0"/>
            <c:showPercent val="0"/>
            <c:showBubbleSize val="0"/>
            <c:showLeaderLines val="0"/>
          </c:dLbls>
          <c:cat>
            <c:strRef>
              <c:f>limbah!$A$36:$A$47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limbah!$C$36:$C$47</c:f>
              <c:numCache>
                <c:formatCode>General</c:formatCode>
                <c:ptCount val="12"/>
                <c:pt idx="0">
                  <c:v>5</c:v>
                </c:pt>
                <c:pt idx="1">
                  <c:v>7</c:v>
                </c:pt>
                <c:pt idx="2">
                  <c:v>10</c:v>
                </c:pt>
                <c:pt idx="3">
                  <c:v>3</c:v>
                </c:pt>
                <c:pt idx="4">
                  <c:v>2</c:v>
                </c:pt>
                <c:pt idx="5">
                  <c:v>7</c:v>
                </c:pt>
                <c:pt idx="6">
                  <c:v>2</c:v>
                </c:pt>
                <c:pt idx="7">
                  <c:v>6</c:v>
                </c:pt>
                <c:pt idx="8">
                  <c:v>5</c:v>
                </c:pt>
                <c:pt idx="9">
                  <c:v>2</c:v>
                </c:pt>
                <c:pt idx="10">
                  <c:v>188</c:v>
                </c:pt>
                <c:pt idx="11">
                  <c:v>3</c:v>
                </c:pt>
              </c:numCache>
            </c:numRef>
          </c:val>
          <c:smooth val="0"/>
        </c:ser>
        <c:dLbls>
          <c:showLegendKey val="0"/>
          <c:showVal val="0"/>
          <c:showCatName val="0"/>
          <c:showSerName val="0"/>
          <c:showPercent val="0"/>
          <c:showBubbleSize val="0"/>
        </c:dLbls>
        <c:marker val="1"/>
        <c:smooth val="0"/>
        <c:axId val="68133248"/>
        <c:axId val="68134784"/>
      </c:lineChart>
      <c:catAx>
        <c:axId val="68133248"/>
        <c:scaling>
          <c:orientation val="minMax"/>
        </c:scaling>
        <c:delete val="0"/>
        <c:axPos val="b"/>
        <c:majorTickMark val="out"/>
        <c:minorTickMark val="none"/>
        <c:tickLblPos val="nextTo"/>
        <c:crossAx val="68134784"/>
        <c:crosses val="autoZero"/>
        <c:auto val="1"/>
        <c:lblAlgn val="ctr"/>
        <c:lblOffset val="100"/>
        <c:noMultiLvlLbl val="0"/>
      </c:catAx>
      <c:valAx>
        <c:axId val="68134784"/>
        <c:scaling>
          <c:orientation val="minMax"/>
        </c:scaling>
        <c:delete val="0"/>
        <c:axPos val="l"/>
        <c:majorGridlines/>
        <c:numFmt formatCode="General" sourceLinked="1"/>
        <c:majorTickMark val="out"/>
        <c:minorTickMark val="none"/>
        <c:tickLblPos val="nextTo"/>
        <c:crossAx val="68133248"/>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RI!$B$22</c:f>
              <c:strCache>
                <c:ptCount val="1"/>
                <c:pt idx="0">
                  <c:v>target</c:v>
                </c:pt>
              </c:strCache>
            </c:strRef>
          </c:tx>
          <c:cat>
            <c:strRef>
              <c:f>RI!$A$23:$A$34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RI!$B$23:$B$34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RI!$C$22</c:f>
              <c:strCache>
                <c:ptCount val="1"/>
                <c:pt idx="0">
                  <c:v>capaian</c:v>
                </c:pt>
              </c:strCache>
            </c:strRef>
          </c:tx>
          <c:cat>
            <c:strRef>
              <c:f>RI!$A$23:$A$34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RI!$C$23:$C$34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26519424"/>
        <c:axId val="26520960"/>
        <c:axId val="26488320"/>
      </c:line3DChart>
      <c:catAx>
        <c:axId val="26519424"/>
        <c:scaling>
          <c:orientation val="minMax"/>
        </c:scaling>
        <c:delete val="0"/>
        <c:axPos val="b"/>
        <c:majorTickMark val="out"/>
        <c:minorTickMark val="none"/>
        <c:tickLblPos val="nextTo"/>
        <c:crossAx val="26520960"/>
        <c:crosses val="autoZero"/>
        <c:auto val="1"/>
        <c:lblAlgn val="ctr"/>
        <c:lblOffset val="100"/>
        <c:noMultiLvlLbl val="0"/>
      </c:catAx>
      <c:valAx>
        <c:axId val="26520960"/>
        <c:scaling>
          <c:orientation val="minMax"/>
        </c:scaling>
        <c:delete val="0"/>
        <c:axPos val="l"/>
        <c:majorGridlines/>
        <c:numFmt formatCode="0%" sourceLinked="1"/>
        <c:majorTickMark val="out"/>
        <c:minorTickMark val="none"/>
        <c:tickLblPos val="nextTo"/>
        <c:crossAx val="26519424"/>
        <c:crosses val="autoZero"/>
        <c:crossBetween val="between"/>
      </c:valAx>
      <c:serAx>
        <c:axId val="26488320"/>
        <c:scaling>
          <c:orientation val="minMax"/>
        </c:scaling>
        <c:delete val="0"/>
        <c:axPos val="b"/>
        <c:majorTickMark val="out"/>
        <c:minorTickMark val="none"/>
        <c:tickLblPos val="nextTo"/>
        <c:crossAx val="26520960"/>
        <c:crosses val="autoZero"/>
      </c:serAx>
    </c:plotArea>
    <c:legend>
      <c:legendPos val="r"/>
      <c:overlay val="0"/>
    </c:legend>
    <c:plotVisOnly val="1"/>
    <c:dispBlanksAs val="gap"/>
    <c:showDLblsOverMax val="0"/>
  </c:chart>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limbah!$B$50</c:f>
              <c:strCache>
                <c:ptCount val="1"/>
                <c:pt idx="0">
                  <c:v>target</c:v>
                </c:pt>
              </c:strCache>
            </c:strRef>
          </c:tx>
          <c:cat>
            <c:strRef>
              <c:f>limbah!$A$51:$A$62</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limbah!$B$51:$B$62</c:f>
              <c:numCache>
                <c:formatCode>General</c:formatCode>
                <c:ptCount val="12"/>
                <c:pt idx="0">
                  <c:v>9</c:v>
                </c:pt>
                <c:pt idx="1">
                  <c:v>9</c:v>
                </c:pt>
                <c:pt idx="2">
                  <c:v>9</c:v>
                </c:pt>
                <c:pt idx="3">
                  <c:v>9</c:v>
                </c:pt>
                <c:pt idx="4">
                  <c:v>9</c:v>
                </c:pt>
                <c:pt idx="5">
                  <c:v>9</c:v>
                </c:pt>
                <c:pt idx="6">
                  <c:v>9</c:v>
                </c:pt>
                <c:pt idx="7">
                  <c:v>9</c:v>
                </c:pt>
                <c:pt idx="8">
                  <c:v>9</c:v>
                </c:pt>
                <c:pt idx="9">
                  <c:v>9</c:v>
                </c:pt>
                <c:pt idx="10">
                  <c:v>9</c:v>
                </c:pt>
                <c:pt idx="11">
                  <c:v>9</c:v>
                </c:pt>
              </c:numCache>
            </c:numRef>
          </c:val>
          <c:smooth val="0"/>
        </c:ser>
        <c:ser>
          <c:idx val="1"/>
          <c:order val="1"/>
          <c:tx>
            <c:strRef>
              <c:f>limbah!$C$50</c:f>
              <c:strCache>
                <c:ptCount val="1"/>
                <c:pt idx="0">
                  <c:v>capaian</c:v>
                </c:pt>
              </c:strCache>
            </c:strRef>
          </c:tx>
          <c:dLbls>
            <c:dLblPos val="b"/>
            <c:showLegendKey val="0"/>
            <c:showVal val="1"/>
            <c:showCatName val="0"/>
            <c:showSerName val="0"/>
            <c:showPercent val="0"/>
            <c:showBubbleSize val="0"/>
            <c:showLeaderLines val="0"/>
          </c:dLbls>
          <c:cat>
            <c:strRef>
              <c:f>limbah!$A$51:$A$62</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limbah!$C$51:$C$62</c:f>
              <c:numCache>
                <c:formatCode>General</c:formatCode>
                <c:ptCount val="12"/>
                <c:pt idx="0">
                  <c:v>8.81</c:v>
                </c:pt>
                <c:pt idx="1">
                  <c:v>7.12</c:v>
                </c:pt>
                <c:pt idx="2">
                  <c:v>8.1</c:v>
                </c:pt>
                <c:pt idx="3">
                  <c:v>8.09</c:v>
                </c:pt>
                <c:pt idx="4">
                  <c:v>7.83</c:v>
                </c:pt>
                <c:pt idx="5">
                  <c:v>7.39</c:v>
                </c:pt>
                <c:pt idx="6">
                  <c:v>7.77</c:v>
                </c:pt>
                <c:pt idx="7">
                  <c:v>8.5299999999999994</c:v>
                </c:pt>
                <c:pt idx="8">
                  <c:v>7.82</c:v>
                </c:pt>
                <c:pt idx="9">
                  <c:v>8.07</c:v>
                </c:pt>
                <c:pt idx="10">
                  <c:v>8.3699999999999992</c:v>
                </c:pt>
                <c:pt idx="11">
                  <c:v>8.31</c:v>
                </c:pt>
              </c:numCache>
            </c:numRef>
          </c:val>
          <c:smooth val="0"/>
        </c:ser>
        <c:dLbls>
          <c:showLegendKey val="0"/>
          <c:showVal val="0"/>
          <c:showCatName val="0"/>
          <c:showSerName val="0"/>
          <c:showPercent val="0"/>
          <c:showBubbleSize val="0"/>
        </c:dLbls>
        <c:marker val="1"/>
        <c:smooth val="0"/>
        <c:axId val="68246144"/>
        <c:axId val="68256128"/>
      </c:lineChart>
      <c:catAx>
        <c:axId val="68246144"/>
        <c:scaling>
          <c:orientation val="minMax"/>
        </c:scaling>
        <c:delete val="0"/>
        <c:axPos val="b"/>
        <c:majorTickMark val="out"/>
        <c:minorTickMark val="none"/>
        <c:tickLblPos val="nextTo"/>
        <c:crossAx val="68256128"/>
        <c:crosses val="autoZero"/>
        <c:auto val="1"/>
        <c:lblAlgn val="ctr"/>
        <c:lblOffset val="100"/>
        <c:noMultiLvlLbl val="0"/>
      </c:catAx>
      <c:valAx>
        <c:axId val="68256128"/>
        <c:scaling>
          <c:orientation val="minMax"/>
        </c:scaling>
        <c:delete val="0"/>
        <c:axPos val="l"/>
        <c:majorGridlines/>
        <c:numFmt formatCode="General" sourceLinked="1"/>
        <c:majorTickMark val="out"/>
        <c:minorTickMark val="none"/>
        <c:tickLblPos val="nextTo"/>
        <c:crossAx val="68246144"/>
        <c:crosses val="autoZero"/>
        <c:crossBetween val="between"/>
      </c:valAx>
    </c:plotArea>
    <c:legend>
      <c:legendPos val="r"/>
      <c:overlay val="0"/>
    </c:legend>
    <c:plotVisOnly val="1"/>
    <c:dispBlanksAs val="gap"/>
    <c:showDLblsOverMax val="0"/>
  </c:chart>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limbah!$B$66</c:f>
              <c:strCache>
                <c:ptCount val="1"/>
                <c:pt idx="0">
                  <c:v>batas</c:v>
                </c:pt>
              </c:strCache>
            </c:strRef>
          </c:tx>
          <c:cat>
            <c:strRef>
              <c:f>limbah!$A$67:$A$78</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limbah!$B$67:$B$78</c:f>
              <c:numCache>
                <c:formatCode>General</c:formatCode>
                <c:ptCount val="12"/>
                <c:pt idx="0">
                  <c:v>0.1</c:v>
                </c:pt>
                <c:pt idx="1">
                  <c:v>0.1</c:v>
                </c:pt>
                <c:pt idx="2">
                  <c:v>0.1</c:v>
                </c:pt>
                <c:pt idx="3">
                  <c:v>0.1</c:v>
                </c:pt>
                <c:pt idx="4">
                  <c:v>0.1</c:v>
                </c:pt>
                <c:pt idx="5">
                  <c:v>0.1</c:v>
                </c:pt>
                <c:pt idx="6">
                  <c:v>0.1</c:v>
                </c:pt>
                <c:pt idx="7">
                  <c:v>0.1</c:v>
                </c:pt>
                <c:pt idx="8">
                  <c:v>0.1</c:v>
                </c:pt>
                <c:pt idx="9">
                  <c:v>0.1</c:v>
                </c:pt>
                <c:pt idx="10">
                  <c:v>0.1</c:v>
                </c:pt>
                <c:pt idx="11">
                  <c:v>0.1</c:v>
                </c:pt>
              </c:numCache>
            </c:numRef>
          </c:val>
          <c:smooth val="0"/>
        </c:ser>
        <c:ser>
          <c:idx val="1"/>
          <c:order val="1"/>
          <c:tx>
            <c:strRef>
              <c:f>limbah!$C$66</c:f>
              <c:strCache>
                <c:ptCount val="1"/>
                <c:pt idx="0">
                  <c:v>capaian</c:v>
                </c:pt>
              </c:strCache>
            </c:strRef>
          </c:tx>
          <c:dLbls>
            <c:showLegendKey val="0"/>
            <c:showVal val="1"/>
            <c:showCatName val="0"/>
            <c:showSerName val="0"/>
            <c:showPercent val="0"/>
            <c:showBubbleSize val="0"/>
            <c:showLeaderLines val="0"/>
          </c:dLbls>
          <c:cat>
            <c:strRef>
              <c:f>limbah!$A$67:$A$78</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limbah!$C$67:$C$78</c:f>
              <c:numCache>
                <c:formatCode>General</c:formatCode>
                <c:ptCount val="12"/>
                <c:pt idx="0">
                  <c:v>2.3E-2</c:v>
                </c:pt>
                <c:pt idx="1">
                  <c:v>0.23</c:v>
                </c:pt>
                <c:pt idx="2">
                  <c:v>1.8120000000000001</c:v>
                </c:pt>
                <c:pt idx="3">
                  <c:v>1.55</c:v>
                </c:pt>
                <c:pt idx="4">
                  <c:v>0.14000000000000001</c:v>
                </c:pt>
                <c:pt idx="5">
                  <c:v>1.27</c:v>
                </c:pt>
                <c:pt idx="6">
                  <c:v>0.56000000000000005</c:v>
                </c:pt>
                <c:pt idx="7">
                  <c:v>0.41</c:v>
                </c:pt>
                <c:pt idx="8">
                  <c:v>0.56000000000000005</c:v>
                </c:pt>
                <c:pt idx="9">
                  <c:v>0.96</c:v>
                </c:pt>
                <c:pt idx="10">
                  <c:v>7.8E-2</c:v>
                </c:pt>
                <c:pt idx="11">
                  <c:v>0.188</c:v>
                </c:pt>
              </c:numCache>
            </c:numRef>
          </c:val>
          <c:smooth val="0"/>
        </c:ser>
        <c:dLbls>
          <c:showLegendKey val="0"/>
          <c:showVal val="0"/>
          <c:showCatName val="0"/>
          <c:showSerName val="0"/>
          <c:showPercent val="0"/>
          <c:showBubbleSize val="0"/>
        </c:dLbls>
        <c:marker val="1"/>
        <c:smooth val="0"/>
        <c:axId val="68269184"/>
        <c:axId val="68270720"/>
      </c:lineChart>
      <c:catAx>
        <c:axId val="68269184"/>
        <c:scaling>
          <c:orientation val="minMax"/>
        </c:scaling>
        <c:delete val="0"/>
        <c:axPos val="b"/>
        <c:majorTickMark val="out"/>
        <c:minorTickMark val="none"/>
        <c:tickLblPos val="nextTo"/>
        <c:crossAx val="68270720"/>
        <c:crosses val="autoZero"/>
        <c:auto val="1"/>
        <c:lblAlgn val="ctr"/>
        <c:lblOffset val="100"/>
        <c:noMultiLvlLbl val="0"/>
      </c:catAx>
      <c:valAx>
        <c:axId val="68270720"/>
        <c:scaling>
          <c:orientation val="minMax"/>
        </c:scaling>
        <c:delete val="0"/>
        <c:axPos val="l"/>
        <c:majorGridlines/>
        <c:numFmt formatCode="General" sourceLinked="1"/>
        <c:majorTickMark val="out"/>
        <c:minorTickMark val="none"/>
        <c:tickLblPos val="nextTo"/>
        <c:crossAx val="68269184"/>
        <c:crosses val="autoZero"/>
        <c:crossBetween val="between"/>
      </c:valAx>
    </c:plotArea>
    <c:legend>
      <c:legendPos val="r"/>
      <c:overlay val="0"/>
    </c:legend>
    <c:plotVisOnly val="1"/>
    <c:dispBlanksAs val="gap"/>
    <c:showDLblsOverMax val="0"/>
  </c:chart>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limbah!$B$86</c:f>
              <c:strCache>
                <c:ptCount val="1"/>
                <c:pt idx="0">
                  <c:v>batas</c:v>
                </c:pt>
              </c:strCache>
            </c:strRef>
          </c:tx>
          <c:cat>
            <c:strRef>
              <c:f>limbah!$A$87:$A$98</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limbah!$B$87:$B$98</c:f>
              <c:numCache>
                <c:formatCode>#,##0</c:formatCode>
                <c:ptCount val="12"/>
                <c:pt idx="0">
                  <c:v>10000</c:v>
                </c:pt>
                <c:pt idx="1">
                  <c:v>10000</c:v>
                </c:pt>
                <c:pt idx="2">
                  <c:v>10000</c:v>
                </c:pt>
                <c:pt idx="3">
                  <c:v>10000</c:v>
                </c:pt>
                <c:pt idx="4">
                  <c:v>10000</c:v>
                </c:pt>
                <c:pt idx="5">
                  <c:v>10000</c:v>
                </c:pt>
                <c:pt idx="6">
                  <c:v>10000</c:v>
                </c:pt>
                <c:pt idx="7">
                  <c:v>10000</c:v>
                </c:pt>
                <c:pt idx="8">
                  <c:v>10000</c:v>
                </c:pt>
                <c:pt idx="9">
                  <c:v>10000</c:v>
                </c:pt>
                <c:pt idx="10">
                  <c:v>10000</c:v>
                </c:pt>
                <c:pt idx="11">
                  <c:v>10000</c:v>
                </c:pt>
              </c:numCache>
            </c:numRef>
          </c:val>
          <c:smooth val="0"/>
        </c:ser>
        <c:ser>
          <c:idx val="1"/>
          <c:order val="1"/>
          <c:tx>
            <c:strRef>
              <c:f>limbah!$C$86</c:f>
              <c:strCache>
                <c:ptCount val="1"/>
                <c:pt idx="0">
                  <c:v>capaian</c:v>
                </c:pt>
              </c:strCache>
            </c:strRef>
          </c:tx>
          <c:dLbls>
            <c:showLegendKey val="0"/>
            <c:showVal val="1"/>
            <c:showCatName val="0"/>
            <c:showSerName val="0"/>
            <c:showPercent val="0"/>
            <c:showBubbleSize val="0"/>
            <c:showLeaderLines val="0"/>
          </c:dLbls>
          <c:cat>
            <c:strRef>
              <c:f>limbah!$A$87:$A$98</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limbah!$C$87:$C$98</c:f>
              <c:numCache>
                <c:formatCode>#,##0</c:formatCode>
                <c:ptCount val="12"/>
                <c:pt idx="0">
                  <c:v>4400</c:v>
                </c:pt>
                <c:pt idx="1">
                  <c:v>900</c:v>
                </c:pt>
                <c:pt idx="2">
                  <c:v>15500</c:v>
                </c:pt>
                <c:pt idx="3">
                  <c:v>200</c:v>
                </c:pt>
                <c:pt idx="4" formatCode="General">
                  <c:v>2200</c:v>
                </c:pt>
                <c:pt idx="5">
                  <c:v>6500</c:v>
                </c:pt>
                <c:pt idx="6">
                  <c:v>18000</c:v>
                </c:pt>
                <c:pt idx="7" formatCode="0">
                  <c:v>5900</c:v>
                </c:pt>
                <c:pt idx="8" formatCode="0">
                  <c:v>3600</c:v>
                </c:pt>
                <c:pt idx="9" formatCode="0">
                  <c:v>8400</c:v>
                </c:pt>
                <c:pt idx="10" formatCode="0">
                  <c:v>3400</c:v>
                </c:pt>
                <c:pt idx="11" formatCode="0">
                  <c:v>13600</c:v>
                </c:pt>
              </c:numCache>
            </c:numRef>
          </c:val>
          <c:smooth val="0"/>
        </c:ser>
        <c:dLbls>
          <c:showLegendKey val="0"/>
          <c:showVal val="0"/>
          <c:showCatName val="0"/>
          <c:showSerName val="0"/>
          <c:showPercent val="0"/>
          <c:showBubbleSize val="0"/>
        </c:dLbls>
        <c:marker val="1"/>
        <c:smooth val="0"/>
        <c:axId val="68304256"/>
        <c:axId val="68310144"/>
      </c:lineChart>
      <c:catAx>
        <c:axId val="68304256"/>
        <c:scaling>
          <c:orientation val="minMax"/>
        </c:scaling>
        <c:delete val="0"/>
        <c:axPos val="b"/>
        <c:majorTickMark val="out"/>
        <c:minorTickMark val="none"/>
        <c:tickLblPos val="nextTo"/>
        <c:crossAx val="68310144"/>
        <c:crosses val="autoZero"/>
        <c:auto val="1"/>
        <c:lblAlgn val="ctr"/>
        <c:lblOffset val="100"/>
        <c:noMultiLvlLbl val="0"/>
      </c:catAx>
      <c:valAx>
        <c:axId val="68310144"/>
        <c:scaling>
          <c:orientation val="minMax"/>
        </c:scaling>
        <c:delete val="0"/>
        <c:axPos val="l"/>
        <c:majorGridlines/>
        <c:numFmt formatCode="#,##0" sourceLinked="1"/>
        <c:majorTickMark val="out"/>
        <c:minorTickMark val="none"/>
        <c:tickLblPos val="nextTo"/>
        <c:crossAx val="68304256"/>
        <c:crosses val="autoZero"/>
        <c:crossBetween val="between"/>
      </c:valAx>
    </c:plotArea>
    <c:legend>
      <c:legendPos val="r"/>
      <c:overlay val="0"/>
    </c:legend>
    <c:plotVisOnly val="1"/>
    <c:dispBlanksAs val="gap"/>
    <c:showDLblsOverMax val="0"/>
  </c:chart>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limbah!$B$104</c:f>
              <c:strCache>
                <c:ptCount val="1"/>
                <c:pt idx="0">
                  <c:v>target</c:v>
                </c:pt>
              </c:strCache>
            </c:strRef>
          </c:tx>
          <c:cat>
            <c:strRef>
              <c:f>limbah!$A$105:$A$116</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limbah!$B$105:$B$116</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limbah!$C$104</c:f>
              <c:strCache>
                <c:ptCount val="1"/>
                <c:pt idx="0">
                  <c:v>capaian</c:v>
                </c:pt>
              </c:strCache>
            </c:strRef>
          </c:tx>
          <c:cat>
            <c:strRef>
              <c:f>limbah!$A$105:$A$116</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limbah!$C$105:$C$116</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68347776"/>
        <c:axId val="68349312"/>
        <c:axId val="68306688"/>
      </c:line3DChart>
      <c:catAx>
        <c:axId val="68347776"/>
        <c:scaling>
          <c:orientation val="minMax"/>
        </c:scaling>
        <c:delete val="0"/>
        <c:axPos val="b"/>
        <c:majorTickMark val="out"/>
        <c:minorTickMark val="none"/>
        <c:tickLblPos val="nextTo"/>
        <c:crossAx val="68349312"/>
        <c:crosses val="autoZero"/>
        <c:auto val="1"/>
        <c:lblAlgn val="ctr"/>
        <c:lblOffset val="100"/>
        <c:noMultiLvlLbl val="0"/>
      </c:catAx>
      <c:valAx>
        <c:axId val="68349312"/>
        <c:scaling>
          <c:orientation val="minMax"/>
        </c:scaling>
        <c:delete val="0"/>
        <c:axPos val="l"/>
        <c:majorGridlines/>
        <c:numFmt formatCode="0%" sourceLinked="1"/>
        <c:majorTickMark val="out"/>
        <c:minorTickMark val="none"/>
        <c:tickLblPos val="nextTo"/>
        <c:crossAx val="68347776"/>
        <c:crosses val="autoZero"/>
        <c:crossBetween val="between"/>
      </c:valAx>
      <c:serAx>
        <c:axId val="68306688"/>
        <c:scaling>
          <c:orientation val="minMax"/>
        </c:scaling>
        <c:delete val="0"/>
        <c:axPos val="b"/>
        <c:majorTickMark val="out"/>
        <c:minorTickMark val="none"/>
        <c:tickLblPos val="nextTo"/>
        <c:crossAx val="68349312"/>
        <c:crosses val="autoZero"/>
      </c:serAx>
    </c:plotArea>
    <c:legend>
      <c:legendPos val="r"/>
      <c:overlay val="0"/>
    </c:legend>
    <c:plotVisOnly val="1"/>
    <c:dispBlanksAs val="gap"/>
    <c:showDLblsOverMax val="0"/>
  </c:chart>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9.2043963254593172E-2"/>
          <c:y val="2.8252405949256341E-2"/>
          <c:w val="0.63240769903762029"/>
          <c:h val="0.80801290463692044"/>
        </c:manualLayout>
      </c:layout>
      <c:line3DChart>
        <c:grouping val="standard"/>
        <c:varyColors val="0"/>
        <c:ser>
          <c:idx val="0"/>
          <c:order val="0"/>
          <c:cat>
            <c:strRef>
              <c:f>amblnce!$A$6:$A$17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amblnce!$B$6:$B$17</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cat>
            <c:strRef>
              <c:f>amblnce!$A$6:$A$17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amblnce!$C$6:$C$17</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68371968"/>
        <c:axId val="68373504"/>
        <c:axId val="68308032"/>
      </c:line3DChart>
      <c:catAx>
        <c:axId val="68371968"/>
        <c:scaling>
          <c:orientation val="minMax"/>
        </c:scaling>
        <c:delete val="0"/>
        <c:axPos val="b"/>
        <c:majorTickMark val="out"/>
        <c:minorTickMark val="none"/>
        <c:tickLblPos val="nextTo"/>
        <c:crossAx val="68373504"/>
        <c:crosses val="autoZero"/>
        <c:auto val="1"/>
        <c:lblAlgn val="ctr"/>
        <c:lblOffset val="100"/>
        <c:noMultiLvlLbl val="0"/>
      </c:catAx>
      <c:valAx>
        <c:axId val="68373504"/>
        <c:scaling>
          <c:orientation val="minMax"/>
        </c:scaling>
        <c:delete val="0"/>
        <c:axPos val="l"/>
        <c:majorGridlines/>
        <c:numFmt formatCode="0%" sourceLinked="1"/>
        <c:majorTickMark val="out"/>
        <c:minorTickMark val="none"/>
        <c:tickLblPos val="nextTo"/>
        <c:crossAx val="68371968"/>
        <c:crosses val="autoZero"/>
        <c:crossBetween val="between"/>
      </c:valAx>
      <c:serAx>
        <c:axId val="68308032"/>
        <c:scaling>
          <c:orientation val="minMax"/>
        </c:scaling>
        <c:delete val="0"/>
        <c:axPos val="b"/>
        <c:majorTickMark val="out"/>
        <c:minorTickMark val="none"/>
        <c:tickLblPos val="nextTo"/>
        <c:crossAx val="68373504"/>
        <c:crosses val="autoZero"/>
      </c:serAx>
    </c:plotArea>
    <c:legend>
      <c:legendPos val="r"/>
      <c:overlay val="0"/>
    </c:legend>
    <c:plotVisOnly val="1"/>
    <c:dispBlanksAs val="gap"/>
    <c:showDLblsOverMax val="0"/>
  </c:chart>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amblnce!$B$21</c:f>
              <c:strCache>
                <c:ptCount val="1"/>
                <c:pt idx="0">
                  <c:v>target</c:v>
                </c:pt>
              </c:strCache>
            </c:strRef>
          </c:tx>
          <c:cat>
            <c:strRef>
              <c:f>amblnce!$A$22:$A$33</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amblnce!$B$22:$B$33</c:f>
              <c:numCache>
                <c:formatCode>General</c:formatCode>
                <c:ptCount val="12"/>
                <c:pt idx="0">
                  <c:v>30</c:v>
                </c:pt>
                <c:pt idx="1">
                  <c:v>30</c:v>
                </c:pt>
                <c:pt idx="2">
                  <c:v>30</c:v>
                </c:pt>
                <c:pt idx="3">
                  <c:v>30</c:v>
                </c:pt>
                <c:pt idx="4">
                  <c:v>30</c:v>
                </c:pt>
                <c:pt idx="5">
                  <c:v>30</c:v>
                </c:pt>
                <c:pt idx="6">
                  <c:v>30</c:v>
                </c:pt>
                <c:pt idx="7">
                  <c:v>30</c:v>
                </c:pt>
                <c:pt idx="8">
                  <c:v>30</c:v>
                </c:pt>
                <c:pt idx="9">
                  <c:v>30</c:v>
                </c:pt>
                <c:pt idx="10">
                  <c:v>30</c:v>
                </c:pt>
                <c:pt idx="11">
                  <c:v>30</c:v>
                </c:pt>
              </c:numCache>
            </c:numRef>
          </c:val>
          <c:smooth val="0"/>
        </c:ser>
        <c:ser>
          <c:idx val="1"/>
          <c:order val="1"/>
          <c:tx>
            <c:strRef>
              <c:f>amblnce!$C$21</c:f>
              <c:strCache>
                <c:ptCount val="1"/>
                <c:pt idx="0">
                  <c:v>capaian</c:v>
                </c:pt>
              </c:strCache>
            </c:strRef>
          </c:tx>
          <c:cat>
            <c:strRef>
              <c:f>amblnce!$A$22:$A$33</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amblnce!$C$22:$C$33</c:f>
              <c:numCache>
                <c:formatCode>General</c:formatCode>
                <c:ptCount val="12"/>
                <c:pt idx="0">
                  <c:v>15</c:v>
                </c:pt>
                <c:pt idx="1">
                  <c:v>15</c:v>
                </c:pt>
                <c:pt idx="2">
                  <c:v>15</c:v>
                </c:pt>
                <c:pt idx="3">
                  <c:v>15</c:v>
                </c:pt>
                <c:pt idx="4">
                  <c:v>15</c:v>
                </c:pt>
                <c:pt idx="5">
                  <c:v>15</c:v>
                </c:pt>
                <c:pt idx="6">
                  <c:v>15</c:v>
                </c:pt>
                <c:pt idx="7">
                  <c:v>15</c:v>
                </c:pt>
                <c:pt idx="8">
                  <c:v>15</c:v>
                </c:pt>
                <c:pt idx="9">
                  <c:v>15</c:v>
                </c:pt>
                <c:pt idx="10">
                  <c:v>15</c:v>
                </c:pt>
                <c:pt idx="11">
                  <c:v>15</c:v>
                </c:pt>
              </c:numCache>
            </c:numRef>
          </c:val>
          <c:smooth val="0"/>
        </c:ser>
        <c:dLbls>
          <c:showLegendKey val="0"/>
          <c:showVal val="0"/>
          <c:showCatName val="0"/>
          <c:showSerName val="0"/>
          <c:showPercent val="0"/>
          <c:showBubbleSize val="0"/>
        </c:dLbls>
        <c:marker val="1"/>
        <c:smooth val="0"/>
        <c:axId val="68486656"/>
        <c:axId val="68488192"/>
      </c:lineChart>
      <c:catAx>
        <c:axId val="68486656"/>
        <c:scaling>
          <c:orientation val="minMax"/>
        </c:scaling>
        <c:delete val="0"/>
        <c:axPos val="b"/>
        <c:majorTickMark val="out"/>
        <c:minorTickMark val="none"/>
        <c:tickLblPos val="nextTo"/>
        <c:crossAx val="68488192"/>
        <c:crosses val="autoZero"/>
        <c:auto val="1"/>
        <c:lblAlgn val="ctr"/>
        <c:lblOffset val="100"/>
        <c:noMultiLvlLbl val="0"/>
      </c:catAx>
      <c:valAx>
        <c:axId val="68488192"/>
        <c:scaling>
          <c:orientation val="minMax"/>
        </c:scaling>
        <c:delete val="0"/>
        <c:axPos val="l"/>
        <c:majorGridlines/>
        <c:numFmt formatCode="General" sourceLinked="1"/>
        <c:majorTickMark val="out"/>
        <c:minorTickMark val="none"/>
        <c:tickLblPos val="nextTo"/>
        <c:crossAx val="68486656"/>
        <c:crosses val="autoZero"/>
        <c:crossBetween val="between"/>
      </c:valAx>
    </c:plotArea>
    <c:legend>
      <c:legendPos val="r"/>
      <c:overlay val="0"/>
    </c:legend>
    <c:plotVisOnly val="1"/>
    <c:dispBlanksAs val="gap"/>
    <c:showDLblsOverMax val="0"/>
  </c:chart>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cat>
            <c:strRef>
              <c:f>jenazah!$A$6:$A$17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jenazah!$B$6:$B$17</c:f>
              <c:numCache>
                <c:formatCode>General</c:formatCode>
                <c:ptCount val="12"/>
                <c:pt idx="0">
                  <c:v>2</c:v>
                </c:pt>
                <c:pt idx="1">
                  <c:v>2</c:v>
                </c:pt>
                <c:pt idx="2">
                  <c:v>2</c:v>
                </c:pt>
                <c:pt idx="3">
                  <c:v>2</c:v>
                </c:pt>
                <c:pt idx="4">
                  <c:v>2</c:v>
                </c:pt>
                <c:pt idx="5">
                  <c:v>2</c:v>
                </c:pt>
                <c:pt idx="6">
                  <c:v>2</c:v>
                </c:pt>
                <c:pt idx="7">
                  <c:v>2</c:v>
                </c:pt>
                <c:pt idx="8">
                  <c:v>2</c:v>
                </c:pt>
                <c:pt idx="9">
                  <c:v>2</c:v>
                </c:pt>
                <c:pt idx="10">
                  <c:v>2</c:v>
                </c:pt>
                <c:pt idx="11">
                  <c:v>2</c:v>
                </c:pt>
              </c:numCache>
            </c:numRef>
          </c:val>
          <c:smooth val="0"/>
        </c:ser>
        <c:ser>
          <c:idx val="1"/>
          <c:order val="1"/>
          <c:cat>
            <c:strRef>
              <c:f>jenazah!$A$6:$A$17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jenazah!$C$6:$C$17</c:f>
              <c:numCache>
                <c:formatCode>General</c:formatCode>
                <c:ptCount val="12"/>
                <c:pt idx="0">
                  <c:v>2</c:v>
                </c:pt>
                <c:pt idx="1">
                  <c:v>2</c:v>
                </c:pt>
                <c:pt idx="2">
                  <c:v>2</c:v>
                </c:pt>
                <c:pt idx="3">
                  <c:v>2</c:v>
                </c:pt>
                <c:pt idx="4">
                  <c:v>2</c:v>
                </c:pt>
                <c:pt idx="5">
                  <c:v>2</c:v>
                </c:pt>
                <c:pt idx="6">
                  <c:v>2</c:v>
                </c:pt>
                <c:pt idx="7">
                  <c:v>2</c:v>
                </c:pt>
                <c:pt idx="8">
                  <c:v>2</c:v>
                </c:pt>
                <c:pt idx="9">
                  <c:v>2</c:v>
                </c:pt>
                <c:pt idx="10">
                  <c:v>2</c:v>
                </c:pt>
                <c:pt idx="11">
                  <c:v>2</c:v>
                </c:pt>
              </c:numCache>
            </c:numRef>
          </c:val>
          <c:smooth val="0"/>
        </c:ser>
        <c:dLbls>
          <c:showLegendKey val="0"/>
          <c:showVal val="0"/>
          <c:showCatName val="0"/>
          <c:showSerName val="0"/>
          <c:showPercent val="0"/>
          <c:showBubbleSize val="0"/>
        </c:dLbls>
        <c:axId val="68505600"/>
        <c:axId val="68507136"/>
        <c:axId val="68397248"/>
      </c:line3DChart>
      <c:catAx>
        <c:axId val="68505600"/>
        <c:scaling>
          <c:orientation val="minMax"/>
        </c:scaling>
        <c:delete val="0"/>
        <c:axPos val="b"/>
        <c:majorTickMark val="out"/>
        <c:minorTickMark val="none"/>
        <c:tickLblPos val="nextTo"/>
        <c:crossAx val="68507136"/>
        <c:crosses val="autoZero"/>
        <c:auto val="1"/>
        <c:lblAlgn val="ctr"/>
        <c:lblOffset val="100"/>
        <c:noMultiLvlLbl val="0"/>
      </c:catAx>
      <c:valAx>
        <c:axId val="68507136"/>
        <c:scaling>
          <c:orientation val="minMax"/>
        </c:scaling>
        <c:delete val="0"/>
        <c:axPos val="l"/>
        <c:majorGridlines/>
        <c:numFmt formatCode="General" sourceLinked="1"/>
        <c:majorTickMark val="out"/>
        <c:minorTickMark val="none"/>
        <c:tickLblPos val="nextTo"/>
        <c:crossAx val="68505600"/>
        <c:crosses val="autoZero"/>
        <c:crossBetween val="between"/>
      </c:valAx>
      <c:serAx>
        <c:axId val="68397248"/>
        <c:scaling>
          <c:orientation val="minMax"/>
        </c:scaling>
        <c:delete val="0"/>
        <c:axPos val="b"/>
        <c:majorTickMark val="out"/>
        <c:minorTickMark val="none"/>
        <c:tickLblPos val="nextTo"/>
        <c:crossAx val="68507136"/>
        <c:crosses val="autoZero"/>
      </c:serAx>
    </c:plotArea>
    <c:legend>
      <c:legendPos val="r"/>
      <c:overlay val="0"/>
    </c:legend>
    <c:plotVisOnly val="1"/>
    <c:dispBlanksAs val="gap"/>
    <c:showDLblsOverMax val="0"/>
  </c:chart>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loundry!$B$5</c:f>
              <c:strCache>
                <c:ptCount val="1"/>
                <c:pt idx="0">
                  <c:v>target</c:v>
                </c:pt>
              </c:strCache>
            </c:strRef>
          </c:tx>
          <c:cat>
            <c:strRef>
              <c:f>loundry!$A$6:$A$17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loundry!$B$6:$B$17</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loundry!$C$5</c:f>
              <c:strCache>
                <c:ptCount val="1"/>
                <c:pt idx="0">
                  <c:v>capaian</c:v>
                </c:pt>
              </c:strCache>
            </c:strRef>
          </c:tx>
          <c:dLbls>
            <c:dLblPos val="t"/>
            <c:showLegendKey val="0"/>
            <c:showVal val="1"/>
            <c:showCatName val="0"/>
            <c:showSerName val="0"/>
            <c:showPercent val="0"/>
            <c:showBubbleSize val="0"/>
            <c:showLeaderLines val="0"/>
          </c:dLbls>
          <c:cat>
            <c:strRef>
              <c:f>loundry!$A$6:$A$17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loundry!$C$6:$C$17</c:f>
              <c:numCache>
                <c:formatCode>0%</c:formatCode>
                <c:ptCount val="12"/>
                <c:pt idx="0">
                  <c:v>0.97</c:v>
                </c:pt>
                <c:pt idx="1">
                  <c:v>0.97</c:v>
                </c:pt>
                <c:pt idx="2">
                  <c:v>0.98</c:v>
                </c:pt>
                <c:pt idx="3">
                  <c:v>0.98</c:v>
                </c:pt>
                <c:pt idx="4">
                  <c:v>0.98</c:v>
                </c:pt>
                <c:pt idx="5">
                  <c:v>0.99</c:v>
                </c:pt>
                <c:pt idx="6">
                  <c:v>0.98</c:v>
                </c:pt>
                <c:pt idx="7">
                  <c:v>0.99</c:v>
                </c:pt>
                <c:pt idx="8">
                  <c:v>0.99</c:v>
                </c:pt>
                <c:pt idx="9">
                  <c:v>1</c:v>
                </c:pt>
                <c:pt idx="10">
                  <c:v>1</c:v>
                </c:pt>
                <c:pt idx="11">
                  <c:v>1</c:v>
                </c:pt>
              </c:numCache>
            </c:numRef>
          </c:val>
          <c:smooth val="0"/>
        </c:ser>
        <c:dLbls>
          <c:showLegendKey val="0"/>
          <c:showVal val="0"/>
          <c:showCatName val="0"/>
          <c:showSerName val="0"/>
          <c:showPercent val="0"/>
          <c:showBubbleSize val="0"/>
        </c:dLbls>
        <c:marker val="1"/>
        <c:smooth val="0"/>
        <c:axId val="68533632"/>
        <c:axId val="68555904"/>
      </c:lineChart>
      <c:catAx>
        <c:axId val="68533632"/>
        <c:scaling>
          <c:orientation val="minMax"/>
        </c:scaling>
        <c:delete val="0"/>
        <c:axPos val="b"/>
        <c:majorTickMark val="out"/>
        <c:minorTickMark val="none"/>
        <c:tickLblPos val="nextTo"/>
        <c:crossAx val="68555904"/>
        <c:crosses val="autoZero"/>
        <c:auto val="1"/>
        <c:lblAlgn val="ctr"/>
        <c:lblOffset val="100"/>
        <c:noMultiLvlLbl val="0"/>
      </c:catAx>
      <c:valAx>
        <c:axId val="68555904"/>
        <c:scaling>
          <c:orientation val="minMax"/>
        </c:scaling>
        <c:delete val="0"/>
        <c:axPos val="l"/>
        <c:majorGridlines/>
        <c:numFmt formatCode="0%" sourceLinked="1"/>
        <c:majorTickMark val="out"/>
        <c:minorTickMark val="none"/>
        <c:tickLblPos val="nextTo"/>
        <c:crossAx val="68533632"/>
        <c:crosses val="autoZero"/>
        <c:crossBetween val="between"/>
      </c:valAx>
    </c:plotArea>
    <c:legend>
      <c:legendPos val="r"/>
      <c:overlay val="0"/>
    </c:legend>
    <c:plotVisOnly val="1"/>
    <c:dispBlanksAs val="gap"/>
    <c:showDLblsOverMax val="0"/>
  </c:chart>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loundry!$B$22</c:f>
              <c:strCache>
                <c:ptCount val="1"/>
                <c:pt idx="0">
                  <c:v>target</c:v>
                </c:pt>
              </c:strCache>
            </c:strRef>
          </c:tx>
          <c:cat>
            <c:strRef>
              <c:f>loundry!$A$23:$A$34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loundry!$B$23:$B$34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loundry!$C$22</c:f>
              <c:strCache>
                <c:ptCount val="1"/>
                <c:pt idx="0">
                  <c:v>capaian</c:v>
                </c:pt>
              </c:strCache>
            </c:strRef>
          </c:tx>
          <c:dLbls>
            <c:dLbl>
              <c:idx val="1"/>
              <c:delete val="1"/>
            </c:dLbl>
            <c:dLbl>
              <c:idx val="2"/>
              <c:delete val="1"/>
            </c:dLbl>
            <c:dLbl>
              <c:idx val="4"/>
              <c:delete val="1"/>
            </c:dLbl>
            <c:dLbl>
              <c:idx val="7"/>
              <c:delete val="1"/>
            </c:dLbl>
            <c:dLbl>
              <c:idx val="8"/>
              <c:delete val="1"/>
            </c:dLbl>
            <c:dLbl>
              <c:idx val="10"/>
              <c:delete val="1"/>
            </c:dLbl>
            <c:dLbl>
              <c:idx val="11"/>
              <c:delete val="1"/>
            </c:dLbl>
            <c:dLblPos val="t"/>
            <c:showLegendKey val="0"/>
            <c:showVal val="1"/>
            <c:showCatName val="0"/>
            <c:showSerName val="0"/>
            <c:showPercent val="0"/>
            <c:showBubbleSize val="0"/>
            <c:showLeaderLines val="0"/>
          </c:dLbls>
          <c:cat>
            <c:strRef>
              <c:f>loundry!$A$23:$A$34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loundry!$C$23:$C$34</c:f>
              <c:numCache>
                <c:formatCode>0%</c:formatCode>
                <c:ptCount val="12"/>
                <c:pt idx="0">
                  <c:v>0.99</c:v>
                </c:pt>
                <c:pt idx="1">
                  <c:v>0.99</c:v>
                </c:pt>
                <c:pt idx="2">
                  <c:v>0.99</c:v>
                </c:pt>
                <c:pt idx="3">
                  <c:v>0.99</c:v>
                </c:pt>
                <c:pt idx="4">
                  <c:v>0.99</c:v>
                </c:pt>
                <c:pt idx="5">
                  <c:v>0.99</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marker val="1"/>
        <c:smooth val="0"/>
        <c:axId val="68573056"/>
        <c:axId val="68574592"/>
      </c:lineChart>
      <c:catAx>
        <c:axId val="68573056"/>
        <c:scaling>
          <c:orientation val="minMax"/>
        </c:scaling>
        <c:delete val="0"/>
        <c:axPos val="b"/>
        <c:majorTickMark val="out"/>
        <c:minorTickMark val="none"/>
        <c:tickLblPos val="nextTo"/>
        <c:crossAx val="68574592"/>
        <c:crosses val="autoZero"/>
        <c:auto val="1"/>
        <c:lblAlgn val="ctr"/>
        <c:lblOffset val="100"/>
        <c:noMultiLvlLbl val="0"/>
      </c:catAx>
      <c:valAx>
        <c:axId val="68574592"/>
        <c:scaling>
          <c:orientation val="minMax"/>
        </c:scaling>
        <c:delete val="0"/>
        <c:axPos val="l"/>
        <c:majorGridlines/>
        <c:numFmt formatCode="0%" sourceLinked="1"/>
        <c:majorTickMark val="out"/>
        <c:minorTickMark val="none"/>
        <c:tickLblPos val="nextTo"/>
        <c:crossAx val="68573056"/>
        <c:crosses val="autoZero"/>
        <c:crossBetween val="between"/>
      </c:valAx>
    </c:plotArea>
    <c:legend>
      <c:legendPos val="r"/>
      <c:overlay val="0"/>
    </c:legend>
    <c:plotVisOnly val="1"/>
    <c:dispBlanksAs val="gap"/>
    <c:showDLblsOverMax val="0"/>
  </c:chart>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loundry!$B$39</c:f>
              <c:strCache>
                <c:ptCount val="1"/>
                <c:pt idx="0">
                  <c:v>target</c:v>
                </c:pt>
              </c:strCache>
            </c:strRef>
          </c:tx>
          <c:cat>
            <c:strRef>
              <c:f>loundry!$A$40:$A$51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loundry!$B$40:$B$51</c:f>
              <c:numCache>
                <c:formatCode>0%</c:formatCode>
                <c:ptCount val="12"/>
                <c:pt idx="0">
                  <c:v>0.05</c:v>
                </c:pt>
                <c:pt idx="1">
                  <c:v>0.05</c:v>
                </c:pt>
                <c:pt idx="2">
                  <c:v>0.05</c:v>
                </c:pt>
                <c:pt idx="3">
                  <c:v>0.05</c:v>
                </c:pt>
                <c:pt idx="4">
                  <c:v>0.05</c:v>
                </c:pt>
                <c:pt idx="5">
                  <c:v>0.05</c:v>
                </c:pt>
                <c:pt idx="6">
                  <c:v>0.05</c:v>
                </c:pt>
                <c:pt idx="7">
                  <c:v>0.05</c:v>
                </c:pt>
                <c:pt idx="8">
                  <c:v>0.05</c:v>
                </c:pt>
                <c:pt idx="9">
                  <c:v>0.05</c:v>
                </c:pt>
                <c:pt idx="10">
                  <c:v>0.05</c:v>
                </c:pt>
                <c:pt idx="11">
                  <c:v>0.05</c:v>
                </c:pt>
              </c:numCache>
            </c:numRef>
          </c:val>
          <c:smooth val="0"/>
        </c:ser>
        <c:ser>
          <c:idx val="1"/>
          <c:order val="1"/>
          <c:tx>
            <c:strRef>
              <c:f>loundry!$C$39</c:f>
              <c:strCache>
                <c:ptCount val="1"/>
                <c:pt idx="0">
                  <c:v>capaian</c:v>
                </c:pt>
              </c:strCache>
            </c:strRef>
          </c:tx>
          <c:cat>
            <c:strRef>
              <c:f>loundry!$A$40:$A$51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loundry!$C$40:$C$51</c:f>
              <c:numCache>
                <c:formatCode>0%</c:formatCode>
                <c:ptCount val="12"/>
                <c:pt idx="0">
                  <c:v>0.01</c:v>
                </c:pt>
                <c:pt idx="1">
                  <c:v>0.01</c:v>
                </c:pt>
                <c:pt idx="2">
                  <c:v>0.01</c:v>
                </c:pt>
                <c:pt idx="3">
                  <c:v>0.01</c:v>
                </c:pt>
                <c:pt idx="4">
                  <c:v>0.01</c:v>
                </c:pt>
                <c:pt idx="5">
                  <c:v>0.01</c:v>
                </c:pt>
                <c:pt idx="6">
                  <c:v>0.01</c:v>
                </c:pt>
                <c:pt idx="7">
                  <c:v>0.01</c:v>
                </c:pt>
                <c:pt idx="8">
                  <c:v>0.01</c:v>
                </c:pt>
                <c:pt idx="9">
                  <c:v>0.01</c:v>
                </c:pt>
                <c:pt idx="10">
                  <c:v>0.01</c:v>
                </c:pt>
                <c:pt idx="11">
                  <c:v>0.01</c:v>
                </c:pt>
              </c:numCache>
            </c:numRef>
          </c:val>
          <c:smooth val="0"/>
        </c:ser>
        <c:dLbls>
          <c:showLegendKey val="0"/>
          <c:showVal val="0"/>
          <c:showCatName val="0"/>
          <c:showSerName val="0"/>
          <c:showPercent val="0"/>
          <c:showBubbleSize val="0"/>
        </c:dLbls>
        <c:marker val="1"/>
        <c:smooth val="0"/>
        <c:axId val="68653056"/>
        <c:axId val="68654592"/>
      </c:lineChart>
      <c:catAx>
        <c:axId val="68653056"/>
        <c:scaling>
          <c:orientation val="minMax"/>
        </c:scaling>
        <c:delete val="0"/>
        <c:axPos val="b"/>
        <c:majorTickMark val="out"/>
        <c:minorTickMark val="none"/>
        <c:tickLblPos val="nextTo"/>
        <c:crossAx val="68654592"/>
        <c:crosses val="autoZero"/>
        <c:auto val="1"/>
        <c:lblAlgn val="ctr"/>
        <c:lblOffset val="100"/>
        <c:noMultiLvlLbl val="0"/>
      </c:catAx>
      <c:valAx>
        <c:axId val="68654592"/>
        <c:scaling>
          <c:orientation val="minMax"/>
        </c:scaling>
        <c:delete val="0"/>
        <c:axPos val="l"/>
        <c:majorGridlines/>
        <c:numFmt formatCode="0%" sourceLinked="1"/>
        <c:majorTickMark val="out"/>
        <c:minorTickMark val="none"/>
        <c:tickLblPos val="nextTo"/>
        <c:crossAx val="6865305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RI!$B$22</c:f>
              <c:strCache>
                <c:ptCount val="1"/>
                <c:pt idx="0">
                  <c:v>target</c:v>
                </c:pt>
              </c:strCache>
            </c:strRef>
          </c:tx>
          <c:cat>
            <c:strRef>
              <c:f>RI!$A$23:$A$34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RI!$B$23:$B$34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RI!$C$22</c:f>
              <c:strCache>
                <c:ptCount val="1"/>
                <c:pt idx="0">
                  <c:v>capaian</c:v>
                </c:pt>
              </c:strCache>
            </c:strRef>
          </c:tx>
          <c:cat>
            <c:strRef>
              <c:f>RI!$A$23:$A$34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RI!$C$23:$C$34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26539520"/>
        <c:axId val="26541056"/>
        <c:axId val="26532032"/>
      </c:line3DChart>
      <c:catAx>
        <c:axId val="26539520"/>
        <c:scaling>
          <c:orientation val="minMax"/>
        </c:scaling>
        <c:delete val="0"/>
        <c:axPos val="b"/>
        <c:majorTickMark val="out"/>
        <c:minorTickMark val="none"/>
        <c:tickLblPos val="nextTo"/>
        <c:crossAx val="26541056"/>
        <c:crosses val="autoZero"/>
        <c:auto val="1"/>
        <c:lblAlgn val="ctr"/>
        <c:lblOffset val="100"/>
        <c:noMultiLvlLbl val="0"/>
      </c:catAx>
      <c:valAx>
        <c:axId val="26541056"/>
        <c:scaling>
          <c:orientation val="minMax"/>
        </c:scaling>
        <c:delete val="0"/>
        <c:axPos val="l"/>
        <c:majorGridlines/>
        <c:numFmt formatCode="0%" sourceLinked="1"/>
        <c:majorTickMark val="out"/>
        <c:minorTickMark val="none"/>
        <c:tickLblPos val="nextTo"/>
        <c:crossAx val="26539520"/>
        <c:crosses val="autoZero"/>
        <c:crossBetween val="between"/>
      </c:valAx>
      <c:serAx>
        <c:axId val="26532032"/>
        <c:scaling>
          <c:orientation val="minMax"/>
        </c:scaling>
        <c:delete val="0"/>
        <c:axPos val="b"/>
        <c:majorTickMark val="out"/>
        <c:minorTickMark val="none"/>
        <c:tickLblPos val="nextTo"/>
        <c:crossAx val="26541056"/>
        <c:crosses val="autoZero"/>
      </c:serAx>
    </c:plotArea>
    <c:legend>
      <c:legendPos val="r"/>
      <c:overlay val="0"/>
    </c:legend>
    <c:plotVisOnly val="1"/>
    <c:dispBlanksAs val="gap"/>
    <c:showDLblsOverMax val="0"/>
  </c:chart>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limbah!$B$104</c:f>
              <c:strCache>
                <c:ptCount val="1"/>
                <c:pt idx="0">
                  <c:v>target</c:v>
                </c:pt>
              </c:strCache>
            </c:strRef>
          </c:tx>
          <c:cat>
            <c:strRef>
              <c:f>limbah!$A$105:$A$116</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limbah!$B$105:$B$116</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limbah!$C$104</c:f>
              <c:strCache>
                <c:ptCount val="1"/>
                <c:pt idx="0">
                  <c:v>capaian</c:v>
                </c:pt>
              </c:strCache>
            </c:strRef>
          </c:tx>
          <c:cat>
            <c:strRef>
              <c:f>limbah!$A$105:$A$116</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limbah!$C$105:$C$116</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68671744"/>
        <c:axId val="68698112"/>
        <c:axId val="68649408"/>
      </c:line3DChart>
      <c:catAx>
        <c:axId val="68671744"/>
        <c:scaling>
          <c:orientation val="minMax"/>
        </c:scaling>
        <c:delete val="0"/>
        <c:axPos val="b"/>
        <c:majorTickMark val="out"/>
        <c:minorTickMark val="none"/>
        <c:tickLblPos val="nextTo"/>
        <c:crossAx val="68698112"/>
        <c:crosses val="autoZero"/>
        <c:auto val="1"/>
        <c:lblAlgn val="ctr"/>
        <c:lblOffset val="100"/>
        <c:noMultiLvlLbl val="0"/>
      </c:catAx>
      <c:valAx>
        <c:axId val="68698112"/>
        <c:scaling>
          <c:orientation val="minMax"/>
        </c:scaling>
        <c:delete val="0"/>
        <c:axPos val="l"/>
        <c:majorGridlines/>
        <c:numFmt formatCode="0%" sourceLinked="1"/>
        <c:majorTickMark val="out"/>
        <c:minorTickMark val="none"/>
        <c:tickLblPos val="nextTo"/>
        <c:crossAx val="68671744"/>
        <c:crosses val="autoZero"/>
        <c:crossBetween val="between"/>
      </c:valAx>
      <c:serAx>
        <c:axId val="68649408"/>
        <c:scaling>
          <c:orientation val="minMax"/>
        </c:scaling>
        <c:delete val="0"/>
        <c:axPos val="b"/>
        <c:majorTickMark val="out"/>
        <c:minorTickMark val="none"/>
        <c:tickLblPos val="nextTo"/>
        <c:crossAx val="68698112"/>
        <c:crosses val="autoZero"/>
      </c:serAx>
    </c:plotArea>
    <c:legend>
      <c:legendPos val="r"/>
      <c:overlay val="0"/>
    </c:legend>
    <c:plotVisOnly val="1"/>
    <c:dispBlanksAs val="gap"/>
    <c:showDLblsOverMax val="0"/>
  </c:chart>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sarana!$B$5</c:f>
              <c:strCache>
                <c:ptCount val="1"/>
                <c:pt idx="0">
                  <c:v>target</c:v>
                </c:pt>
              </c:strCache>
            </c:strRef>
          </c:tx>
          <c:cat>
            <c:strRef>
              <c:f>sarana!$A$6:$A$17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sarana!$B$6:$B$17</c:f>
              <c:numCache>
                <c:formatCode>0%</c:formatCode>
                <c:ptCount val="12"/>
                <c:pt idx="0">
                  <c:v>0.8</c:v>
                </c:pt>
                <c:pt idx="1">
                  <c:v>0.8</c:v>
                </c:pt>
                <c:pt idx="2">
                  <c:v>0.8</c:v>
                </c:pt>
                <c:pt idx="3">
                  <c:v>0.8</c:v>
                </c:pt>
                <c:pt idx="4">
                  <c:v>0.8</c:v>
                </c:pt>
                <c:pt idx="5">
                  <c:v>0.8</c:v>
                </c:pt>
                <c:pt idx="6">
                  <c:v>0.8</c:v>
                </c:pt>
                <c:pt idx="7">
                  <c:v>0.8</c:v>
                </c:pt>
                <c:pt idx="8">
                  <c:v>0.8</c:v>
                </c:pt>
                <c:pt idx="9">
                  <c:v>0.8</c:v>
                </c:pt>
                <c:pt idx="10">
                  <c:v>0.8</c:v>
                </c:pt>
                <c:pt idx="11">
                  <c:v>0.8</c:v>
                </c:pt>
              </c:numCache>
            </c:numRef>
          </c:val>
          <c:smooth val="0"/>
        </c:ser>
        <c:ser>
          <c:idx val="1"/>
          <c:order val="1"/>
          <c:tx>
            <c:strRef>
              <c:f>sarana!$C$5</c:f>
              <c:strCache>
                <c:ptCount val="1"/>
                <c:pt idx="0">
                  <c:v>capaian</c:v>
                </c:pt>
              </c:strCache>
            </c:strRef>
          </c:tx>
          <c:dLbls>
            <c:showLegendKey val="0"/>
            <c:showVal val="1"/>
            <c:showCatName val="0"/>
            <c:showSerName val="0"/>
            <c:showPercent val="0"/>
            <c:showBubbleSize val="0"/>
            <c:showLeaderLines val="0"/>
          </c:dLbls>
          <c:cat>
            <c:strRef>
              <c:f>sarana!$A$6:$A$17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sarana!$C$6:$C$17</c:f>
              <c:numCache>
                <c:formatCode>0%</c:formatCode>
                <c:ptCount val="12"/>
                <c:pt idx="0">
                  <c:v>0.82</c:v>
                </c:pt>
                <c:pt idx="1">
                  <c:v>0.82</c:v>
                </c:pt>
                <c:pt idx="2">
                  <c:v>0.83</c:v>
                </c:pt>
                <c:pt idx="3">
                  <c:v>0.82</c:v>
                </c:pt>
                <c:pt idx="4">
                  <c:v>0.82</c:v>
                </c:pt>
                <c:pt idx="5">
                  <c:v>0.83</c:v>
                </c:pt>
                <c:pt idx="6">
                  <c:v>0.82</c:v>
                </c:pt>
                <c:pt idx="7">
                  <c:v>0.84</c:v>
                </c:pt>
                <c:pt idx="8">
                  <c:v>0.84</c:v>
                </c:pt>
                <c:pt idx="9">
                  <c:v>0.87</c:v>
                </c:pt>
                <c:pt idx="10">
                  <c:v>0.87</c:v>
                </c:pt>
                <c:pt idx="11">
                  <c:v>0.87</c:v>
                </c:pt>
              </c:numCache>
            </c:numRef>
          </c:val>
          <c:smooth val="0"/>
        </c:ser>
        <c:dLbls>
          <c:showLegendKey val="0"/>
          <c:showVal val="0"/>
          <c:showCatName val="0"/>
          <c:showSerName val="0"/>
          <c:showPercent val="0"/>
          <c:showBubbleSize val="0"/>
        </c:dLbls>
        <c:marker val="1"/>
        <c:smooth val="0"/>
        <c:axId val="68716416"/>
        <c:axId val="68717952"/>
      </c:lineChart>
      <c:catAx>
        <c:axId val="68716416"/>
        <c:scaling>
          <c:orientation val="minMax"/>
        </c:scaling>
        <c:delete val="0"/>
        <c:axPos val="b"/>
        <c:majorTickMark val="out"/>
        <c:minorTickMark val="none"/>
        <c:tickLblPos val="nextTo"/>
        <c:crossAx val="68717952"/>
        <c:crosses val="autoZero"/>
        <c:auto val="1"/>
        <c:lblAlgn val="ctr"/>
        <c:lblOffset val="100"/>
        <c:noMultiLvlLbl val="0"/>
      </c:catAx>
      <c:valAx>
        <c:axId val="68717952"/>
        <c:scaling>
          <c:orientation val="minMax"/>
        </c:scaling>
        <c:delete val="0"/>
        <c:axPos val="l"/>
        <c:majorGridlines/>
        <c:numFmt formatCode="0%" sourceLinked="1"/>
        <c:majorTickMark val="out"/>
        <c:minorTickMark val="none"/>
        <c:tickLblPos val="nextTo"/>
        <c:crossAx val="68716416"/>
        <c:crosses val="autoZero"/>
        <c:crossBetween val="between"/>
      </c:valAx>
    </c:plotArea>
    <c:legend>
      <c:legendPos val="r"/>
      <c:overlay val="0"/>
    </c:legend>
    <c:plotVisOnly val="1"/>
    <c:dispBlanksAs val="gap"/>
    <c:showDLblsOverMax val="0"/>
  </c:chart>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sarana!$B$22</c:f>
              <c:strCache>
                <c:ptCount val="1"/>
                <c:pt idx="0">
                  <c:v>target</c:v>
                </c:pt>
              </c:strCache>
            </c:strRef>
          </c:tx>
          <c:cat>
            <c:strRef>
              <c:f>sarana!$A$23:$A$34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sarana!$B$23:$B$34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sarana!$C$22</c:f>
              <c:strCache>
                <c:ptCount val="1"/>
                <c:pt idx="0">
                  <c:v>capaian</c:v>
                </c:pt>
              </c:strCache>
            </c:strRef>
          </c:tx>
          <c:dLbls>
            <c:dLbl>
              <c:idx val="11"/>
              <c:layout>
                <c:manualLayout>
                  <c:x val="-1.4344682205421996E-2"/>
                  <c:y val="-8.5302862532808402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sarana!$A$23:$A$34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sarana!$C$23:$C$34</c:f>
              <c:numCache>
                <c:formatCode>0%</c:formatCode>
                <c:ptCount val="12"/>
                <c:pt idx="0">
                  <c:v>0.8</c:v>
                </c:pt>
                <c:pt idx="1">
                  <c:v>0.82</c:v>
                </c:pt>
                <c:pt idx="2">
                  <c:v>0.82</c:v>
                </c:pt>
                <c:pt idx="3">
                  <c:v>0.8</c:v>
                </c:pt>
                <c:pt idx="4">
                  <c:v>0.82</c:v>
                </c:pt>
                <c:pt idx="5">
                  <c:v>0.82</c:v>
                </c:pt>
                <c:pt idx="6">
                  <c:v>0.82</c:v>
                </c:pt>
                <c:pt idx="7">
                  <c:v>0.82</c:v>
                </c:pt>
                <c:pt idx="8">
                  <c:v>0.82</c:v>
                </c:pt>
                <c:pt idx="9">
                  <c:v>0.82</c:v>
                </c:pt>
                <c:pt idx="10">
                  <c:v>0.82</c:v>
                </c:pt>
                <c:pt idx="11">
                  <c:v>0.82</c:v>
                </c:pt>
              </c:numCache>
            </c:numRef>
          </c:val>
          <c:smooth val="0"/>
        </c:ser>
        <c:dLbls>
          <c:showLegendKey val="0"/>
          <c:showVal val="0"/>
          <c:showCatName val="0"/>
          <c:showSerName val="0"/>
          <c:showPercent val="0"/>
          <c:showBubbleSize val="0"/>
        </c:dLbls>
        <c:marker val="1"/>
        <c:smooth val="0"/>
        <c:axId val="68759936"/>
        <c:axId val="68761472"/>
      </c:lineChart>
      <c:catAx>
        <c:axId val="68759936"/>
        <c:scaling>
          <c:orientation val="minMax"/>
        </c:scaling>
        <c:delete val="0"/>
        <c:axPos val="b"/>
        <c:majorTickMark val="out"/>
        <c:minorTickMark val="none"/>
        <c:tickLblPos val="nextTo"/>
        <c:crossAx val="68761472"/>
        <c:crosses val="autoZero"/>
        <c:auto val="1"/>
        <c:lblAlgn val="ctr"/>
        <c:lblOffset val="100"/>
        <c:noMultiLvlLbl val="0"/>
      </c:catAx>
      <c:valAx>
        <c:axId val="68761472"/>
        <c:scaling>
          <c:orientation val="minMax"/>
        </c:scaling>
        <c:delete val="0"/>
        <c:axPos val="l"/>
        <c:majorGridlines/>
        <c:numFmt formatCode="0%" sourceLinked="1"/>
        <c:majorTickMark val="out"/>
        <c:minorTickMark val="none"/>
        <c:tickLblPos val="nextTo"/>
        <c:crossAx val="68759936"/>
        <c:crosses val="autoZero"/>
        <c:crossBetween val="between"/>
      </c:valAx>
    </c:plotArea>
    <c:legend>
      <c:legendPos val="r"/>
      <c:overlay val="0"/>
    </c:legend>
    <c:plotVisOnly val="1"/>
    <c:dispBlanksAs val="gap"/>
    <c:showDLblsOverMax val="0"/>
  </c:chart>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sarana!$B$39</c:f>
              <c:strCache>
                <c:ptCount val="1"/>
                <c:pt idx="0">
                  <c:v>target</c:v>
                </c:pt>
              </c:strCache>
            </c:strRef>
          </c:tx>
          <c:cat>
            <c:strRef>
              <c:f>sarana!$A$40:$A$51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sarana!$B$40:$B$51</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sarana!$C$39</c:f>
              <c:strCache>
                <c:ptCount val="1"/>
                <c:pt idx="0">
                  <c:v>capaian</c:v>
                </c:pt>
              </c:strCache>
            </c:strRef>
          </c:tx>
          <c:dLbls>
            <c:dLblPos val="t"/>
            <c:showLegendKey val="0"/>
            <c:showVal val="1"/>
            <c:showCatName val="0"/>
            <c:showSerName val="0"/>
            <c:showPercent val="0"/>
            <c:showBubbleSize val="0"/>
            <c:showLeaderLines val="0"/>
          </c:dLbls>
          <c:cat>
            <c:strRef>
              <c:f>sarana!$A$40:$A$51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sarana!$C$40:$C$51</c:f>
              <c:numCache>
                <c:formatCode>0%</c:formatCode>
                <c:ptCount val="12"/>
                <c:pt idx="0">
                  <c:v>0.81</c:v>
                </c:pt>
                <c:pt idx="1">
                  <c:v>0.82</c:v>
                </c:pt>
                <c:pt idx="2">
                  <c:v>0.82</c:v>
                </c:pt>
                <c:pt idx="3">
                  <c:v>0.81</c:v>
                </c:pt>
                <c:pt idx="4">
                  <c:v>0.82</c:v>
                </c:pt>
                <c:pt idx="5">
                  <c:v>0.82</c:v>
                </c:pt>
                <c:pt idx="6">
                  <c:v>0.82</c:v>
                </c:pt>
                <c:pt idx="7">
                  <c:v>0.82</c:v>
                </c:pt>
                <c:pt idx="8">
                  <c:v>0.82</c:v>
                </c:pt>
                <c:pt idx="9">
                  <c:v>0.82</c:v>
                </c:pt>
                <c:pt idx="10">
                  <c:v>0.82</c:v>
                </c:pt>
                <c:pt idx="11">
                  <c:v>0.82</c:v>
                </c:pt>
              </c:numCache>
            </c:numRef>
          </c:val>
          <c:smooth val="0"/>
        </c:ser>
        <c:dLbls>
          <c:showLegendKey val="0"/>
          <c:showVal val="0"/>
          <c:showCatName val="0"/>
          <c:showSerName val="0"/>
          <c:showPercent val="0"/>
          <c:showBubbleSize val="0"/>
        </c:dLbls>
        <c:marker val="1"/>
        <c:smooth val="0"/>
        <c:axId val="68774528"/>
        <c:axId val="68804992"/>
      </c:lineChart>
      <c:catAx>
        <c:axId val="68774528"/>
        <c:scaling>
          <c:orientation val="minMax"/>
        </c:scaling>
        <c:delete val="0"/>
        <c:axPos val="b"/>
        <c:majorTickMark val="out"/>
        <c:minorTickMark val="none"/>
        <c:tickLblPos val="nextTo"/>
        <c:crossAx val="68804992"/>
        <c:crosses val="autoZero"/>
        <c:auto val="1"/>
        <c:lblAlgn val="ctr"/>
        <c:lblOffset val="100"/>
        <c:noMultiLvlLbl val="0"/>
      </c:catAx>
      <c:valAx>
        <c:axId val="68804992"/>
        <c:scaling>
          <c:orientation val="minMax"/>
        </c:scaling>
        <c:delete val="0"/>
        <c:axPos val="l"/>
        <c:majorGridlines/>
        <c:numFmt formatCode="0%" sourceLinked="1"/>
        <c:majorTickMark val="out"/>
        <c:minorTickMark val="none"/>
        <c:tickLblPos val="nextTo"/>
        <c:crossAx val="68774528"/>
        <c:crosses val="autoZero"/>
        <c:crossBetween val="between"/>
      </c:valAx>
    </c:plotArea>
    <c:legend>
      <c:legendPos val="r"/>
      <c:overlay val="0"/>
    </c:legend>
    <c:plotVisOnly val="1"/>
    <c:dispBlanksAs val="gap"/>
    <c:showDLblsOverMax val="0"/>
  </c:chart>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PPI!$B$5</c:f>
              <c:strCache>
                <c:ptCount val="1"/>
                <c:pt idx="0">
                  <c:v>target</c:v>
                </c:pt>
              </c:strCache>
            </c:strRef>
          </c:tx>
          <c:cat>
            <c:strRef>
              <c:f>PPI!$A$6:$A$17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PPI!$B$6:$B$17</c:f>
              <c:numCache>
                <c:formatCode>0%</c:formatCode>
                <c:ptCount val="12"/>
                <c:pt idx="0">
                  <c:v>0.75</c:v>
                </c:pt>
                <c:pt idx="1">
                  <c:v>0.75</c:v>
                </c:pt>
                <c:pt idx="2">
                  <c:v>0.75</c:v>
                </c:pt>
                <c:pt idx="3">
                  <c:v>0.75</c:v>
                </c:pt>
                <c:pt idx="4">
                  <c:v>0.75</c:v>
                </c:pt>
                <c:pt idx="5">
                  <c:v>0.75</c:v>
                </c:pt>
                <c:pt idx="6">
                  <c:v>0.75</c:v>
                </c:pt>
                <c:pt idx="7">
                  <c:v>0.75</c:v>
                </c:pt>
                <c:pt idx="8">
                  <c:v>0.75</c:v>
                </c:pt>
                <c:pt idx="9">
                  <c:v>0.75</c:v>
                </c:pt>
                <c:pt idx="10">
                  <c:v>0.75</c:v>
                </c:pt>
                <c:pt idx="11">
                  <c:v>0.75</c:v>
                </c:pt>
              </c:numCache>
            </c:numRef>
          </c:val>
          <c:smooth val="0"/>
        </c:ser>
        <c:ser>
          <c:idx val="1"/>
          <c:order val="1"/>
          <c:tx>
            <c:strRef>
              <c:f>PPI!$C$5</c:f>
              <c:strCache>
                <c:ptCount val="1"/>
                <c:pt idx="0">
                  <c:v>capaian</c:v>
                </c:pt>
              </c:strCache>
            </c:strRef>
          </c:tx>
          <c:dLbls>
            <c:dLblPos val="t"/>
            <c:showLegendKey val="0"/>
            <c:showVal val="1"/>
            <c:showCatName val="0"/>
            <c:showSerName val="0"/>
            <c:showPercent val="0"/>
            <c:showBubbleSize val="0"/>
            <c:showLeaderLines val="0"/>
          </c:dLbls>
          <c:cat>
            <c:strRef>
              <c:f>PPI!$A$6:$A$17</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PPI!$C$6:$C$17</c:f>
              <c:numCache>
                <c:formatCode>0%</c:formatCode>
                <c:ptCount val="12"/>
                <c:pt idx="0">
                  <c:v>0.6</c:v>
                </c:pt>
                <c:pt idx="1">
                  <c:v>0.6</c:v>
                </c:pt>
                <c:pt idx="2">
                  <c:v>0.6</c:v>
                </c:pt>
                <c:pt idx="3">
                  <c:v>0.75</c:v>
                </c:pt>
                <c:pt idx="4">
                  <c:v>0.75</c:v>
                </c:pt>
                <c:pt idx="5">
                  <c:v>0.75</c:v>
                </c:pt>
                <c:pt idx="6">
                  <c:v>0.85</c:v>
                </c:pt>
                <c:pt idx="7">
                  <c:v>0.85</c:v>
                </c:pt>
                <c:pt idx="8">
                  <c:v>0.85</c:v>
                </c:pt>
                <c:pt idx="9">
                  <c:v>0.85</c:v>
                </c:pt>
                <c:pt idx="10">
                  <c:v>0.85</c:v>
                </c:pt>
                <c:pt idx="11">
                  <c:v>0.85</c:v>
                </c:pt>
              </c:numCache>
            </c:numRef>
          </c:val>
          <c:smooth val="0"/>
        </c:ser>
        <c:dLbls>
          <c:showLegendKey val="0"/>
          <c:showVal val="0"/>
          <c:showCatName val="0"/>
          <c:showSerName val="0"/>
          <c:showPercent val="0"/>
          <c:showBubbleSize val="0"/>
        </c:dLbls>
        <c:marker val="1"/>
        <c:smooth val="0"/>
        <c:axId val="68891776"/>
        <c:axId val="68893312"/>
      </c:lineChart>
      <c:catAx>
        <c:axId val="68891776"/>
        <c:scaling>
          <c:orientation val="minMax"/>
        </c:scaling>
        <c:delete val="0"/>
        <c:axPos val="b"/>
        <c:majorTickMark val="out"/>
        <c:minorTickMark val="none"/>
        <c:tickLblPos val="nextTo"/>
        <c:crossAx val="68893312"/>
        <c:crosses val="autoZero"/>
        <c:auto val="1"/>
        <c:lblAlgn val="ctr"/>
        <c:lblOffset val="100"/>
        <c:noMultiLvlLbl val="0"/>
      </c:catAx>
      <c:valAx>
        <c:axId val="68893312"/>
        <c:scaling>
          <c:orientation val="minMax"/>
        </c:scaling>
        <c:delete val="0"/>
        <c:axPos val="l"/>
        <c:majorGridlines/>
        <c:numFmt formatCode="0%" sourceLinked="1"/>
        <c:majorTickMark val="out"/>
        <c:minorTickMark val="none"/>
        <c:tickLblPos val="nextTo"/>
        <c:crossAx val="68891776"/>
        <c:crosses val="autoZero"/>
        <c:crossBetween val="between"/>
      </c:valAx>
    </c:plotArea>
    <c:legend>
      <c:legendPos val="r"/>
      <c:overlay val="0"/>
    </c:legend>
    <c:plotVisOnly val="1"/>
    <c:dispBlanksAs val="gap"/>
    <c:showDLblsOverMax val="0"/>
  </c:chart>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PPI!$B$22</c:f>
              <c:strCache>
                <c:ptCount val="1"/>
                <c:pt idx="0">
                  <c:v>target</c:v>
                </c:pt>
              </c:strCache>
            </c:strRef>
          </c:tx>
          <c:cat>
            <c:strRef>
              <c:f>PPI!$A$23:$A$34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PPI!$B$23:$B$34</c:f>
              <c:numCache>
                <c:formatCode>0%</c:formatCode>
                <c:ptCount val="12"/>
                <c:pt idx="0">
                  <c:v>0.6</c:v>
                </c:pt>
                <c:pt idx="1">
                  <c:v>0.6</c:v>
                </c:pt>
                <c:pt idx="2">
                  <c:v>0.6</c:v>
                </c:pt>
                <c:pt idx="3">
                  <c:v>0.6</c:v>
                </c:pt>
                <c:pt idx="4">
                  <c:v>0.6</c:v>
                </c:pt>
                <c:pt idx="5">
                  <c:v>0.6</c:v>
                </c:pt>
                <c:pt idx="6">
                  <c:v>0.6</c:v>
                </c:pt>
                <c:pt idx="7">
                  <c:v>0.6</c:v>
                </c:pt>
                <c:pt idx="8">
                  <c:v>0.6</c:v>
                </c:pt>
                <c:pt idx="9">
                  <c:v>0.6</c:v>
                </c:pt>
                <c:pt idx="10">
                  <c:v>0.6</c:v>
                </c:pt>
                <c:pt idx="11">
                  <c:v>0.6</c:v>
                </c:pt>
              </c:numCache>
            </c:numRef>
          </c:val>
          <c:smooth val="0"/>
        </c:ser>
        <c:ser>
          <c:idx val="1"/>
          <c:order val="1"/>
          <c:tx>
            <c:strRef>
              <c:f>PPI!$C$22</c:f>
              <c:strCache>
                <c:ptCount val="1"/>
                <c:pt idx="0">
                  <c:v>capaian</c:v>
                </c:pt>
              </c:strCache>
            </c:strRef>
          </c:tx>
          <c:dLbls>
            <c:dLblPos val="t"/>
            <c:showLegendKey val="0"/>
            <c:showVal val="1"/>
            <c:showCatName val="0"/>
            <c:showSerName val="0"/>
            <c:showPercent val="0"/>
            <c:showBubbleSize val="0"/>
            <c:showLeaderLines val="0"/>
          </c:dLbls>
          <c:cat>
            <c:strRef>
              <c:f>PPI!$A$23:$A$34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PPI!$C$23:$C$34</c:f>
              <c:numCache>
                <c:formatCode>0%</c:formatCode>
                <c:ptCount val="12"/>
                <c:pt idx="0">
                  <c:v>0.8</c:v>
                </c:pt>
                <c:pt idx="1">
                  <c:v>0.8</c:v>
                </c:pt>
                <c:pt idx="2">
                  <c:v>0.8</c:v>
                </c:pt>
                <c:pt idx="3">
                  <c:v>0.8</c:v>
                </c:pt>
                <c:pt idx="4">
                  <c:v>0.8</c:v>
                </c:pt>
                <c:pt idx="5">
                  <c:v>0.8</c:v>
                </c:pt>
                <c:pt idx="6">
                  <c:v>0.9</c:v>
                </c:pt>
                <c:pt idx="7">
                  <c:v>0.9</c:v>
                </c:pt>
                <c:pt idx="8">
                  <c:v>0.9</c:v>
                </c:pt>
                <c:pt idx="9">
                  <c:v>0.9</c:v>
                </c:pt>
                <c:pt idx="10">
                  <c:v>0.9</c:v>
                </c:pt>
                <c:pt idx="11">
                  <c:v>0.9</c:v>
                </c:pt>
              </c:numCache>
            </c:numRef>
          </c:val>
          <c:smooth val="0"/>
        </c:ser>
        <c:dLbls>
          <c:showLegendKey val="0"/>
          <c:showVal val="0"/>
          <c:showCatName val="0"/>
          <c:showSerName val="0"/>
          <c:showPercent val="0"/>
          <c:showBubbleSize val="0"/>
        </c:dLbls>
        <c:marker val="1"/>
        <c:smooth val="0"/>
        <c:axId val="68930944"/>
        <c:axId val="68949120"/>
      </c:lineChart>
      <c:catAx>
        <c:axId val="68930944"/>
        <c:scaling>
          <c:orientation val="minMax"/>
        </c:scaling>
        <c:delete val="0"/>
        <c:axPos val="b"/>
        <c:majorTickMark val="out"/>
        <c:minorTickMark val="none"/>
        <c:tickLblPos val="nextTo"/>
        <c:crossAx val="68949120"/>
        <c:crosses val="autoZero"/>
        <c:auto val="1"/>
        <c:lblAlgn val="ctr"/>
        <c:lblOffset val="100"/>
        <c:noMultiLvlLbl val="0"/>
      </c:catAx>
      <c:valAx>
        <c:axId val="68949120"/>
        <c:scaling>
          <c:orientation val="minMax"/>
        </c:scaling>
        <c:delete val="0"/>
        <c:axPos val="l"/>
        <c:majorGridlines/>
        <c:numFmt formatCode="0%" sourceLinked="1"/>
        <c:majorTickMark val="out"/>
        <c:minorTickMark val="none"/>
        <c:tickLblPos val="nextTo"/>
        <c:crossAx val="68930944"/>
        <c:crosses val="autoZero"/>
        <c:crossBetween val="between"/>
      </c:valAx>
    </c:plotArea>
    <c:legend>
      <c:legendPos val="r"/>
      <c:overlay val="0"/>
    </c:legend>
    <c:plotVisOnly val="1"/>
    <c:dispBlanksAs val="gap"/>
    <c:showDLblsOverMax val="0"/>
  </c:chart>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PPI!$B$39</c:f>
              <c:strCache>
                <c:ptCount val="1"/>
                <c:pt idx="0">
                  <c:v>target</c:v>
                </c:pt>
              </c:strCache>
            </c:strRef>
          </c:tx>
          <c:cat>
            <c:strRef>
              <c:f>PPI!$A$40:$A$51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PPI!$B$40:$B$51</c:f>
              <c:numCache>
                <c:formatCode>0%</c:formatCode>
                <c:ptCount val="12"/>
                <c:pt idx="0">
                  <c:v>0.75</c:v>
                </c:pt>
                <c:pt idx="1">
                  <c:v>0.75</c:v>
                </c:pt>
                <c:pt idx="2">
                  <c:v>0.75</c:v>
                </c:pt>
                <c:pt idx="3">
                  <c:v>0.75</c:v>
                </c:pt>
                <c:pt idx="4">
                  <c:v>0.75</c:v>
                </c:pt>
                <c:pt idx="5">
                  <c:v>0.75</c:v>
                </c:pt>
                <c:pt idx="6">
                  <c:v>0.75</c:v>
                </c:pt>
                <c:pt idx="7">
                  <c:v>0.75</c:v>
                </c:pt>
                <c:pt idx="8">
                  <c:v>0.75</c:v>
                </c:pt>
                <c:pt idx="9">
                  <c:v>0.75</c:v>
                </c:pt>
                <c:pt idx="10">
                  <c:v>0.75</c:v>
                </c:pt>
                <c:pt idx="11">
                  <c:v>0.75</c:v>
                </c:pt>
              </c:numCache>
            </c:numRef>
          </c:val>
          <c:smooth val="0"/>
        </c:ser>
        <c:ser>
          <c:idx val="1"/>
          <c:order val="1"/>
          <c:tx>
            <c:strRef>
              <c:f>PPI!$C$39</c:f>
              <c:strCache>
                <c:ptCount val="1"/>
                <c:pt idx="0">
                  <c:v>capaian</c:v>
                </c:pt>
              </c:strCache>
            </c:strRef>
          </c:tx>
          <c:dLbls>
            <c:dLblPos val="t"/>
            <c:showLegendKey val="0"/>
            <c:showVal val="1"/>
            <c:showCatName val="0"/>
            <c:showSerName val="0"/>
            <c:showPercent val="0"/>
            <c:showBubbleSize val="0"/>
            <c:showLeaderLines val="0"/>
          </c:dLbls>
          <c:cat>
            <c:strRef>
              <c:f>PPI!$A$40:$A$51</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PPI!$C$40:$C$51</c:f>
              <c:numCache>
                <c:formatCode>0%</c:formatCode>
                <c:ptCount val="12"/>
                <c:pt idx="0">
                  <c:v>0.7</c:v>
                </c:pt>
                <c:pt idx="1">
                  <c:v>0.7</c:v>
                </c:pt>
                <c:pt idx="2">
                  <c:v>0.7</c:v>
                </c:pt>
                <c:pt idx="3">
                  <c:v>0.75</c:v>
                </c:pt>
                <c:pt idx="4">
                  <c:v>0.75</c:v>
                </c:pt>
                <c:pt idx="5">
                  <c:v>0.75</c:v>
                </c:pt>
                <c:pt idx="6">
                  <c:v>0.8</c:v>
                </c:pt>
                <c:pt idx="7">
                  <c:v>0.8</c:v>
                </c:pt>
                <c:pt idx="8">
                  <c:v>0.8</c:v>
                </c:pt>
                <c:pt idx="9">
                  <c:v>0.85</c:v>
                </c:pt>
                <c:pt idx="10">
                  <c:v>0.85</c:v>
                </c:pt>
                <c:pt idx="11">
                  <c:v>0.85</c:v>
                </c:pt>
              </c:numCache>
            </c:numRef>
          </c:val>
          <c:smooth val="0"/>
        </c:ser>
        <c:dLbls>
          <c:showLegendKey val="0"/>
          <c:showVal val="0"/>
          <c:showCatName val="0"/>
          <c:showSerName val="0"/>
          <c:showPercent val="0"/>
          <c:showBubbleSize val="0"/>
        </c:dLbls>
        <c:marker val="1"/>
        <c:smooth val="0"/>
        <c:axId val="68962176"/>
        <c:axId val="68963712"/>
      </c:lineChart>
      <c:catAx>
        <c:axId val="68962176"/>
        <c:scaling>
          <c:orientation val="minMax"/>
        </c:scaling>
        <c:delete val="0"/>
        <c:axPos val="b"/>
        <c:majorTickMark val="out"/>
        <c:minorTickMark val="none"/>
        <c:tickLblPos val="nextTo"/>
        <c:crossAx val="68963712"/>
        <c:crosses val="autoZero"/>
        <c:auto val="1"/>
        <c:lblAlgn val="ctr"/>
        <c:lblOffset val="100"/>
        <c:noMultiLvlLbl val="0"/>
      </c:catAx>
      <c:valAx>
        <c:axId val="68963712"/>
        <c:scaling>
          <c:orientation val="minMax"/>
        </c:scaling>
        <c:delete val="0"/>
        <c:axPos val="l"/>
        <c:majorGridlines/>
        <c:numFmt formatCode="0%" sourceLinked="1"/>
        <c:majorTickMark val="out"/>
        <c:minorTickMark val="none"/>
        <c:tickLblPos val="nextTo"/>
        <c:crossAx val="68962176"/>
        <c:crosses val="autoZero"/>
        <c:crossBetween val="between"/>
      </c:valAx>
    </c:plotArea>
    <c:legend>
      <c:legendPos val="r"/>
      <c:overlay val="0"/>
    </c:legend>
    <c:plotVisOnly val="1"/>
    <c:dispBlanksAs val="gap"/>
    <c:showDLblsOverMax val="0"/>
  </c:chart>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HD!$B$22</c:f>
              <c:strCache>
                <c:ptCount val="1"/>
                <c:pt idx="0">
                  <c:v>target</c:v>
                </c:pt>
              </c:strCache>
            </c:strRef>
          </c:tx>
          <c:cat>
            <c:strRef>
              <c:f>HD!$A$23:$A$34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HD!$B$23:$B$34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HD!$C$22</c:f>
              <c:strCache>
                <c:ptCount val="1"/>
                <c:pt idx="0">
                  <c:v>capaian</c:v>
                </c:pt>
              </c:strCache>
            </c:strRef>
          </c:tx>
          <c:cat>
            <c:strRef>
              <c:f>HD!$A$23:$A$34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HD!$C$23:$C$34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68997504"/>
        <c:axId val="68999040"/>
        <c:axId val="68908800"/>
      </c:line3DChart>
      <c:catAx>
        <c:axId val="68997504"/>
        <c:scaling>
          <c:orientation val="minMax"/>
        </c:scaling>
        <c:delete val="0"/>
        <c:axPos val="b"/>
        <c:majorTickMark val="out"/>
        <c:minorTickMark val="none"/>
        <c:tickLblPos val="nextTo"/>
        <c:crossAx val="68999040"/>
        <c:crosses val="autoZero"/>
        <c:auto val="1"/>
        <c:lblAlgn val="ctr"/>
        <c:lblOffset val="100"/>
        <c:noMultiLvlLbl val="0"/>
      </c:catAx>
      <c:valAx>
        <c:axId val="68999040"/>
        <c:scaling>
          <c:orientation val="minMax"/>
        </c:scaling>
        <c:delete val="0"/>
        <c:axPos val="l"/>
        <c:majorGridlines/>
        <c:numFmt formatCode="0%" sourceLinked="1"/>
        <c:majorTickMark val="out"/>
        <c:minorTickMark val="none"/>
        <c:tickLblPos val="nextTo"/>
        <c:crossAx val="68997504"/>
        <c:crosses val="autoZero"/>
        <c:crossBetween val="between"/>
      </c:valAx>
      <c:serAx>
        <c:axId val="68908800"/>
        <c:scaling>
          <c:orientation val="minMax"/>
        </c:scaling>
        <c:delete val="0"/>
        <c:axPos val="b"/>
        <c:majorTickMark val="out"/>
        <c:minorTickMark val="none"/>
        <c:tickLblPos val="nextTo"/>
        <c:crossAx val="68999040"/>
        <c:crosses val="autoZero"/>
      </c:serAx>
    </c:plotArea>
    <c:legend>
      <c:legendPos val="r"/>
      <c:overlay val="0"/>
    </c:legend>
    <c:plotVisOnly val="1"/>
    <c:dispBlanksAs val="gap"/>
    <c:showDLblsOverMax val="0"/>
  </c:chart>
  <c:externalData r:id="rId1">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HD!$B$22</c:f>
              <c:strCache>
                <c:ptCount val="1"/>
                <c:pt idx="0">
                  <c:v>target</c:v>
                </c:pt>
              </c:strCache>
            </c:strRef>
          </c:tx>
          <c:cat>
            <c:strRef>
              <c:f>HD!$A$23:$A$34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HD!$B$23:$B$34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HD!$C$22</c:f>
              <c:strCache>
                <c:ptCount val="1"/>
                <c:pt idx="0">
                  <c:v>capaian</c:v>
                </c:pt>
              </c:strCache>
            </c:strRef>
          </c:tx>
          <c:cat>
            <c:strRef>
              <c:f>HD!$A$23:$A$34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HD!$C$23:$C$34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69042176"/>
        <c:axId val="69043712"/>
        <c:axId val="68910592"/>
      </c:line3DChart>
      <c:catAx>
        <c:axId val="69042176"/>
        <c:scaling>
          <c:orientation val="minMax"/>
        </c:scaling>
        <c:delete val="0"/>
        <c:axPos val="b"/>
        <c:majorTickMark val="out"/>
        <c:minorTickMark val="none"/>
        <c:tickLblPos val="nextTo"/>
        <c:crossAx val="69043712"/>
        <c:crosses val="autoZero"/>
        <c:auto val="1"/>
        <c:lblAlgn val="ctr"/>
        <c:lblOffset val="100"/>
        <c:noMultiLvlLbl val="0"/>
      </c:catAx>
      <c:valAx>
        <c:axId val="69043712"/>
        <c:scaling>
          <c:orientation val="minMax"/>
        </c:scaling>
        <c:delete val="0"/>
        <c:axPos val="l"/>
        <c:majorGridlines/>
        <c:numFmt formatCode="0%" sourceLinked="1"/>
        <c:majorTickMark val="out"/>
        <c:minorTickMark val="none"/>
        <c:tickLblPos val="nextTo"/>
        <c:crossAx val="69042176"/>
        <c:crosses val="autoZero"/>
        <c:crossBetween val="between"/>
      </c:valAx>
      <c:serAx>
        <c:axId val="68910592"/>
        <c:scaling>
          <c:orientation val="minMax"/>
        </c:scaling>
        <c:delete val="0"/>
        <c:axPos val="b"/>
        <c:majorTickMark val="out"/>
        <c:minorTickMark val="none"/>
        <c:tickLblPos val="nextTo"/>
        <c:crossAx val="69043712"/>
        <c:crosses val="autoZero"/>
      </c:serAx>
    </c:plotArea>
    <c:legend>
      <c:legendPos val="r"/>
      <c:overlay val="0"/>
    </c:legend>
    <c:plotVisOnly val="1"/>
    <c:dispBlanksAs val="gap"/>
    <c:showDLblsOverMax val="0"/>
  </c:chart>
  <c:externalData r:id="rId1">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ADM!$B$107</c:f>
              <c:strCache>
                <c:ptCount val="1"/>
                <c:pt idx="0">
                  <c:v>target</c:v>
                </c:pt>
              </c:strCache>
            </c:strRef>
          </c:tx>
          <c:cat>
            <c:strRef>
              <c:f>ADM!$A$108:$A$119</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ADM!$B$108:$B$119</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ADM!$C$107</c:f>
              <c:strCache>
                <c:ptCount val="1"/>
                <c:pt idx="0">
                  <c:v>capaian</c:v>
                </c:pt>
              </c:strCache>
            </c:strRef>
          </c:tx>
          <c:cat>
            <c:strRef>
              <c:f>ADM!$A$108:$A$119</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ADM!$C$108:$C$119</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69053824"/>
        <c:axId val="69072000"/>
        <c:axId val="69055808"/>
      </c:line3DChart>
      <c:catAx>
        <c:axId val="69053824"/>
        <c:scaling>
          <c:orientation val="minMax"/>
        </c:scaling>
        <c:delete val="0"/>
        <c:axPos val="b"/>
        <c:majorTickMark val="out"/>
        <c:minorTickMark val="none"/>
        <c:tickLblPos val="nextTo"/>
        <c:crossAx val="69072000"/>
        <c:crosses val="autoZero"/>
        <c:auto val="1"/>
        <c:lblAlgn val="ctr"/>
        <c:lblOffset val="100"/>
        <c:noMultiLvlLbl val="0"/>
      </c:catAx>
      <c:valAx>
        <c:axId val="69072000"/>
        <c:scaling>
          <c:orientation val="minMax"/>
        </c:scaling>
        <c:delete val="0"/>
        <c:axPos val="l"/>
        <c:majorGridlines/>
        <c:numFmt formatCode="0%" sourceLinked="1"/>
        <c:majorTickMark val="out"/>
        <c:minorTickMark val="none"/>
        <c:tickLblPos val="nextTo"/>
        <c:crossAx val="69053824"/>
        <c:crosses val="autoZero"/>
        <c:crossBetween val="between"/>
      </c:valAx>
      <c:serAx>
        <c:axId val="69055808"/>
        <c:scaling>
          <c:orientation val="minMax"/>
        </c:scaling>
        <c:delete val="0"/>
        <c:axPos val="b"/>
        <c:majorTickMark val="out"/>
        <c:minorTickMark val="none"/>
        <c:tickLblPos val="nextTo"/>
        <c:crossAx val="69072000"/>
        <c:crosses val="autoZero"/>
      </c:ser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RI!$B$22</c:f>
              <c:strCache>
                <c:ptCount val="1"/>
                <c:pt idx="0">
                  <c:v>target</c:v>
                </c:pt>
              </c:strCache>
            </c:strRef>
          </c:tx>
          <c:cat>
            <c:strRef>
              <c:f>RI!$A$23:$A$34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RI!$B$23:$B$34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RI!$C$22</c:f>
              <c:strCache>
                <c:ptCount val="1"/>
                <c:pt idx="0">
                  <c:v>capaian</c:v>
                </c:pt>
              </c:strCache>
            </c:strRef>
          </c:tx>
          <c:cat>
            <c:strRef>
              <c:f>RI!$A$23:$A$34</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RI!$C$23:$C$34</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26559616"/>
        <c:axId val="26561152"/>
        <c:axId val="26532928"/>
      </c:line3DChart>
      <c:catAx>
        <c:axId val="26559616"/>
        <c:scaling>
          <c:orientation val="minMax"/>
        </c:scaling>
        <c:delete val="0"/>
        <c:axPos val="b"/>
        <c:majorTickMark val="out"/>
        <c:minorTickMark val="none"/>
        <c:tickLblPos val="nextTo"/>
        <c:crossAx val="26561152"/>
        <c:crosses val="autoZero"/>
        <c:auto val="1"/>
        <c:lblAlgn val="ctr"/>
        <c:lblOffset val="100"/>
        <c:noMultiLvlLbl val="0"/>
      </c:catAx>
      <c:valAx>
        <c:axId val="26561152"/>
        <c:scaling>
          <c:orientation val="minMax"/>
        </c:scaling>
        <c:delete val="0"/>
        <c:axPos val="l"/>
        <c:majorGridlines/>
        <c:numFmt formatCode="0%" sourceLinked="1"/>
        <c:majorTickMark val="out"/>
        <c:minorTickMark val="none"/>
        <c:tickLblPos val="nextTo"/>
        <c:crossAx val="26559616"/>
        <c:crosses val="autoZero"/>
        <c:crossBetween val="between"/>
      </c:valAx>
      <c:serAx>
        <c:axId val="26532928"/>
        <c:scaling>
          <c:orientation val="minMax"/>
        </c:scaling>
        <c:delete val="0"/>
        <c:axPos val="b"/>
        <c:majorTickMark val="out"/>
        <c:minorTickMark val="none"/>
        <c:tickLblPos val="nextTo"/>
        <c:crossAx val="26561152"/>
        <c:crosses val="autoZero"/>
      </c:serAx>
    </c:plotArea>
    <c:legend>
      <c:legendPos val="r"/>
      <c:overlay val="0"/>
    </c:legend>
    <c:plotVisOnly val="1"/>
    <c:dispBlanksAs val="gap"/>
    <c:showDLblsOverMax val="0"/>
  </c:chart>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ADM!$B$107</c:f>
              <c:strCache>
                <c:ptCount val="1"/>
                <c:pt idx="0">
                  <c:v>target</c:v>
                </c:pt>
              </c:strCache>
            </c:strRef>
          </c:tx>
          <c:cat>
            <c:strRef>
              <c:f>ADM!$A$108:$A$119</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ADM!$B$108:$B$119</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ADM!$C$107</c:f>
              <c:strCache>
                <c:ptCount val="1"/>
                <c:pt idx="0">
                  <c:v>capaian</c:v>
                </c:pt>
              </c:strCache>
            </c:strRef>
          </c:tx>
          <c:cat>
            <c:strRef>
              <c:f>ADM!$A$108:$A$119</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ADM!$C$108:$C$119</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70138880"/>
        <c:axId val="70144768"/>
        <c:axId val="69057600"/>
      </c:line3DChart>
      <c:catAx>
        <c:axId val="70138880"/>
        <c:scaling>
          <c:orientation val="minMax"/>
        </c:scaling>
        <c:delete val="0"/>
        <c:axPos val="b"/>
        <c:majorTickMark val="out"/>
        <c:minorTickMark val="none"/>
        <c:tickLblPos val="nextTo"/>
        <c:crossAx val="70144768"/>
        <c:crosses val="autoZero"/>
        <c:auto val="1"/>
        <c:lblAlgn val="ctr"/>
        <c:lblOffset val="100"/>
        <c:noMultiLvlLbl val="0"/>
      </c:catAx>
      <c:valAx>
        <c:axId val="70144768"/>
        <c:scaling>
          <c:orientation val="minMax"/>
        </c:scaling>
        <c:delete val="0"/>
        <c:axPos val="l"/>
        <c:majorGridlines/>
        <c:numFmt formatCode="0%" sourceLinked="1"/>
        <c:majorTickMark val="out"/>
        <c:minorTickMark val="none"/>
        <c:tickLblPos val="nextTo"/>
        <c:crossAx val="70138880"/>
        <c:crosses val="autoZero"/>
        <c:crossBetween val="between"/>
      </c:valAx>
      <c:serAx>
        <c:axId val="69057600"/>
        <c:scaling>
          <c:orientation val="minMax"/>
        </c:scaling>
        <c:delete val="0"/>
        <c:axPos val="b"/>
        <c:majorTickMark val="out"/>
        <c:minorTickMark val="none"/>
        <c:tickLblPos val="nextTo"/>
        <c:crossAx val="70144768"/>
        <c:crosses val="autoZero"/>
      </c:serAx>
    </c:plotArea>
    <c:legend>
      <c:legendPos val="r"/>
      <c:overlay val="0"/>
    </c:legend>
    <c:plotVisOnly val="1"/>
    <c:dispBlanksAs val="gap"/>
    <c:showDLblsOverMax val="0"/>
  </c:chart>
  <c:externalData r:id="rId1">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ADM!$B$107</c:f>
              <c:strCache>
                <c:ptCount val="1"/>
                <c:pt idx="0">
                  <c:v>target</c:v>
                </c:pt>
              </c:strCache>
            </c:strRef>
          </c:tx>
          <c:cat>
            <c:strRef>
              <c:f>ADM!$A$108:$A$119</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ADM!$B$108:$B$119</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ADM!$C$107</c:f>
              <c:strCache>
                <c:ptCount val="1"/>
                <c:pt idx="0">
                  <c:v>capaian</c:v>
                </c:pt>
              </c:strCache>
            </c:strRef>
          </c:tx>
          <c:cat>
            <c:strRef>
              <c:f>ADM!$A$108:$A$119</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ADM!$C$108:$C$119</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70199936"/>
        <c:axId val="70201728"/>
        <c:axId val="70181760"/>
      </c:line3DChart>
      <c:catAx>
        <c:axId val="70199936"/>
        <c:scaling>
          <c:orientation val="minMax"/>
        </c:scaling>
        <c:delete val="0"/>
        <c:axPos val="b"/>
        <c:majorTickMark val="out"/>
        <c:minorTickMark val="none"/>
        <c:tickLblPos val="nextTo"/>
        <c:crossAx val="70201728"/>
        <c:crosses val="autoZero"/>
        <c:auto val="1"/>
        <c:lblAlgn val="ctr"/>
        <c:lblOffset val="100"/>
        <c:noMultiLvlLbl val="0"/>
      </c:catAx>
      <c:valAx>
        <c:axId val="70201728"/>
        <c:scaling>
          <c:orientation val="minMax"/>
        </c:scaling>
        <c:delete val="0"/>
        <c:axPos val="l"/>
        <c:majorGridlines/>
        <c:numFmt formatCode="0%" sourceLinked="1"/>
        <c:majorTickMark val="out"/>
        <c:minorTickMark val="none"/>
        <c:tickLblPos val="nextTo"/>
        <c:crossAx val="70199936"/>
        <c:crosses val="autoZero"/>
        <c:crossBetween val="between"/>
      </c:valAx>
      <c:serAx>
        <c:axId val="70181760"/>
        <c:scaling>
          <c:orientation val="minMax"/>
        </c:scaling>
        <c:delete val="0"/>
        <c:axPos val="b"/>
        <c:majorTickMark val="out"/>
        <c:minorTickMark val="none"/>
        <c:tickLblPos val="nextTo"/>
        <c:crossAx val="70201728"/>
        <c:crosses val="autoZero"/>
      </c:serAx>
    </c:plotArea>
    <c:legend>
      <c:legendPos val="r"/>
      <c:overlay val="0"/>
    </c:legend>
    <c:plotVisOnly val="1"/>
    <c:dispBlanksAs val="gap"/>
    <c:showDLblsOverMax val="0"/>
  </c:chart>
  <c:externalData r:id="rId1">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ADM!$B$56</c:f>
              <c:strCache>
                <c:ptCount val="1"/>
                <c:pt idx="0">
                  <c:v>target</c:v>
                </c:pt>
              </c:strCache>
            </c:strRef>
          </c:tx>
          <c:cat>
            <c:strRef>
              <c:f>ADM!$A$57:$A$68</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ADM!$B$57:$B$68</c:f>
              <c:numCache>
                <c:formatCode>0%</c:formatCode>
                <c:ptCount val="12"/>
                <c:pt idx="0">
                  <c:v>0.8</c:v>
                </c:pt>
                <c:pt idx="1">
                  <c:v>0.8</c:v>
                </c:pt>
                <c:pt idx="2">
                  <c:v>0.8</c:v>
                </c:pt>
                <c:pt idx="3">
                  <c:v>0.8</c:v>
                </c:pt>
                <c:pt idx="4">
                  <c:v>0.8</c:v>
                </c:pt>
                <c:pt idx="5">
                  <c:v>0.8</c:v>
                </c:pt>
                <c:pt idx="6">
                  <c:v>0.8</c:v>
                </c:pt>
                <c:pt idx="7">
                  <c:v>0.8</c:v>
                </c:pt>
                <c:pt idx="8">
                  <c:v>0.8</c:v>
                </c:pt>
                <c:pt idx="9">
                  <c:v>0.8</c:v>
                </c:pt>
                <c:pt idx="10">
                  <c:v>0.8</c:v>
                </c:pt>
                <c:pt idx="11">
                  <c:v>0.8</c:v>
                </c:pt>
              </c:numCache>
            </c:numRef>
          </c:val>
          <c:smooth val="0"/>
        </c:ser>
        <c:ser>
          <c:idx val="1"/>
          <c:order val="1"/>
          <c:tx>
            <c:strRef>
              <c:f>ADM!$C$56</c:f>
              <c:strCache>
                <c:ptCount val="1"/>
                <c:pt idx="0">
                  <c:v>capaian</c:v>
                </c:pt>
              </c:strCache>
            </c:strRef>
          </c:tx>
          <c:dLbls>
            <c:showLegendKey val="0"/>
            <c:showVal val="1"/>
            <c:showCatName val="0"/>
            <c:showSerName val="0"/>
            <c:showPercent val="0"/>
            <c:showBubbleSize val="0"/>
            <c:showLeaderLines val="0"/>
          </c:dLbls>
          <c:cat>
            <c:strRef>
              <c:f>ADM!$A$57:$A$68</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ADM!$C$57:$C$68</c:f>
              <c:numCache>
                <c:formatCode>0%</c:formatCode>
                <c:ptCount val="12"/>
                <c:pt idx="0">
                  <c:v>0.85</c:v>
                </c:pt>
                <c:pt idx="1">
                  <c:v>0.88</c:v>
                </c:pt>
                <c:pt idx="2">
                  <c:v>0.85</c:v>
                </c:pt>
                <c:pt idx="3">
                  <c:v>0.85</c:v>
                </c:pt>
                <c:pt idx="4">
                  <c:v>0.9</c:v>
                </c:pt>
                <c:pt idx="5">
                  <c:v>0.85</c:v>
                </c:pt>
                <c:pt idx="6">
                  <c:v>0.9</c:v>
                </c:pt>
                <c:pt idx="7">
                  <c:v>0.9</c:v>
                </c:pt>
                <c:pt idx="8">
                  <c:v>0.9</c:v>
                </c:pt>
                <c:pt idx="9">
                  <c:v>0.9</c:v>
                </c:pt>
                <c:pt idx="10">
                  <c:v>0.95</c:v>
                </c:pt>
                <c:pt idx="11">
                  <c:v>0.95</c:v>
                </c:pt>
              </c:numCache>
            </c:numRef>
          </c:val>
          <c:smooth val="0"/>
        </c:ser>
        <c:dLbls>
          <c:showLegendKey val="0"/>
          <c:showVal val="0"/>
          <c:showCatName val="0"/>
          <c:showSerName val="0"/>
          <c:showPercent val="0"/>
          <c:showBubbleSize val="0"/>
        </c:dLbls>
        <c:marker val="1"/>
        <c:smooth val="0"/>
        <c:axId val="70240512"/>
        <c:axId val="70246400"/>
      </c:lineChart>
      <c:catAx>
        <c:axId val="70240512"/>
        <c:scaling>
          <c:orientation val="minMax"/>
        </c:scaling>
        <c:delete val="0"/>
        <c:axPos val="b"/>
        <c:majorTickMark val="out"/>
        <c:minorTickMark val="none"/>
        <c:tickLblPos val="nextTo"/>
        <c:crossAx val="70246400"/>
        <c:crosses val="autoZero"/>
        <c:auto val="1"/>
        <c:lblAlgn val="ctr"/>
        <c:lblOffset val="100"/>
        <c:noMultiLvlLbl val="0"/>
      </c:catAx>
      <c:valAx>
        <c:axId val="70246400"/>
        <c:scaling>
          <c:orientation val="minMax"/>
        </c:scaling>
        <c:delete val="0"/>
        <c:axPos val="l"/>
        <c:majorGridlines/>
        <c:numFmt formatCode="0%" sourceLinked="1"/>
        <c:majorTickMark val="out"/>
        <c:minorTickMark val="none"/>
        <c:tickLblPos val="nextTo"/>
        <c:crossAx val="70240512"/>
        <c:crosses val="autoZero"/>
        <c:crossBetween val="between"/>
      </c:valAx>
    </c:plotArea>
    <c:legend>
      <c:legendPos val="r"/>
      <c:overlay val="0"/>
    </c:legend>
    <c:plotVisOnly val="1"/>
    <c:dispBlanksAs val="gap"/>
    <c:showDLblsOverMax val="0"/>
  </c:chart>
  <c:externalData r:id="rId1">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ADM!$B$90</c:f>
              <c:strCache>
                <c:ptCount val="1"/>
                <c:pt idx="0">
                  <c:v>target</c:v>
                </c:pt>
              </c:strCache>
            </c:strRef>
          </c:tx>
          <c:cat>
            <c:strRef>
              <c:f>ADM!$A$91:$A$102</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ADM!$B$91:$B$102</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ADM!$C$90</c:f>
              <c:strCache>
                <c:ptCount val="1"/>
                <c:pt idx="0">
                  <c:v>capaian</c:v>
                </c:pt>
              </c:strCache>
            </c:strRef>
          </c:tx>
          <c:dLbls>
            <c:dLblPos val="t"/>
            <c:showLegendKey val="0"/>
            <c:showVal val="1"/>
            <c:showCatName val="0"/>
            <c:showSerName val="0"/>
            <c:showPercent val="0"/>
            <c:showBubbleSize val="0"/>
            <c:showLeaderLines val="0"/>
          </c:dLbls>
          <c:cat>
            <c:strRef>
              <c:f>ADM!$A$91:$A$102</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ADM!$C$91:$C$102</c:f>
              <c:numCache>
                <c:formatCode>0%</c:formatCode>
                <c:ptCount val="12"/>
                <c:pt idx="0">
                  <c:v>0.8</c:v>
                </c:pt>
                <c:pt idx="1">
                  <c:v>0.8</c:v>
                </c:pt>
                <c:pt idx="2">
                  <c:v>0.8</c:v>
                </c:pt>
                <c:pt idx="3">
                  <c:v>0.8</c:v>
                </c:pt>
                <c:pt idx="4">
                  <c:v>0.8</c:v>
                </c:pt>
                <c:pt idx="5">
                  <c:v>0.8</c:v>
                </c:pt>
                <c:pt idx="6">
                  <c:v>0.8</c:v>
                </c:pt>
                <c:pt idx="7">
                  <c:v>0.8</c:v>
                </c:pt>
                <c:pt idx="8">
                  <c:v>0.8</c:v>
                </c:pt>
                <c:pt idx="9">
                  <c:v>0.8</c:v>
                </c:pt>
                <c:pt idx="10">
                  <c:v>0.8</c:v>
                </c:pt>
                <c:pt idx="11">
                  <c:v>0.8</c:v>
                </c:pt>
              </c:numCache>
            </c:numRef>
          </c:val>
          <c:smooth val="0"/>
        </c:ser>
        <c:dLbls>
          <c:showLegendKey val="0"/>
          <c:showVal val="0"/>
          <c:showCatName val="0"/>
          <c:showSerName val="0"/>
          <c:showPercent val="0"/>
          <c:showBubbleSize val="0"/>
        </c:dLbls>
        <c:marker val="1"/>
        <c:smooth val="0"/>
        <c:axId val="70349568"/>
        <c:axId val="70351104"/>
      </c:lineChart>
      <c:catAx>
        <c:axId val="70349568"/>
        <c:scaling>
          <c:orientation val="minMax"/>
        </c:scaling>
        <c:delete val="0"/>
        <c:axPos val="b"/>
        <c:majorTickMark val="out"/>
        <c:minorTickMark val="none"/>
        <c:tickLblPos val="nextTo"/>
        <c:crossAx val="70351104"/>
        <c:crosses val="autoZero"/>
        <c:auto val="1"/>
        <c:lblAlgn val="ctr"/>
        <c:lblOffset val="100"/>
        <c:noMultiLvlLbl val="0"/>
      </c:catAx>
      <c:valAx>
        <c:axId val="70351104"/>
        <c:scaling>
          <c:orientation val="minMax"/>
        </c:scaling>
        <c:delete val="0"/>
        <c:axPos val="l"/>
        <c:majorGridlines/>
        <c:numFmt formatCode="0%" sourceLinked="1"/>
        <c:majorTickMark val="out"/>
        <c:minorTickMark val="none"/>
        <c:tickLblPos val="nextTo"/>
        <c:crossAx val="70349568"/>
        <c:crosses val="autoZero"/>
        <c:crossBetween val="between"/>
      </c:valAx>
    </c:plotArea>
    <c:legend>
      <c:legendPos val="r"/>
      <c:overlay val="0"/>
    </c:legend>
    <c:plotVisOnly val="1"/>
    <c:dispBlanksAs val="gap"/>
    <c:showDLblsOverMax val="0"/>
  </c:chart>
  <c:externalData r:id="rId1">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ADM!$B$107</c:f>
              <c:strCache>
                <c:ptCount val="1"/>
                <c:pt idx="0">
                  <c:v>target</c:v>
                </c:pt>
              </c:strCache>
            </c:strRef>
          </c:tx>
          <c:cat>
            <c:strRef>
              <c:f>ADM!$A$108:$A$119</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ADM!$B$108:$B$119</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ser>
          <c:idx val="1"/>
          <c:order val="1"/>
          <c:tx>
            <c:strRef>
              <c:f>ADM!$C$107</c:f>
              <c:strCache>
                <c:ptCount val="1"/>
                <c:pt idx="0">
                  <c:v>capaian</c:v>
                </c:pt>
              </c:strCache>
            </c:strRef>
          </c:tx>
          <c:cat>
            <c:strRef>
              <c:f>ADM!$A$108:$A$119</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ADM!$C$108:$C$119</c:f>
              <c:numCache>
                <c:formatCode>0%</c:formatCode>
                <c:ptCount val="12"/>
                <c:pt idx="0">
                  <c:v>1</c:v>
                </c:pt>
                <c:pt idx="1">
                  <c:v>1</c:v>
                </c:pt>
                <c:pt idx="2">
                  <c:v>1</c:v>
                </c:pt>
                <c:pt idx="3">
                  <c:v>1</c:v>
                </c:pt>
                <c:pt idx="4">
                  <c:v>1</c:v>
                </c:pt>
                <c:pt idx="5">
                  <c:v>1</c:v>
                </c:pt>
                <c:pt idx="6">
                  <c:v>1</c:v>
                </c:pt>
                <c:pt idx="7">
                  <c:v>1</c:v>
                </c:pt>
                <c:pt idx="8">
                  <c:v>1</c:v>
                </c:pt>
                <c:pt idx="9">
                  <c:v>1</c:v>
                </c:pt>
                <c:pt idx="10">
                  <c:v>1</c:v>
                </c:pt>
                <c:pt idx="11">
                  <c:v>1</c:v>
                </c:pt>
              </c:numCache>
            </c:numRef>
          </c:val>
          <c:smooth val="0"/>
        </c:ser>
        <c:dLbls>
          <c:showLegendKey val="0"/>
          <c:showVal val="0"/>
          <c:showCatName val="0"/>
          <c:showSerName val="0"/>
          <c:showPercent val="0"/>
          <c:showBubbleSize val="0"/>
        </c:dLbls>
        <c:axId val="70379776"/>
        <c:axId val="70381568"/>
        <c:axId val="70354688"/>
      </c:line3DChart>
      <c:catAx>
        <c:axId val="70379776"/>
        <c:scaling>
          <c:orientation val="minMax"/>
        </c:scaling>
        <c:delete val="0"/>
        <c:axPos val="b"/>
        <c:majorTickMark val="out"/>
        <c:minorTickMark val="none"/>
        <c:tickLblPos val="nextTo"/>
        <c:crossAx val="70381568"/>
        <c:crosses val="autoZero"/>
        <c:auto val="1"/>
        <c:lblAlgn val="ctr"/>
        <c:lblOffset val="100"/>
        <c:noMultiLvlLbl val="0"/>
      </c:catAx>
      <c:valAx>
        <c:axId val="70381568"/>
        <c:scaling>
          <c:orientation val="minMax"/>
        </c:scaling>
        <c:delete val="0"/>
        <c:axPos val="l"/>
        <c:majorGridlines/>
        <c:numFmt formatCode="0%" sourceLinked="1"/>
        <c:majorTickMark val="out"/>
        <c:minorTickMark val="none"/>
        <c:tickLblPos val="nextTo"/>
        <c:crossAx val="70379776"/>
        <c:crosses val="autoZero"/>
        <c:crossBetween val="between"/>
      </c:valAx>
      <c:serAx>
        <c:axId val="70354688"/>
        <c:scaling>
          <c:orientation val="minMax"/>
        </c:scaling>
        <c:delete val="0"/>
        <c:axPos val="b"/>
        <c:majorTickMark val="out"/>
        <c:minorTickMark val="none"/>
        <c:tickLblPos val="nextTo"/>
        <c:crossAx val="70381568"/>
        <c:crosses val="autoZero"/>
      </c:serAx>
    </c:plotArea>
    <c:legend>
      <c:legendPos val="r"/>
      <c:overlay val="0"/>
    </c:legend>
    <c:plotVisOnly val="1"/>
    <c:dispBlanksAs val="gap"/>
    <c:showDLblsOverMax val="0"/>
  </c:chart>
  <c:externalData r:id="rId1">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ADM!$B$124</c:f>
              <c:strCache>
                <c:ptCount val="1"/>
                <c:pt idx="0">
                  <c:v>target</c:v>
                </c:pt>
              </c:strCache>
            </c:strRef>
          </c:tx>
          <c:cat>
            <c:strRef>
              <c:f>ADM!$A$125:$A$135</c:f>
              <c:strCache>
                <c:ptCount val="11"/>
                <c:pt idx="0">
                  <c:v>jan</c:v>
                </c:pt>
                <c:pt idx="1">
                  <c:v>feb</c:v>
                </c:pt>
                <c:pt idx="2">
                  <c:v>mar</c:v>
                </c:pt>
                <c:pt idx="3">
                  <c:v>apr</c:v>
                </c:pt>
                <c:pt idx="4">
                  <c:v>mei </c:v>
                </c:pt>
                <c:pt idx="5">
                  <c:v>juni</c:v>
                </c:pt>
                <c:pt idx="6">
                  <c:v>juli</c:v>
                </c:pt>
                <c:pt idx="7">
                  <c:v>agst</c:v>
                </c:pt>
                <c:pt idx="8">
                  <c:v>sept</c:v>
                </c:pt>
                <c:pt idx="9">
                  <c:v>okt</c:v>
                </c:pt>
                <c:pt idx="10">
                  <c:v>nov</c:v>
                </c:pt>
              </c:strCache>
            </c:strRef>
          </c:cat>
          <c:val>
            <c:numRef>
              <c:f>ADM!$B$125:$B$135</c:f>
              <c:numCache>
                <c:formatCode>0%</c:formatCode>
                <c:ptCount val="11"/>
                <c:pt idx="0">
                  <c:v>1</c:v>
                </c:pt>
                <c:pt idx="1">
                  <c:v>1</c:v>
                </c:pt>
                <c:pt idx="2">
                  <c:v>1</c:v>
                </c:pt>
                <c:pt idx="3">
                  <c:v>1</c:v>
                </c:pt>
                <c:pt idx="4">
                  <c:v>1</c:v>
                </c:pt>
                <c:pt idx="5">
                  <c:v>1</c:v>
                </c:pt>
                <c:pt idx="6">
                  <c:v>1</c:v>
                </c:pt>
                <c:pt idx="7">
                  <c:v>1</c:v>
                </c:pt>
                <c:pt idx="8">
                  <c:v>1</c:v>
                </c:pt>
                <c:pt idx="9">
                  <c:v>1</c:v>
                </c:pt>
                <c:pt idx="10">
                  <c:v>1</c:v>
                </c:pt>
              </c:numCache>
            </c:numRef>
          </c:val>
          <c:smooth val="0"/>
        </c:ser>
        <c:ser>
          <c:idx val="1"/>
          <c:order val="1"/>
          <c:tx>
            <c:strRef>
              <c:f>ADM!$C$124</c:f>
              <c:strCache>
                <c:ptCount val="1"/>
                <c:pt idx="0">
                  <c:v>capaian</c:v>
                </c:pt>
              </c:strCache>
            </c:strRef>
          </c:tx>
          <c:cat>
            <c:strRef>
              <c:f>ADM!$A$125:$A$135</c:f>
              <c:strCache>
                <c:ptCount val="11"/>
                <c:pt idx="0">
                  <c:v>jan</c:v>
                </c:pt>
                <c:pt idx="1">
                  <c:v>feb</c:v>
                </c:pt>
                <c:pt idx="2">
                  <c:v>mar</c:v>
                </c:pt>
                <c:pt idx="3">
                  <c:v>apr</c:v>
                </c:pt>
                <c:pt idx="4">
                  <c:v>mei </c:v>
                </c:pt>
                <c:pt idx="5">
                  <c:v>juni</c:v>
                </c:pt>
                <c:pt idx="6">
                  <c:v>juli</c:v>
                </c:pt>
                <c:pt idx="7">
                  <c:v>agst</c:v>
                </c:pt>
                <c:pt idx="8">
                  <c:v>sept</c:v>
                </c:pt>
                <c:pt idx="9">
                  <c:v>okt</c:v>
                </c:pt>
                <c:pt idx="10">
                  <c:v>nov</c:v>
                </c:pt>
              </c:strCache>
            </c:strRef>
          </c:cat>
          <c:val>
            <c:numRef>
              <c:f>ADM!$C$125:$C$135</c:f>
              <c:numCache>
                <c:formatCode>0%</c:formatCode>
                <c:ptCount val="11"/>
                <c:pt idx="0">
                  <c:v>0.9</c:v>
                </c:pt>
                <c:pt idx="1">
                  <c:v>0.9</c:v>
                </c:pt>
                <c:pt idx="2">
                  <c:v>0.9</c:v>
                </c:pt>
                <c:pt idx="3">
                  <c:v>0.9</c:v>
                </c:pt>
                <c:pt idx="4">
                  <c:v>0.9</c:v>
                </c:pt>
                <c:pt idx="5">
                  <c:v>0.9</c:v>
                </c:pt>
                <c:pt idx="6">
                  <c:v>0.9</c:v>
                </c:pt>
                <c:pt idx="7">
                  <c:v>0.9</c:v>
                </c:pt>
                <c:pt idx="8">
                  <c:v>0.9</c:v>
                </c:pt>
                <c:pt idx="9">
                  <c:v>0.9</c:v>
                </c:pt>
                <c:pt idx="10">
                  <c:v>0.9</c:v>
                </c:pt>
              </c:numCache>
            </c:numRef>
          </c:val>
          <c:smooth val="0"/>
        </c:ser>
        <c:dLbls>
          <c:showLegendKey val="0"/>
          <c:showVal val="0"/>
          <c:showCatName val="0"/>
          <c:showSerName val="0"/>
          <c:showPercent val="0"/>
          <c:showBubbleSize val="0"/>
        </c:dLbls>
        <c:marker val="1"/>
        <c:smooth val="0"/>
        <c:axId val="70415872"/>
        <c:axId val="70417408"/>
      </c:lineChart>
      <c:catAx>
        <c:axId val="70415872"/>
        <c:scaling>
          <c:orientation val="minMax"/>
        </c:scaling>
        <c:delete val="0"/>
        <c:axPos val="b"/>
        <c:majorTickMark val="out"/>
        <c:minorTickMark val="none"/>
        <c:tickLblPos val="nextTo"/>
        <c:crossAx val="70417408"/>
        <c:crosses val="autoZero"/>
        <c:auto val="1"/>
        <c:lblAlgn val="ctr"/>
        <c:lblOffset val="100"/>
        <c:noMultiLvlLbl val="0"/>
      </c:catAx>
      <c:valAx>
        <c:axId val="70417408"/>
        <c:scaling>
          <c:orientation val="minMax"/>
        </c:scaling>
        <c:delete val="0"/>
        <c:axPos val="l"/>
        <c:majorGridlines/>
        <c:numFmt formatCode="0%" sourceLinked="1"/>
        <c:majorTickMark val="out"/>
        <c:minorTickMark val="none"/>
        <c:tickLblPos val="nextTo"/>
        <c:crossAx val="70415872"/>
        <c:crosses val="autoZero"/>
        <c:crossBetween val="between"/>
      </c:valAx>
    </c:plotArea>
    <c:legend>
      <c:legendPos val="r"/>
      <c:overlay val="0"/>
    </c:legend>
    <c:plotVisOnly val="1"/>
    <c:dispBlanksAs val="gap"/>
    <c:showDLblsOverMax val="0"/>
  </c:chart>
  <c:externalData r:id="rId1">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ADM!$B$141</c:f>
              <c:strCache>
                <c:ptCount val="1"/>
                <c:pt idx="0">
                  <c:v>target</c:v>
                </c:pt>
              </c:strCache>
            </c:strRef>
          </c:tx>
          <c:cat>
            <c:strRef>
              <c:f>ADM!$A$142:$A$153</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ADM!$B$142:$B$153</c:f>
              <c:numCache>
                <c:formatCode>0%</c:formatCode>
                <c:ptCount val="12"/>
                <c:pt idx="0">
                  <c:v>0.6</c:v>
                </c:pt>
                <c:pt idx="1">
                  <c:v>0.6</c:v>
                </c:pt>
                <c:pt idx="2">
                  <c:v>0.6</c:v>
                </c:pt>
                <c:pt idx="3">
                  <c:v>0.6</c:v>
                </c:pt>
                <c:pt idx="4">
                  <c:v>0.6</c:v>
                </c:pt>
                <c:pt idx="5">
                  <c:v>0.6</c:v>
                </c:pt>
                <c:pt idx="6">
                  <c:v>0.6</c:v>
                </c:pt>
                <c:pt idx="7">
                  <c:v>0.6</c:v>
                </c:pt>
                <c:pt idx="8">
                  <c:v>0.6</c:v>
                </c:pt>
                <c:pt idx="9">
                  <c:v>0.6</c:v>
                </c:pt>
                <c:pt idx="10">
                  <c:v>0.6</c:v>
                </c:pt>
                <c:pt idx="11">
                  <c:v>0.6</c:v>
                </c:pt>
              </c:numCache>
            </c:numRef>
          </c:val>
          <c:smooth val="0"/>
        </c:ser>
        <c:ser>
          <c:idx val="1"/>
          <c:order val="1"/>
          <c:tx>
            <c:strRef>
              <c:f>ADM!$C$141</c:f>
              <c:strCache>
                <c:ptCount val="1"/>
                <c:pt idx="0">
                  <c:v>capaian</c:v>
                </c:pt>
              </c:strCache>
            </c:strRef>
          </c:tx>
          <c:dLbls>
            <c:dLblPos val="b"/>
            <c:showLegendKey val="0"/>
            <c:showVal val="1"/>
            <c:showCatName val="0"/>
            <c:showSerName val="0"/>
            <c:showPercent val="0"/>
            <c:showBubbleSize val="0"/>
            <c:showLeaderLines val="0"/>
          </c:dLbls>
          <c:cat>
            <c:strRef>
              <c:f>ADM!$A$142:$A$153</c:f>
              <c:strCache>
                <c:ptCount val="12"/>
                <c:pt idx="0">
                  <c:v>jan</c:v>
                </c:pt>
                <c:pt idx="1">
                  <c:v>feb</c:v>
                </c:pt>
                <c:pt idx="2">
                  <c:v>mar</c:v>
                </c:pt>
                <c:pt idx="3">
                  <c:v>apr</c:v>
                </c:pt>
                <c:pt idx="4">
                  <c:v>mei </c:v>
                </c:pt>
                <c:pt idx="5">
                  <c:v>juni</c:v>
                </c:pt>
                <c:pt idx="6">
                  <c:v>juli</c:v>
                </c:pt>
                <c:pt idx="7">
                  <c:v>agst</c:v>
                </c:pt>
                <c:pt idx="8">
                  <c:v>sept</c:v>
                </c:pt>
                <c:pt idx="9">
                  <c:v>okt</c:v>
                </c:pt>
                <c:pt idx="10">
                  <c:v>nov</c:v>
                </c:pt>
                <c:pt idx="11">
                  <c:v>des</c:v>
                </c:pt>
              </c:strCache>
            </c:strRef>
          </c:cat>
          <c:val>
            <c:numRef>
              <c:f>ADM!$C$142:$C$153</c:f>
              <c:numCache>
                <c:formatCode>0%</c:formatCode>
                <c:ptCount val="12"/>
                <c:pt idx="0">
                  <c:v>0.05</c:v>
                </c:pt>
                <c:pt idx="1">
                  <c:v>0.05</c:v>
                </c:pt>
                <c:pt idx="2">
                  <c:v>0.1</c:v>
                </c:pt>
                <c:pt idx="3">
                  <c:v>0.1</c:v>
                </c:pt>
                <c:pt idx="4">
                  <c:v>0.15</c:v>
                </c:pt>
                <c:pt idx="5">
                  <c:v>0.2</c:v>
                </c:pt>
                <c:pt idx="6">
                  <c:v>0.2</c:v>
                </c:pt>
                <c:pt idx="7">
                  <c:v>0.2</c:v>
                </c:pt>
                <c:pt idx="8">
                  <c:v>0.26</c:v>
                </c:pt>
                <c:pt idx="9">
                  <c:v>0.28000000000000003</c:v>
                </c:pt>
                <c:pt idx="10">
                  <c:v>0.3</c:v>
                </c:pt>
                <c:pt idx="11">
                  <c:v>0.34</c:v>
                </c:pt>
              </c:numCache>
            </c:numRef>
          </c:val>
          <c:smooth val="0"/>
        </c:ser>
        <c:dLbls>
          <c:showLegendKey val="0"/>
          <c:showVal val="0"/>
          <c:showCatName val="0"/>
          <c:showSerName val="0"/>
          <c:showPercent val="0"/>
          <c:showBubbleSize val="0"/>
        </c:dLbls>
        <c:marker val="1"/>
        <c:smooth val="0"/>
        <c:axId val="70451200"/>
        <c:axId val="70452736"/>
      </c:lineChart>
      <c:catAx>
        <c:axId val="70451200"/>
        <c:scaling>
          <c:orientation val="minMax"/>
        </c:scaling>
        <c:delete val="0"/>
        <c:axPos val="b"/>
        <c:majorTickMark val="out"/>
        <c:minorTickMark val="none"/>
        <c:tickLblPos val="nextTo"/>
        <c:crossAx val="70452736"/>
        <c:crosses val="autoZero"/>
        <c:auto val="1"/>
        <c:lblAlgn val="ctr"/>
        <c:lblOffset val="100"/>
        <c:noMultiLvlLbl val="0"/>
      </c:catAx>
      <c:valAx>
        <c:axId val="70452736"/>
        <c:scaling>
          <c:orientation val="minMax"/>
        </c:scaling>
        <c:delete val="0"/>
        <c:axPos val="l"/>
        <c:majorGridlines/>
        <c:numFmt formatCode="0%" sourceLinked="1"/>
        <c:majorTickMark val="out"/>
        <c:minorTickMark val="none"/>
        <c:tickLblPos val="nextTo"/>
        <c:crossAx val="704512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B9F2B-0A13-4676-9950-5180568A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3182</TotalTime>
  <Pages>63</Pages>
  <Words>5874</Words>
  <Characters>33487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Win_8</dc:creator>
  <cp:lastModifiedBy>Umum</cp:lastModifiedBy>
  <cp:revision>30</cp:revision>
  <cp:lastPrinted>2019-05-17T02:53:00Z</cp:lastPrinted>
  <dcterms:created xsi:type="dcterms:W3CDTF">2017-02-22T13:25:00Z</dcterms:created>
  <dcterms:modified xsi:type="dcterms:W3CDTF">2019-05-17T03:09:00Z</dcterms:modified>
</cp:coreProperties>
</file>